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7B26EE" w14:textId="77777777" w:rsidR="00840082" w:rsidRPr="00E02B66" w:rsidRDefault="00840082" w:rsidP="00840082">
      <w:pPr>
        <w:pStyle w:val="a"/>
        <w:ind w:firstLine="0"/>
        <w:jc w:val="center"/>
        <w:rPr>
          <w:rFonts w:ascii="Times New Roman" w:hAnsi="Times New Roman"/>
          <w:szCs w:val="28"/>
        </w:rPr>
      </w:pPr>
      <w:r w:rsidRPr="00C11629">
        <w:rPr>
          <w:rFonts w:ascii="Times New Roman" w:hAnsi="Times New Roman"/>
          <w:szCs w:val="28"/>
        </w:rPr>
        <w:t>У</w:t>
      </w:r>
      <w:r>
        <w:rPr>
          <w:rFonts w:ascii="Times New Roman" w:hAnsi="Times New Roman"/>
          <w:szCs w:val="28"/>
        </w:rPr>
        <w:t>чреждение</w:t>
      </w:r>
      <w:r w:rsidRPr="00E02B66">
        <w:rPr>
          <w:rFonts w:ascii="Times New Roman" w:hAnsi="Times New Roman"/>
          <w:szCs w:val="28"/>
        </w:rPr>
        <w:t xml:space="preserve"> «</w:t>
      </w:r>
      <w:r>
        <w:rPr>
          <w:rFonts w:ascii="Times New Roman" w:hAnsi="Times New Roman"/>
          <w:szCs w:val="28"/>
        </w:rPr>
        <w:t>Университет имени Сулеймана Демиреля</w:t>
      </w:r>
      <w:r w:rsidRPr="00E02B66">
        <w:rPr>
          <w:rFonts w:ascii="Times New Roman" w:hAnsi="Times New Roman"/>
          <w:szCs w:val="28"/>
        </w:rPr>
        <w:t>»</w:t>
      </w:r>
    </w:p>
    <w:p w14:paraId="45913CA5" w14:textId="77777777" w:rsidR="00840082" w:rsidRPr="00E02B66" w:rsidRDefault="00840082" w:rsidP="00840082">
      <w:pPr>
        <w:pStyle w:val="a"/>
        <w:ind w:firstLine="0"/>
        <w:jc w:val="center"/>
        <w:rPr>
          <w:rFonts w:ascii="Times New Roman" w:hAnsi="Times New Roman"/>
          <w:szCs w:val="28"/>
        </w:rPr>
      </w:pPr>
      <w:r w:rsidRPr="00E02B66">
        <w:rPr>
          <w:rFonts w:ascii="Times New Roman" w:hAnsi="Times New Roman"/>
          <w:szCs w:val="28"/>
        </w:rPr>
        <w:t xml:space="preserve">Факультет </w:t>
      </w:r>
      <w:r>
        <w:rPr>
          <w:rFonts w:ascii="Times New Roman" w:hAnsi="Times New Roman"/>
          <w:szCs w:val="28"/>
        </w:rPr>
        <w:t>Филологии и педагогических специальностей</w:t>
      </w:r>
    </w:p>
    <w:p w14:paraId="6FD06B04" w14:textId="77777777" w:rsidR="00840082" w:rsidRPr="00E02B66" w:rsidRDefault="00840082" w:rsidP="00840082">
      <w:pPr>
        <w:pStyle w:val="a"/>
        <w:ind w:firstLine="0"/>
        <w:jc w:val="center"/>
        <w:rPr>
          <w:rFonts w:ascii="Times New Roman" w:hAnsi="Times New Roman"/>
          <w:szCs w:val="28"/>
        </w:rPr>
      </w:pPr>
    </w:p>
    <w:p w14:paraId="29A679EE" w14:textId="77777777" w:rsidR="00840082" w:rsidRDefault="00840082" w:rsidP="00840082">
      <w:pPr>
        <w:pStyle w:val="BodyTextIndent"/>
        <w:rPr>
          <w:lang w:val="kk-KZ"/>
        </w:rPr>
      </w:pPr>
    </w:p>
    <w:p w14:paraId="72A07480" w14:textId="77777777" w:rsidR="00840082" w:rsidRDefault="00840082" w:rsidP="00840082">
      <w:pPr>
        <w:pStyle w:val="BodyTextIndent"/>
        <w:rPr>
          <w:lang w:val="kk-KZ"/>
        </w:rPr>
      </w:pPr>
    </w:p>
    <w:p w14:paraId="10A258ED" w14:textId="77777777" w:rsidR="00840082" w:rsidRDefault="00840082" w:rsidP="00840082">
      <w:pPr>
        <w:pStyle w:val="BodyTextIndent"/>
        <w:rPr>
          <w:lang w:val="kk-KZ"/>
        </w:rPr>
      </w:pPr>
    </w:p>
    <w:p w14:paraId="3F3A2A7B" w14:textId="77777777" w:rsidR="00840082" w:rsidRDefault="00840082" w:rsidP="00840082">
      <w:pPr>
        <w:pStyle w:val="BodyTextIndent"/>
        <w:rPr>
          <w:lang w:val="kk-KZ"/>
        </w:rPr>
      </w:pPr>
      <w:r>
        <w:rPr>
          <w:noProof/>
        </w:rPr>
        <w:drawing>
          <wp:anchor distT="0" distB="0" distL="114300" distR="114300" simplePos="0" relativeHeight="251662336" behindDoc="0" locked="0" layoutInCell="1" allowOverlap="1" wp14:anchorId="55C0792C" wp14:editId="53F55F54">
            <wp:simplePos x="0" y="0"/>
            <wp:positionH relativeFrom="column">
              <wp:posOffset>1720215</wp:posOffset>
            </wp:positionH>
            <wp:positionV relativeFrom="paragraph">
              <wp:posOffset>15240</wp:posOffset>
            </wp:positionV>
            <wp:extent cx="2400300" cy="1362075"/>
            <wp:effectExtent l="0" t="0" r="0" b="9525"/>
            <wp:wrapSquare wrapText="bothSides"/>
            <wp:docPr id="5" name="Picture 1" descr="Описание: Описание: 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Untitled-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00300" cy="1362075"/>
                    </a:xfrm>
                    <a:prstGeom prst="rect">
                      <a:avLst/>
                    </a:prstGeom>
                    <a:noFill/>
                    <a:ln>
                      <a:noFill/>
                    </a:ln>
                  </pic:spPr>
                </pic:pic>
              </a:graphicData>
            </a:graphic>
          </wp:anchor>
        </w:drawing>
      </w:r>
    </w:p>
    <w:p w14:paraId="357C74DF" w14:textId="77777777" w:rsidR="00840082" w:rsidRDefault="00840082" w:rsidP="00840082">
      <w:pPr>
        <w:pStyle w:val="BodyTextIndent"/>
        <w:rPr>
          <w:lang w:val="kk-KZ"/>
        </w:rPr>
      </w:pPr>
    </w:p>
    <w:p w14:paraId="029C4DBB" w14:textId="77777777" w:rsidR="00840082" w:rsidRDefault="00840082" w:rsidP="00840082">
      <w:pPr>
        <w:pStyle w:val="BodyTextIndent"/>
        <w:rPr>
          <w:lang w:val="kk-KZ"/>
        </w:rPr>
      </w:pPr>
    </w:p>
    <w:p w14:paraId="415EB3AF" w14:textId="77777777" w:rsidR="00840082" w:rsidRDefault="00840082" w:rsidP="00840082">
      <w:pPr>
        <w:pStyle w:val="BodyTextIndent"/>
        <w:rPr>
          <w:lang w:val="kk-KZ"/>
        </w:rPr>
      </w:pPr>
    </w:p>
    <w:p w14:paraId="6920159E" w14:textId="77777777" w:rsidR="00840082" w:rsidRDefault="00840082" w:rsidP="00840082">
      <w:pPr>
        <w:pStyle w:val="BodyTextIndent"/>
        <w:rPr>
          <w:lang w:val="kk-KZ"/>
        </w:rPr>
      </w:pPr>
    </w:p>
    <w:p w14:paraId="0EEA4576" w14:textId="77777777" w:rsidR="00840082" w:rsidRDefault="00840082" w:rsidP="00840082">
      <w:pPr>
        <w:pStyle w:val="BodyTextIndent"/>
        <w:rPr>
          <w:lang w:val="kk-KZ"/>
        </w:rPr>
      </w:pPr>
    </w:p>
    <w:p w14:paraId="4C778B65" w14:textId="77777777" w:rsidR="00840082" w:rsidRDefault="00840082" w:rsidP="00840082">
      <w:pPr>
        <w:pStyle w:val="BodyTextIndent"/>
        <w:rPr>
          <w:lang w:val="kk-KZ"/>
        </w:rPr>
      </w:pPr>
    </w:p>
    <w:p w14:paraId="212B7F21" w14:textId="77777777" w:rsidR="00840082" w:rsidRPr="00CA1E9A" w:rsidRDefault="00840082" w:rsidP="00840082">
      <w:pPr>
        <w:pStyle w:val="BodyTextIndent"/>
        <w:ind w:left="0"/>
        <w:rPr>
          <w:lang w:val="ru-RU"/>
        </w:rPr>
      </w:pPr>
    </w:p>
    <w:p w14:paraId="1CB8DBDF" w14:textId="77777777" w:rsidR="00840082" w:rsidRDefault="00840082" w:rsidP="00840082">
      <w:pPr>
        <w:pStyle w:val="BodyTextIndent"/>
        <w:rPr>
          <w:lang w:val="kk-KZ"/>
        </w:rPr>
      </w:pPr>
    </w:p>
    <w:p w14:paraId="7AD7CD67" w14:textId="72BFE8BF" w:rsidR="00840082" w:rsidRPr="003546EC" w:rsidRDefault="00840082" w:rsidP="00840082">
      <w:pPr>
        <w:pStyle w:val="BodyTextIndent"/>
        <w:rPr>
          <w:rFonts w:ascii="Times New Roman" w:hAnsi="Times New Roman" w:cs="Times New Roman"/>
          <w:sz w:val="28"/>
          <w:szCs w:val="28"/>
          <w:lang w:val="ru-RU"/>
        </w:rPr>
      </w:pPr>
      <w:r>
        <w:rPr>
          <w:rFonts w:ascii="Times New Roman" w:hAnsi="Times New Roman" w:cs="Times New Roman"/>
          <w:b/>
          <w:sz w:val="28"/>
          <w:szCs w:val="28"/>
          <w:lang w:val="kk-KZ"/>
        </w:rPr>
        <w:t xml:space="preserve">                                                </w:t>
      </w:r>
      <w:r w:rsidRPr="003546EC">
        <w:rPr>
          <w:rFonts w:ascii="Times New Roman" w:hAnsi="Times New Roman" w:cs="Times New Roman"/>
          <w:b/>
          <w:sz w:val="28"/>
          <w:szCs w:val="28"/>
          <w:lang w:val="kk-KZ"/>
        </w:rPr>
        <w:t xml:space="preserve">МА, </w:t>
      </w:r>
      <w:r>
        <w:rPr>
          <w:rFonts w:ascii="Times New Roman" w:hAnsi="Times New Roman" w:cs="Times New Roman"/>
          <w:b/>
          <w:sz w:val="28"/>
          <w:szCs w:val="28"/>
          <w:lang w:val="ru-RU"/>
        </w:rPr>
        <w:t>Сюрмен О.</w:t>
      </w:r>
    </w:p>
    <w:p w14:paraId="43EFEEFD" w14:textId="77777777" w:rsidR="00840082" w:rsidRDefault="00840082" w:rsidP="00840082">
      <w:pPr>
        <w:pStyle w:val="BodyTextIndent"/>
        <w:jc w:val="center"/>
        <w:rPr>
          <w:rFonts w:ascii="Times New Roman" w:hAnsi="Times New Roman" w:cs="Times New Roman"/>
          <w:b/>
          <w:sz w:val="28"/>
          <w:szCs w:val="28"/>
          <w:lang w:val="kk-KZ"/>
        </w:rPr>
      </w:pPr>
    </w:p>
    <w:p w14:paraId="24A653D8" w14:textId="0EEE8418" w:rsidR="00840082" w:rsidRDefault="00840082" w:rsidP="00840082">
      <w:pPr>
        <w:pStyle w:val="BodyTextIndent"/>
        <w:jc w:val="center"/>
        <w:rPr>
          <w:rFonts w:ascii="Times New Roman" w:hAnsi="Times New Roman" w:cs="Times New Roman"/>
          <w:b/>
          <w:sz w:val="28"/>
          <w:szCs w:val="28"/>
          <w:lang w:val="kk-KZ"/>
        </w:rPr>
      </w:pPr>
      <w:r>
        <w:rPr>
          <w:rFonts w:ascii="Times New Roman" w:hAnsi="Times New Roman" w:cs="Times New Roman"/>
          <w:b/>
          <w:sz w:val="28"/>
          <w:szCs w:val="28"/>
          <w:lang w:val="kk-KZ"/>
        </w:rPr>
        <w:t>BRITISH-AMERICAN STUDIES</w:t>
      </w:r>
    </w:p>
    <w:p w14:paraId="0230FFAD" w14:textId="6B3E8480" w:rsidR="00840082" w:rsidRPr="003546EC" w:rsidRDefault="00840082" w:rsidP="00840082">
      <w:pPr>
        <w:pStyle w:val="BodyTextIndent"/>
        <w:jc w:val="center"/>
        <w:rPr>
          <w:rFonts w:ascii="Times New Roman" w:hAnsi="Times New Roman" w:cs="Times New Roman"/>
          <w:b/>
          <w:sz w:val="28"/>
          <w:szCs w:val="28"/>
          <w:lang w:val="kk-KZ"/>
        </w:rPr>
      </w:pPr>
      <w:r>
        <w:rPr>
          <w:rFonts w:ascii="Times New Roman" w:hAnsi="Times New Roman" w:cs="Times New Roman"/>
          <w:b/>
          <w:sz w:val="28"/>
          <w:szCs w:val="28"/>
          <w:lang w:val="kk-KZ"/>
        </w:rPr>
        <w:t xml:space="preserve">LECTURES </w:t>
      </w:r>
    </w:p>
    <w:p w14:paraId="4681E317" w14:textId="77777777" w:rsidR="00704F44" w:rsidRDefault="00840082" w:rsidP="00840082">
      <w:pPr>
        <w:pStyle w:val="BodyTextIndent"/>
        <w:jc w:val="center"/>
        <w:rPr>
          <w:rFonts w:ascii="Times New Roman" w:hAnsi="Times New Roman" w:cs="Times New Roman"/>
          <w:b/>
          <w:sz w:val="28"/>
          <w:szCs w:val="28"/>
          <w:lang w:val="kk-KZ"/>
        </w:rPr>
      </w:pPr>
      <w:r>
        <w:rPr>
          <w:rFonts w:ascii="Times New Roman" w:hAnsi="Times New Roman" w:cs="Times New Roman"/>
          <w:b/>
          <w:sz w:val="28"/>
          <w:szCs w:val="28"/>
          <w:lang w:val="kk-KZ"/>
        </w:rPr>
        <w:t xml:space="preserve">СБОРНИК ЛЕКЦИЙ </w:t>
      </w:r>
      <w:r w:rsidRPr="003546EC">
        <w:rPr>
          <w:rFonts w:ascii="Times New Roman" w:hAnsi="Times New Roman" w:cs="Times New Roman"/>
          <w:b/>
          <w:sz w:val="28"/>
          <w:szCs w:val="28"/>
          <w:lang w:val="kk-KZ"/>
        </w:rPr>
        <w:t xml:space="preserve">ПО </w:t>
      </w:r>
      <w:r>
        <w:rPr>
          <w:rFonts w:ascii="Times New Roman" w:hAnsi="Times New Roman" w:cs="Times New Roman"/>
          <w:b/>
          <w:sz w:val="28"/>
          <w:szCs w:val="28"/>
          <w:lang w:val="kk-KZ"/>
        </w:rPr>
        <w:t>СТРАНОВЕДЕНИЮ</w:t>
      </w:r>
    </w:p>
    <w:p w14:paraId="66B04270" w14:textId="721BA438" w:rsidR="00840082" w:rsidRPr="003546EC" w:rsidRDefault="00704F44" w:rsidP="00840082">
      <w:pPr>
        <w:pStyle w:val="BodyTextIndent"/>
        <w:jc w:val="center"/>
        <w:rPr>
          <w:rFonts w:ascii="Times New Roman" w:hAnsi="Times New Roman" w:cs="Times New Roman"/>
          <w:b/>
          <w:sz w:val="28"/>
          <w:szCs w:val="28"/>
          <w:lang w:val="kk-KZ"/>
        </w:rPr>
      </w:pPr>
      <w:r>
        <w:rPr>
          <w:rFonts w:ascii="Times New Roman" w:hAnsi="Times New Roman" w:cs="Times New Roman"/>
          <w:b/>
          <w:sz w:val="28"/>
          <w:szCs w:val="28"/>
          <w:lang w:val="kk-KZ"/>
        </w:rPr>
        <w:t>(</w:t>
      </w:r>
      <w:r>
        <w:rPr>
          <w:rFonts w:ascii="Times New Roman" w:hAnsi="Times New Roman" w:cs="Times New Roman"/>
          <w:b/>
          <w:sz w:val="28"/>
          <w:szCs w:val="28"/>
          <w:lang w:val="ru-RU"/>
        </w:rPr>
        <w:t>ВЕЛИКОБРИТАНИЯ И США)</w:t>
      </w:r>
      <w:r w:rsidR="00840082" w:rsidRPr="003546EC">
        <w:rPr>
          <w:rFonts w:ascii="Times New Roman" w:hAnsi="Times New Roman" w:cs="Times New Roman"/>
          <w:b/>
          <w:sz w:val="28"/>
          <w:szCs w:val="28"/>
          <w:lang w:val="kk-KZ"/>
        </w:rPr>
        <w:t xml:space="preserve"> </w:t>
      </w:r>
    </w:p>
    <w:p w14:paraId="5EFC9FF0" w14:textId="77777777" w:rsidR="00840082" w:rsidRPr="001F0844" w:rsidRDefault="00840082" w:rsidP="00840082">
      <w:pPr>
        <w:pStyle w:val="BodyTextIndent"/>
        <w:jc w:val="center"/>
        <w:rPr>
          <w:b/>
          <w:lang w:val="kk-KZ"/>
        </w:rPr>
      </w:pPr>
    </w:p>
    <w:p w14:paraId="1C90B3E0" w14:textId="77777777" w:rsidR="00840082" w:rsidRDefault="00840082" w:rsidP="00840082">
      <w:pPr>
        <w:pStyle w:val="BodyTextIndent"/>
        <w:rPr>
          <w:lang w:val="kk-KZ"/>
        </w:rPr>
      </w:pPr>
    </w:p>
    <w:p w14:paraId="76514B40" w14:textId="77777777" w:rsidR="00840082" w:rsidRDefault="00840082" w:rsidP="00840082">
      <w:pPr>
        <w:pStyle w:val="BodyTextIndent"/>
        <w:rPr>
          <w:lang w:val="kk-KZ"/>
        </w:rPr>
      </w:pPr>
    </w:p>
    <w:p w14:paraId="27C0BCE7" w14:textId="77777777" w:rsidR="00840082" w:rsidRDefault="00840082" w:rsidP="00840082">
      <w:pPr>
        <w:pStyle w:val="BodyTextIndent"/>
        <w:rPr>
          <w:lang w:val="kk-KZ"/>
        </w:rPr>
      </w:pPr>
    </w:p>
    <w:p w14:paraId="281BBE10" w14:textId="77777777" w:rsidR="00840082" w:rsidRDefault="00840082" w:rsidP="00840082">
      <w:pPr>
        <w:pStyle w:val="BodyTextIndent"/>
        <w:rPr>
          <w:lang w:val="kk-KZ"/>
        </w:rPr>
      </w:pPr>
    </w:p>
    <w:p w14:paraId="4B5744FA" w14:textId="77777777" w:rsidR="00840082" w:rsidRDefault="00840082" w:rsidP="00840082">
      <w:pPr>
        <w:pStyle w:val="BodyTextIndent"/>
        <w:rPr>
          <w:lang w:val="kk-KZ"/>
        </w:rPr>
      </w:pPr>
    </w:p>
    <w:p w14:paraId="6DFE0A80" w14:textId="77777777" w:rsidR="00840082" w:rsidRDefault="00840082" w:rsidP="00840082">
      <w:pPr>
        <w:pStyle w:val="BodyTextIndent"/>
        <w:rPr>
          <w:lang w:val="kk-KZ"/>
        </w:rPr>
      </w:pPr>
    </w:p>
    <w:p w14:paraId="45E5CEFB" w14:textId="77777777" w:rsidR="00840082" w:rsidRDefault="00840082" w:rsidP="00840082">
      <w:pPr>
        <w:pStyle w:val="BodyTextIndent"/>
        <w:rPr>
          <w:lang w:val="kk-KZ"/>
        </w:rPr>
      </w:pPr>
    </w:p>
    <w:p w14:paraId="1C423E0A" w14:textId="77777777" w:rsidR="00840082" w:rsidRDefault="00840082" w:rsidP="00840082">
      <w:pPr>
        <w:pStyle w:val="BodyTextIndent"/>
        <w:rPr>
          <w:b/>
          <w:lang w:val="kk-KZ"/>
        </w:rPr>
      </w:pPr>
    </w:p>
    <w:p w14:paraId="3452CAB8" w14:textId="77777777" w:rsidR="00840082" w:rsidRDefault="00840082" w:rsidP="00840082">
      <w:pPr>
        <w:pStyle w:val="BodyTextIndent"/>
        <w:jc w:val="center"/>
        <w:rPr>
          <w:b/>
          <w:lang w:val="kk-KZ"/>
        </w:rPr>
      </w:pPr>
    </w:p>
    <w:p w14:paraId="6737BA73" w14:textId="77777777" w:rsidR="00840082" w:rsidRPr="004D3458" w:rsidRDefault="00840082" w:rsidP="00840082">
      <w:pPr>
        <w:pStyle w:val="BodyTextIndent"/>
        <w:jc w:val="center"/>
        <w:rPr>
          <w:b/>
          <w:lang w:val="ru-RU"/>
        </w:rPr>
      </w:pPr>
    </w:p>
    <w:p w14:paraId="2F21521F" w14:textId="77777777" w:rsidR="00840082" w:rsidRPr="004D3458" w:rsidRDefault="00840082" w:rsidP="00840082">
      <w:pPr>
        <w:pStyle w:val="BodyTextIndent"/>
        <w:jc w:val="center"/>
        <w:rPr>
          <w:b/>
          <w:lang w:val="ru-RU"/>
        </w:rPr>
      </w:pPr>
    </w:p>
    <w:p w14:paraId="2C583A7E" w14:textId="77777777" w:rsidR="00840082" w:rsidRPr="004D3458" w:rsidRDefault="00840082" w:rsidP="00840082">
      <w:pPr>
        <w:pStyle w:val="BodyTextIndent"/>
        <w:jc w:val="center"/>
        <w:rPr>
          <w:b/>
          <w:lang w:val="ru-RU"/>
        </w:rPr>
      </w:pPr>
    </w:p>
    <w:p w14:paraId="077D6646" w14:textId="77777777" w:rsidR="00840082" w:rsidRPr="00242189" w:rsidRDefault="00840082" w:rsidP="00840082">
      <w:pPr>
        <w:pStyle w:val="BodyTextIndent"/>
        <w:ind w:left="0"/>
        <w:rPr>
          <w:b/>
          <w:lang w:val="ru-RU"/>
        </w:rPr>
      </w:pPr>
    </w:p>
    <w:p w14:paraId="70C94EF0" w14:textId="77777777" w:rsidR="00840082" w:rsidRPr="003546EC" w:rsidRDefault="00840082" w:rsidP="00840082">
      <w:pPr>
        <w:pStyle w:val="BodyTextIndent"/>
        <w:jc w:val="center"/>
        <w:rPr>
          <w:rFonts w:ascii="Times New Roman" w:hAnsi="Times New Roman" w:cs="Times New Roman"/>
          <w:b/>
          <w:sz w:val="28"/>
          <w:szCs w:val="28"/>
          <w:lang w:val="kk-KZ"/>
        </w:rPr>
      </w:pPr>
      <w:r w:rsidRPr="003546EC">
        <w:rPr>
          <w:rFonts w:ascii="Times New Roman" w:hAnsi="Times New Roman" w:cs="Times New Roman"/>
          <w:b/>
          <w:sz w:val="28"/>
          <w:szCs w:val="28"/>
          <w:lang w:val="kk-KZ"/>
        </w:rPr>
        <w:t>Каскелен 201</w:t>
      </w:r>
      <w:r w:rsidRPr="00FF0D90">
        <w:rPr>
          <w:rFonts w:ascii="Times New Roman" w:hAnsi="Times New Roman" w:cs="Times New Roman"/>
          <w:b/>
          <w:sz w:val="28"/>
          <w:szCs w:val="28"/>
          <w:lang w:val="kk-KZ"/>
        </w:rPr>
        <w:t>5</w:t>
      </w:r>
    </w:p>
    <w:p w14:paraId="3E43C199" w14:textId="547C962B" w:rsidR="00840082" w:rsidRPr="003546EC" w:rsidRDefault="00840082" w:rsidP="00840082">
      <w:pPr>
        <w:pStyle w:val="BodyTextIndent"/>
        <w:ind w:left="0"/>
        <w:rPr>
          <w:rFonts w:ascii="Times New Roman" w:hAnsi="Times New Roman" w:cs="Times New Roman"/>
          <w:sz w:val="28"/>
          <w:szCs w:val="28"/>
          <w:lang w:val="kk-KZ"/>
        </w:rPr>
      </w:pPr>
      <w:r>
        <w:rPr>
          <w:b/>
          <w:lang w:val="kk-KZ"/>
        </w:rPr>
        <w:lastRenderedPageBreak/>
        <w:t xml:space="preserve">     </w:t>
      </w:r>
      <w:r>
        <w:rPr>
          <w:rFonts w:ascii="Times New Roman" w:hAnsi="Times New Roman" w:cs="Times New Roman"/>
          <w:sz w:val="28"/>
          <w:szCs w:val="28"/>
          <w:lang w:val="kk-KZ"/>
        </w:rPr>
        <w:t>Составител</w:t>
      </w:r>
      <w:r>
        <w:rPr>
          <w:rFonts w:ascii="Times New Roman" w:hAnsi="Times New Roman" w:cs="Times New Roman"/>
          <w:sz w:val="28"/>
          <w:szCs w:val="28"/>
          <w:lang w:val="ru-RU"/>
        </w:rPr>
        <w:t>ь</w:t>
      </w:r>
      <w:r w:rsidRPr="003546EC">
        <w:rPr>
          <w:rFonts w:ascii="Times New Roman" w:hAnsi="Times New Roman" w:cs="Times New Roman"/>
          <w:sz w:val="28"/>
          <w:szCs w:val="28"/>
          <w:lang w:val="kk-KZ"/>
        </w:rPr>
        <w:t xml:space="preserve"> : МА, </w:t>
      </w:r>
      <w:r w:rsidRPr="003546EC">
        <w:rPr>
          <w:rFonts w:ascii="Times New Roman" w:hAnsi="Times New Roman" w:cs="Times New Roman"/>
          <w:sz w:val="28"/>
          <w:szCs w:val="28"/>
          <w:lang w:val="ru-RU"/>
        </w:rPr>
        <w:t xml:space="preserve">Сюрмен </w:t>
      </w:r>
      <w:r>
        <w:rPr>
          <w:rFonts w:ascii="Times New Roman" w:hAnsi="Times New Roman" w:cs="Times New Roman"/>
          <w:sz w:val="28"/>
          <w:szCs w:val="28"/>
          <w:lang w:val="ru-RU"/>
        </w:rPr>
        <w:t>О.</w:t>
      </w:r>
    </w:p>
    <w:p w14:paraId="27C39E29" w14:textId="575CCFC2" w:rsidR="00840082" w:rsidRPr="00840082" w:rsidRDefault="00840082" w:rsidP="00840082">
      <w:pPr>
        <w:pStyle w:val="BodyTextIndent"/>
        <w:ind w:left="0"/>
        <w:rPr>
          <w:rFonts w:ascii="Times New Roman" w:hAnsi="Times New Roman" w:cs="Times New Roman"/>
          <w:sz w:val="28"/>
          <w:szCs w:val="28"/>
          <w:lang w:val="ru-RU"/>
        </w:rPr>
      </w:pPr>
      <w:r w:rsidRPr="003546EC">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w:t>
      </w:r>
    </w:p>
    <w:p w14:paraId="1697535A" w14:textId="77777777" w:rsidR="00840082" w:rsidRPr="003546EC" w:rsidRDefault="00840082" w:rsidP="00840082">
      <w:pPr>
        <w:pStyle w:val="BodyTextIndent"/>
        <w:jc w:val="center"/>
        <w:rPr>
          <w:rFonts w:ascii="Times New Roman" w:hAnsi="Times New Roman" w:cs="Times New Roman"/>
          <w:b/>
          <w:sz w:val="28"/>
          <w:szCs w:val="28"/>
          <w:lang w:val="kk-KZ"/>
        </w:rPr>
      </w:pPr>
    </w:p>
    <w:p w14:paraId="5E98C4B2" w14:textId="77777777" w:rsidR="00840082" w:rsidRDefault="00840082" w:rsidP="00840082">
      <w:pPr>
        <w:pStyle w:val="BodyTextIndent"/>
        <w:jc w:val="center"/>
        <w:rPr>
          <w:rFonts w:ascii="Times New Roman" w:hAnsi="Times New Roman" w:cs="Times New Roman"/>
          <w:b/>
          <w:sz w:val="28"/>
          <w:szCs w:val="28"/>
          <w:lang w:val="kk-KZ"/>
        </w:rPr>
      </w:pPr>
    </w:p>
    <w:p w14:paraId="46656FF9" w14:textId="6DF8DDB9" w:rsidR="00840082" w:rsidRPr="003546EC" w:rsidRDefault="00840082" w:rsidP="00840082">
      <w:pPr>
        <w:pStyle w:val="BodyTextIndent"/>
        <w:jc w:val="center"/>
        <w:rPr>
          <w:rFonts w:ascii="Times New Roman" w:hAnsi="Times New Roman" w:cs="Times New Roman"/>
          <w:sz w:val="28"/>
          <w:szCs w:val="28"/>
          <w:lang w:val="kk-KZ"/>
        </w:rPr>
      </w:pPr>
      <w:r>
        <w:rPr>
          <w:rFonts w:ascii="Times New Roman" w:hAnsi="Times New Roman" w:cs="Times New Roman"/>
          <w:b/>
          <w:sz w:val="28"/>
          <w:szCs w:val="28"/>
          <w:lang w:val="kk-KZ"/>
        </w:rPr>
        <w:t>СБОРНИК ЛЕКЦИЙ ПО СТРАНОВЕДЕНИЮ</w:t>
      </w:r>
    </w:p>
    <w:p w14:paraId="67A0643A" w14:textId="77777777" w:rsidR="00840082" w:rsidRDefault="00840082" w:rsidP="00840082">
      <w:pPr>
        <w:pStyle w:val="BodyTextIndent"/>
        <w:ind w:left="0"/>
        <w:rPr>
          <w:rFonts w:ascii="Times New Roman" w:hAnsi="Times New Roman" w:cs="Times New Roman"/>
          <w:sz w:val="28"/>
          <w:szCs w:val="28"/>
          <w:lang w:val="ru-RU"/>
        </w:rPr>
      </w:pPr>
    </w:p>
    <w:p w14:paraId="25BED268" w14:textId="77777777" w:rsidR="00840082" w:rsidRPr="003546EC" w:rsidRDefault="00840082" w:rsidP="00840082">
      <w:pPr>
        <w:pStyle w:val="BodyTextIndent"/>
        <w:ind w:left="0"/>
        <w:rPr>
          <w:rFonts w:ascii="Times New Roman" w:hAnsi="Times New Roman" w:cs="Times New Roman"/>
          <w:sz w:val="28"/>
          <w:szCs w:val="28"/>
          <w:lang w:val="ru-RU"/>
        </w:rPr>
      </w:pPr>
    </w:p>
    <w:p w14:paraId="0F320294" w14:textId="2440A222" w:rsidR="00840082" w:rsidRPr="003546EC" w:rsidRDefault="00840082" w:rsidP="00840082">
      <w:pPr>
        <w:pStyle w:val="BodyTextIndent"/>
        <w:jc w:val="both"/>
        <w:rPr>
          <w:rFonts w:ascii="Times New Roman" w:hAnsi="Times New Roman" w:cs="Times New Roman"/>
          <w:sz w:val="28"/>
          <w:szCs w:val="28"/>
          <w:lang w:val="ru-RU"/>
        </w:rPr>
      </w:pPr>
      <w:r>
        <w:rPr>
          <w:rFonts w:ascii="Times New Roman" w:hAnsi="Times New Roman" w:cs="Times New Roman"/>
          <w:sz w:val="28"/>
          <w:szCs w:val="28"/>
          <w:lang w:val="ru-RU"/>
        </w:rPr>
        <w:t>Данный</w:t>
      </w:r>
      <w:r w:rsidRPr="003546EC">
        <w:rPr>
          <w:rFonts w:ascii="Times New Roman" w:hAnsi="Times New Roman" w:cs="Times New Roman"/>
          <w:sz w:val="28"/>
          <w:szCs w:val="28"/>
          <w:lang w:val="ru-RU"/>
        </w:rPr>
        <w:t xml:space="preserve"> </w:t>
      </w:r>
      <w:r>
        <w:rPr>
          <w:rFonts w:ascii="Times New Roman" w:hAnsi="Times New Roman" w:cs="Times New Roman"/>
          <w:sz w:val="28"/>
          <w:szCs w:val="28"/>
          <w:lang w:val="ru-RU"/>
        </w:rPr>
        <w:t>сборник лекций по страноведению</w:t>
      </w:r>
      <w:r w:rsidRPr="003546EC">
        <w:rPr>
          <w:rFonts w:ascii="Times New Roman" w:hAnsi="Times New Roman" w:cs="Times New Roman"/>
          <w:sz w:val="28"/>
          <w:szCs w:val="28"/>
          <w:lang w:val="ru-RU"/>
        </w:rPr>
        <w:t xml:space="preserve"> </w:t>
      </w:r>
      <w:r>
        <w:rPr>
          <w:rFonts w:ascii="Times New Roman" w:hAnsi="Times New Roman" w:cs="Times New Roman"/>
          <w:sz w:val="28"/>
          <w:szCs w:val="28"/>
          <w:lang w:val="ru-RU"/>
        </w:rPr>
        <w:t>посвящен изучению Великобритании и США</w:t>
      </w:r>
      <w:r w:rsidRPr="003546EC">
        <w:rPr>
          <w:rFonts w:ascii="Times New Roman" w:hAnsi="Times New Roman" w:cs="Times New Roman"/>
          <w:sz w:val="28"/>
          <w:szCs w:val="28"/>
          <w:lang w:val="ru-RU"/>
        </w:rPr>
        <w:t xml:space="preserve">. В </w:t>
      </w:r>
      <w:r>
        <w:rPr>
          <w:rFonts w:ascii="Times New Roman" w:hAnsi="Times New Roman" w:cs="Times New Roman"/>
          <w:sz w:val="28"/>
          <w:szCs w:val="28"/>
          <w:lang w:val="ru-RU"/>
        </w:rPr>
        <w:t>сборник включена информация о географии, истории, политической системе и культуре этих англоязычных стран</w:t>
      </w:r>
      <w:r w:rsidRPr="003546EC">
        <w:rPr>
          <w:rFonts w:ascii="Times New Roman" w:hAnsi="Times New Roman" w:cs="Times New Roman"/>
          <w:sz w:val="28"/>
          <w:szCs w:val="28"/>
          <w:lang w:val="ru-RU"/>
        </w:rPr>
        <w:t xml:space="preserve">. </w:t>
      </w:r>
    </w:p>
    <w:p w14:paraId="0C99A4C3" w14:textId="77777777" w:rsidR="00840082" w:rsidRPr="003546EC" w:rsidRDefault="00840082" w:rsidP="00840082">
      <w:pPr>
        <w:pStyle w:val="BodyTextIndent"/>
        <w:rPr>
          <w:rFonts w:ascii="Times New Roman" w:hAnsi="Times New Roman" w:cs="Times New Roman"/>
          <w:sz w:val="28"/>
          <w:szCs w:val="28"/>
          <w:lang w:val="ru-RU"/>
        </w:rPr>
      </w:pPr>
    </w:p>
    <w:p w14:paraId="7D527AC4" w14:textId="77777777" w:rsidR="00840082" w:rsidRPr="003546EC" w:rsidRDefault="00840082" w:rsidP="00840082">
      <w:pPr>
        <w:pStyle w:val="BodyTextIndent"/>
        <w:ind w:left="0"/>
        <w:rPr>
          <w:rFonts w:ascii="Times New Roman" w:hAnsi="Times New Roman" w:cs="Times New Roman"/>
          <w:sz w:val="28"/>
          <w:szCs w:val="28"/>
          <w:lang w:val="ru-RU"/>
        </w:rPr>
      </w:pPr>
    </w:p>
    <w:p w14:paraId="603CBEAB" w14:textId="77777777" w:rsidR="00840082" w:rsidRPr="003546EC" w:rsidRDefault="00840082" w:rsidP="00840082">
      <w:pPr>
        <w:pStyle w:val="BodyTextIndent"/>
        <w:rPr>
          <w:rFonts w:ascii="Times New Roman" w:hAnsi="Times New Roman" w:cs="Times New Roman"/>
          <w:sz w:val="28"/>
          <w:szCs w:val="28"/>
          <w:lang w:val="ru-RU"/>
        </w:rPr>
      </w:pPr>
    </w:p>
    <w:p w14:paraId="57BCD62D" w14:textId="7035B150" w:rsidR="00840082" w:rsidRPr="004D3458" w:rsidRDefault="00840082" w:rsidP="004D3458">
      <w:pPr>
        <w:jc w:val="center"/>
        <w:rPr>
          <w:rFonts w:ascii="Times New Roman" w:hAnsi="Times New Roman" w:cs="Times New Roman"/>
          <w:sz w:val="28"/>
          <w:szCs w:val="28"/>
          <w:lang w:val="ru-RU"/>
        </w:rPr>
      </w:pPr>
      <w:r w:rsidRPr="003546EC">
        <w:rPr>
          <w:rFonts w:ascii="Times New Roman" w:hAnsi="Times New Roman" w:cs="Times New Roman"/>
          <w:sz w:val="28"/>
          <w:szCs w:val="28"/>
          <w:lang w:val="kk-KZ"/>
        </w:rPr>
        <w:t>Обсужден</w:t>
      </w:r>
      <w:r>
        <w:rPr>
          <w:rFonts w:ascii="Times New Roman" w:hAnsi="Times New Roman" w:cs="Times New Roman"/>
          <w:sz w:val="28"/>
          <w:szCs w:val="28"/>
          <w:lang w:val="ru-RU"/>
        </w:rPr>
        <w:t>о</w:t>
      </w:r>
      <w:r w:rsidRPr="003546EC">
        <w:rPr>
          <w:rFonts w:ascii="Times New Roman" w:hAnsi="Times New Roman" w:cs="Times New Roman"/>
          <w:sz w:val="28"/>
          <w:szCs w:val="28"/>
          <w:lang w:val="kk-KZ"/>
        </w:rPr>
        <w:t xml:space="preserve"> на заседании кафедры  </w:t>
      </w:r>
      <w:r w:rsidRPr="004D3458">
        <w:rPr>
          <w:rFonts w:ascii="Times New Roman" w:hAnsi="Times New Roman" w:cs="Times New Roman"/>
          <w:sz w:val="28"/>
          <w:szCs w:val="28"/>
          <w:lang w:val="ru-RU"/>
        </w:rPr>
        <w:t>Переводческого дела</w:t>
      </w:r>
      <w:r w:rsidRPr="003546EC">
        <w:rPr>
          <w:rFonts w:ascii="Times New Roman" w:hAnsi="Times New Roman" w:cs="Times New Roman"/>
          <w:sz w:val="28"/>
          <w:szCs w:val="28"/>
          <w:lang w:val="kk-KZ"/>
        </w:rPr>
        <w:tab/>
      </w:r>
      <w:r>
        <w:rPr>
          <w:rFonts w:ascii="Times New Roman" w:hAnsi="Times New Roman" w:cs="Times New Roman"/>
          <w:sz w:val="28"/>
          <w:szCs w:val="28"/>
          <w:lang w:val="kk-KZ"/>
        </w:rPr>
        <w:tab/>
      </w:r>
      <w:r>
        <w:rPr>
          <w:rFonts w:ascii="Times New Roman" w:hAnsi="Times New Roman" w:cs="Times New Roman"/>
          <w:sz w:val="28"/>
          <w:szCs w:val="28"/>
          <w:lang w:val="kk-KZ"/>
        </w:rPr>
        <w:tab/>
      </w:r>
      <w:r>
        <w:rPr>
          <w:rFonts w:ascii="Times New Roman" w:hAnsi="Times New Roman" w:cs="Times New Roman"/>
          <w:sz w:val="28"/>
          <w:szCs w:val="28"/>
          <w:lang w:val="kk-KZ"/>
        </w:rPr>
        <w:tab/>
        <w:t xml:space="preserve">                   </w:t>
      </w:r>
    </w:p>
    <w:p w14:paraId="02716686" w14:textId="08E9598C" w:rsidR="00840082" w:rsidRPr="00242189" w:rsidRDefault="00840082" w:rsidP="004D3458">
      <w:pPr>
        <w:ind w:firstLine="567"/>
        <w:rPr>
          <w:rFonts w:ascii="Times New Roman" w:hAnsi="Times New Roman" w:cs="Times New Roman"/>
          <w:sz w:val="28"/>
          <w:szCs w:val="28"/>
        </w:rPr>
      </w:pPr>
      <w:r w:rsidRPr="003546EC">
        <w:rPr>
          <w:rFonts w:ascii="Times New Roman" w:hAnsi="Times New Roman" w:cs="Times New Roman"/>
          <w:sz w:val="28"/>
          <w:szCs w:val="28"/>
          <w:lang w:val="kk-KZ"/>
        </w:rPr>
        <w:t>«</w:t>
      </w:r>
      <w:r w:rsidR="00242189" w:rsidRPr="00242189">
        <w:rPr>
          <w:rFonts w:ascii="Times New Roman" w:hAnsi="Times New Roman" w:cs="Times New Roman"/>
          <w:sz w:val="28"/>
          <w:szCs w:val="28"/>
          <w:lang w:val="ru-RU"/>
        </w:rPr>
        <w:t>11</w:t>
      </w:r>
      <w:r w:rsidRPr="003546EC">
        <w:rPr>
          <w:rFonts w:ascii="Times New Roman" w:hAnsi="Times New Roman" w:cs="Times New Roman"/>
          <w:sz w:val="28"/>
          <w:szCs w:val="28"/>
          <w:lang w:val="kk-KZ"/>
        </w:rPr>
        <w:t xml:space="preserve">» </w:t>
      </w:r>
      <w:r w:rsidR="00242189" w:rsidRPr="00242189">
        <w:rPr>
          <w:rFonts w:ascii="Times New Roman" w:hAnsi="Times New Roman" w:cs="Times New Roman"/>
          <w:sz w:val="28"/>
          <w:szCs w:val="28"/>
          <w:lang w:val="ru-RU"/>
        </w:rPr>
        <w:t xml:space="preserve"> </w:t>
      </w:r>
      <w:r w:rsidR="00242189" w:rsidRPr="00242189">
        <w:rPr>
          <w:rFonts w:ascii="Times New Roman" w:hAnsi="Times New Roman" w:cs="Times New Roman"/>
          <w:sz w:val="28"/>
          <w:szCs w:val="28"/>
          <w:u w:val="single"/>
          <w:lang w:val="ru-RU"/>
        </w:rPr>
        <w:t>12</w:t>
      </w:r>
      <w:r w:rsidR="00242189" w:rsidRPr="00242189">
        <w:rPr>
          <w:rFonts w:ascii="Times New Roman" w:hAnsi="Times New Roman" w:cs="Times New Roman"/>
          <w:sz w:val="28"/>
          <w:szCs w:val="28"/>
          <w:lang w:val="ru-RU"/>
        </w:rPr>
        <w:t xml:space="preserve">  </w:t>
      </w:r>
      <w:r w:rsidR="00242189">
        <w:rPr>
          <w:rFonts w:ascii="Times New Roman" w:hAnsi="Times New Roman" w:cs="Times New Roman"/>
          <w:sz w:val="28"/>
          <w:szCs w:val="28"/>
        </w:rPr>
        <w:t xml:space="preserve"> </w:t>
      </w:r>
      <w:r w:rsidRPr="003546EC">
        <w:rPr>
          <w:rFonts w:ascii="Times New Roman" w:hAnsi="Times New Roman" w:cs="Times New Roman"/>
          <w:sz w:val="28"/>
          <w:szCs w:val="28"/>
          <w:lang w:val="kk-KZ"/>
        </w:rPr>
        <w:t>201</w:t>
      </w:r>
      <w:r w:rsidR="00242189">
        <w:rPr>
          <w:rFonts w:ascii="Times New Roman" w:hAnsi="Times New Roman" w:cs="Times New Roman"/>
          <w:sz w:val="28"/>
          <w:szCs w:val="28"/>
        </w:rPr>
        <w:t>4</w:t>
      </w:r>
      <w:r>
        <w:rPr>
          <w:rFonts w:ascii="Times New Roman" w:hAnsi="Times New Roman" w:cs="Times New Roman"/>
          <w:sz w:val="28"/>
          <w:szCs w:val="28"/>
          <w:lang w:val="kk-KZ"/>
        </w:rPr>
        <w:t>г., п</w:t>
      </w:r>
      <w:r w:rsidRPr="003546EC">
        <w:rPr>
          <w:rFonts w:ascii="Times New Roman" w:hAnsi="Times New Roman" w:cs="Times New Roman"/>
          <w:sz w:val="28"/>
          <w:szCs w:val="28"/>
          <w:lang w:val="kk-KZ"/>
        </w:rPr>
        <w:t>ротокол №</w:t>
      </w:r>
      <w:r w:rsidRPr="003546EC">
        <w:rPr>
          <w:rFonts w:ascii="Times New Roman" w:hAnsi="Times New Roman" w:cs="Times New Roman"/>
          <w:sz w:val="28"/>
          <w:szCs w:val="28"/>
          <w:lang w:val="ru-RU"/>
        </w:rPr>
        <w:t xml:space="preserve"> </w:t>
      </w:r>
      <w:r w:rsidR="00242189">
        <w:rPr>
          <w:rFonts w:ascii="Times New Roman" w:hAnsi="Times New Roman" w:cs="Times New Roman"/>
          <w:sz w:val="28"/>
          <w:szCs w:val="28"/>
        </w:rPr>
        <w:t>5</w:t>
      </w:r>
    </w:p>
    <w:p w14:paraId="1338D4BB" w14:textId="77777777" w:rsidR="00840082" w:rsidRPr="003546EC" w:rsidRDefault="00840082" w:rsidP="00840082">
      <w:pPr>
        <w:pStyle w:val="BodyTextIndent"/>
        <w:rPr>
          <w:rFonts w:ascii="Times New Roman" w:hAnsi="Times New Roman" w:cs="Times New Roman"/>
          <w:sz w:val="28"/>
          <w:szCs w:val="28"/>
          <w:lang w:val="ru-RU"/>
        </w:rPr>
      </w:pP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p>
    <w:p w14:paraId="3EF2DAA0" w14:textId="1F8981D3" w:rsidR="00840082" w:rsidRPr="004D3458" w:rsidRDefault="00840082" w:rsidP="004D3458">
      <w:pPr>
        <w:rPr>
          <w:rFonts w:ascii="Times New Roman" w:hAnsi="Times New Roman" w:cs="Times New Roman"/>
          <w:sz w:val="28"/>
          <w:szCs w:val="28"/>
          <w:lang w:val="kk-KZ"/>
        </w:rPr>
      </w:pPr>
      <w:r w:rsidRPr="003546EC">
        <w:rPr>
          <w:rFonts w:ascii="Times New Roman" w:hAnsi="Times New Roman" w:cs="Times New Roman"/>
          <w:sz w:val="28"/>
          <w:szCs w:val="28"/>
          <w:lang w:val="kk-KZ"/>
        </w:rPr>
        <w:t>Одобрен</w:t>
      </w:r>
      <w:r>
        <w:rPr>
          <w:rFonts w:ascii="Times New Roman" w:hAnsi="Times New Roman" w:cs="Times New Roman"/>
          <w:sz w:val="28"/>
          <w:szCs w:val="28"/>
          <w:lang w:val="kk-KZ"/>
        </w:rPr>
        <w:t>о</w:t>
      </w:r>
      <w:r w:rsidRPr="003546EC">
        <w:rPr>
          <w:rFonts w:ascii="Times New Roman" w:hAnsi="Times New Roman" w:cs="Times New Roman"/>
          <w:sz w:val="28"/>
          <w:szCs w:val="28"/>
          <w:lang w:val="kk-KZ"/>
        </w:rPr>
        <w:t xml:space="preserve"> Учебно-методическим Советом </w:t>
      </w:r>
      <w:r w:rsidRPr="004D3458">
        <w:rPr>
          <w:rFonts w:ascii="Times New Roman" w:hAnsi="Times New Roman" w:cs="Times New Roman"/>
          <w:sz w:val="28"/>
          <w:szCs w:val="28"/>
          <w:lang w:val="kk-KZ"/>
        </w:rPr>
        <w:t>факультета</w:t>
      </w:r>
      <w:r w:rsidR="004D3458" w:rsidRPr="004D3458">
        <w:rPr>
          <w:rFonts w:ascii="Times New Roman" w:hAnsi="Times New Roman" w:cs="Times New Roman"/>
          <w:sz w:val="28"/>
          <w:szCs w:val="28"/>
          <w:lang w:val="ru-RU"/>
        </w:rPr>
        <w:t xml:space="preserve"> </w:t>
      </w:r>
      <w:r w:rsidRPr="004D3458">
        <w:rPr>
          <w:rFonts w:ascii="Times New Roman" w:hAnsi="Times New Roman" w:cs="Times New Roman"/>
          <w:b/>
          <w:sz w:val="28"/>
          <w:szCs w:val="28"/>
          <w:lang w:val="kk-KZ"/>
        </w:rPr>
        <w:t>Филологии и педагогических наук</w:t>
      </w:r>
    </w:p>
    <w:p w14:paraId="4A0B42DB" w14:textId="77777777" w:rsidR="00840082" w:rsidRPr="003546EC" w:rsidRDefault="00840082" w:rsidP="00840082">
      <w:pPr>
        <w:ind w:firstLine="567"/>
        <w:jc w:val="right"/>
        <w:rPr>
          <w:rFonts w:ascii="Times New Roman" w:hAnsi="Times New Roman" w:cs="Times New Roman"/>
          <w:sz w:val="28"/>
          <w:szCs w:val="28"/>
          <w:lang w:val="kk-KZ"/>
        </w:rPr>
      </w:pPr>
    </w:p>
    <w:p w14:paraId="2D1096DD" w14:textId="0AC47048" w:rsidR="00840082" w:rsidRPr="004D3458" w:rsidRDefault="00840082" w:rsidP="004D3458">
      <w:pPr>
        <w:ind w:firstLine="720"/>
        <w:rPr>
          <w:rFonts w:ascii="Times New Roman" w:hAnsi="Times New Roman" w:cs="Times New Roman"/>
          <w:sz w:val="28"/>
          <w:szCs w:val="28"/>
        </w:rPr>
      </w:pPr>
      <w:r w:rsidRPr="003546EC">
        <w:rPr>
          <w:rFonts w:ascii="Times New Roman" w:hAnsi="Times New Roman" w:cs="Times New Roman"/>
          <w:sz w:val="28"/>
          <w:szCs w:val="28"/>
          <w:lang w:val="kk-KZ"/>
        </w:rPr>
        <w:t>«</w:t>
      </w:r>
      <w:r w:rsidRPr="00242189">
        <w:rPr>
          <w:rFonts w:ascii="Times New Roman" w:hAnsi="Times New Roman" w:cs="Times New Roman"/>
          <w:sz w:val="28"/>
          <w:szCs w:val="28"/>
          <w:lang w:val="ru-RU"/>
        </w:rPr>
        <w:t>_____</w:t>
      </w:r>
      <w:r w:rsidRPr="003546EC">
        <w:rPr>
          <w:rFonts w:ascii="Times New Roman" w:hAnsi="Times New Roman" w:cs="Times New Roman"/>
          <w:sz w:val="28"/>
          <w:szCs w:val="28"/>
          <w:lang w:val="kk-KZ"/>
        </w:rPr>
        <w:t xml:space="preserve">» </w:t>
      </w:r>
      <w:r w:rsidR="004D3458" w:rsidRPr="00242189">
        <w:rPr>
          <w:rFonts w:ascii="Times New Roman" w:hAnsi="Times New Roman" w:cs="Times New Roman"/>
          <w:sz w:val="28"/>
          <w:szCs w:val="28"/>
          <w:lang w:val="ru-RU"/>
        </w:rPr>
        <w:t>_____</w:t>
      </w:r>
      <w:r w:rsidRPr="00242189">
        <w:rPr>
          <w:rFonts w:ascii="Times New Roman" w:hAnsi="Times New Roman" w:cs="Times New Roman"/>
          <w:sz w:val="28"/>
          <w:szCs w:val="28"/>
          <w:lang w:val="ru-RU"/>
        </w:rPr>
        <w:t xml:space="preserve">___ </w:t>
      </w:r>
      <w:r w:rsidRPr="003546EC">
        <w:rPr>
          <w:rFonts w:ascii="Times New Roman" w:hAnsi="Times New Roman" w:cs="Times New Roman"/>
          <w:sz w:val="28"/>
          <w:szCs w:val="28"/>
          <w:lang w:val="kk-KZ"/>
        </w:rPr>
        <w:t>201</w:t>
      </w:r>
      <w:r>
        <w:rPr>
          <w:rFonts w:ascii="Times New Roman" w:hAnsi="Times New Roman" w:cs="Times New Roman"/>
          <w:sz w:val="28"/>
          <w:szCs w:val="28"/>
          <w:lang w:val="kk-KZ"/>
        </w:rPr>
        <w:t>___</w:t>
      </w:r>
      <w:r w:rsidRPr="003546EC">
        <w:rPr>
          <w:rFonts w:ascii="Times New Roman" w:hAnsi="Times New Roman" w:cs="Times New Roman"/>
          <w:sz w:val="28"/>
          <w:szCs w:val="28"/>
          <w:lang w:val="kk-KZ"/>
        </w:rPr>
        <w:t xml:space="preserve"> г., протокол №</w:t>
      </w:r>
      <w:r w:rsidRPr="004D3458">
        <w:rPr>
          <w:rFonts w:ascii="Times New Roman" w:hAnsi="Times New Roman" w:cs="Times New Roman"/>
          <w:sz w:val="28"/>
          <w:szCs w:val="28"/>
        </w:rPr>
        <w:t xml:space="preserve"> _____</w:t>
      </w:r>
    </w:p>
    <w:p w14:paraId="707864D0" w14:textId="77777777" w:rsidR="00840082" w:rsidRPr="004D3458" w:rsidRDefault="00840082" w:rsidP="00840082">
      <w:pPr>
        <w:jc w:val="center"/>
        <w:rPr>
          <w:rFonts w:ascii="Times New Roman" w:hAnsi="Times New Roman" w:cs="Times New Roman"/>
          <w:b/>
          <w:sz w:val="28"/>
          <w:szCs w:val="28"/>
        </w:rPr>
      </w:pPr>
    </w:p>
    <w:p w14:paraId="07570B43" w14:textId="77777777" w:rsidR="00840082" w:rsidRDefault="00840082" w:rsidP="00B41B47">
      <w:pPr>
        <w:jc w:val="both"/>
        <w:rPr>
          <w:rFonts w:ascii="Times New Roman" w:hAnsi="Times New Roman" w:cs="Times New Roman"/>
          <w:b/>
        </w:rPr>
      </w:pPr>
    </w:p>
    <w:p w14:paraId="3157B27A" w14:textId="77777777" w:rsidR="00840082" w:rsidRDefault="00840082" w:rsidP="00B41B47">
      <w:pPr>
        <w:jc w:val="both"/>
        <w:rPr>
          <w:rFonts w:ascii="Times New Roman" w:hAnsi="Times New Roman" w:cs="Times New Roman"/>
          <w:b/>
        </w:rPr>
      </w:pPr>
    </w:p>
    <w:p w14:paraId="0C66C173" w14:textId="77777777" w:rsidR="00840082" w:rsidRDefault="00840082" w:rsidP="00B41B47">
      <w:pPr>
        <w:jc w:val="both"/>
        <w:rPr>
          <w:rFonts w:ascii="Times New Roman" w:hAnsi="Times New Roman" w:cs="Times New Roman"/>
          <w:b/>
        </w:rPr>
      </w:pPr>
    </w:p>
    <w:p w14:paraId="5D18050F" w14:textId="77777777" w:rsidR="00840082" w:rsidRDefault="00840082" w:rsidP="00B41B47">
      <w:pPr>
        <w:jc w:val="both"/>
        <w:rPr>
          <w:rFonts w:ascii="Times New Roman" w:hAnsi="Times New Roman" w:cs="Times New Roman"/>
          <w:b/>
        </w:rPr>
      </w:pPr>
    </w:p>
    <w:p w14:paraId="7D86F7B2" w14:textId="77777777" w:rsidR="00840082" w:rsidRDefault="00840082" w:rsidP="00B41B47">
      <w:pPr>
        <w:jc w:val="both"/>
        <w:rPr>
          <w:rFonts w:ascii="Times New Roman" w:hAnsi="Times New Roman" w:cs="Times New Roman"/>
          <w:b/>
        </w:rPr>
      </w:pPr>
    </w:p>
    <w:p w14:paraId="3DD97368" w14:textId="77777777" w:rsidR="00840082" w:rsidRDefault="00840082" w:rsidP="00B41B47">
      <w:pPr>
        <w:jc w:val="both"/>
        <w:rPr>
          <w:rFonts w:ascii="Times New Roman" w:hAnsi="Times New Roman" w:cs="Times New Roman"/>
          <w:b/>
        </w:rPr>
      </w:pPr>
    </w:p>
    <w:p w14:paraId="5A2D2D7A" w14:textId="77777777" w:rsidR="00840082" w:rsidRDefault="00840082" w:rsidP="00B41B47">
      <w:pPr>
        <w:jc w:val="both"/>
        <w:rPr>
          <w:rFonts w:ascii="Times New Roman" w:hAnsi="Times New Roman" w:cs="Times New Roman"/>
          <w:b/>
        </w:rPr>
      </w:pPr>
    </w:p>
    <w:p w14:paraId="12369337" w14:textId="77777777" w:rsidR="00840082" w:rsidRDefault="00840082" w:rsidP="00B41B47">
      <w:pPr>
        <w:jc w:val="both"/>
        <w:rPr>
          <w:rFonts w:ascii="Times New Roman" w:hAnsi="Times New Roman" w:cs="Times New Roman"/>
          <w:b/>
        </w:rPr>
      </w:pPr>
    </w:p>
    <w:p w14:paraId="52BA5C0D" w14:textId="77777777" w:rsidR="00840082" w:rsidRDefault="00840082" w:rsidP="00B41B47">
      <w:pPr>
        <w:jc w:val="both"/>
        <w:rPr>
          <w:rFonts w:ascii="Times New Roman" w:hAnsi="Times New Roman" w:cs="Times New Roman"/>
          <w:b/>
        </w:rPr>
      </w:pPr>
    </w:p>
    <w:p w14:paraId="526A4BF8" w14:textId="77777777" w:rsidR="00840082" w:rsidRDefault="00840082" w:rsidP="00B41B47">
      <w:pPr>
        <w:jc w:val="both"/>
        <w:rPr>
          <w:rFonts w:ascii="Times New Roman" w:hAnsi="Times New Roman" w:cs="Times New Roman"/>
          <w:b/>
        </w:rPr>
      </w:pPr>
    </w:p>
    <w:p w14:paraId="52F13C7D" w14:textId="77777777" w:rsidR="00840082" w:rsidRDefault="00840082" w:rsidP="00B41B47">
      <w:pPr>
        <w:jc w:val="both"/>
        <w:rPr>
          <w:rFonts w:ascii="Times New Roman" w:hAnsi="Times New Roman" w:cs="Times New Roman"/>
          <w:b/>
        </w:rPr>
      </w:pPr>
    </w:p>
    <w:p w14:paraId="0BAA679F" w14:textId="77777777" w:rsidR="00840082" w:rsidRDefault="00840082" w:rsidP="00B41B47">
      <w:pPr>
        <w:jc w:val="both"/>
        <w:rPr>
          <w:rFonts w:ascii="Times New Roman" w:hAnsi="Times New Roman" w:cs="Times New Roman"/>
          <w:b/>
        </w:rPr>
      </w:pPr>
    </w:p>
    <w:p w14:paraId="7F5EF78B" w14:textId="77777777" w:rsidR="00840082" w:rsidRDefault="00840082" w:rsidP="00B41B47">
      <w:pPr>
        <w:jc w:val="both"/>
        <w:rPr>
          <w:rFonts w:ascii="Times New Roman" w:hAnsi="Times New Roman" w:cs="Times New Roman"/>
          <w:b/>
        </w:rPr>
      </w:pPr>
    </w:p>
    <w:p w14:paraId="794B7AB7" w14:textId="77777777" w:rsidR="00840082" w:rsidRDefault="00840082" w:rsidP="00B41B47">
      <w:pPr>
        <w:jc w:val="both"/>
        <w:rPr>
          <w:rFonts w:ascii="Times New Roman" w:hAnsi="Times New Roman" w:cs="Times New Roman"/>
          <w:b/>
        </w:rPr>
      </w:pPr>
    </w:p>
    <w:p w14:paraId="5FAFBBFC" w14:textId="77777777" w:rsidR="00840082" w:rsidRDefault="00840082" w:rsidP="00B41B47">
      <w:pPr>
        <w:jc w:val="both"/>
        <w:rPr>
          <w:rFonts w:ascii="Times New Roman" w:hAnsi="Times New Roman" w:cs="Times New Roman"/>
          <w:b/>
        </w:rPr>
      </w:pPr>
    </w:p>
    <w:p w14:paraId="73CB95F9" w14:textId="77777777" w:rsidR="00840082" w:rsidRDefault="00840082" w:rsidP="00B41B47">
      <w:pPr>
        <w:jc w:val="both"/>
        <w:rPr>
          <w:rFonts w:ascii="Times New Roman" w:hAnsi="Times New Roman" w:cs="Times New Roman"/>
          <w:b/>
        </w:rPr>
      </w:pPr>
    </w:p>
    <w:p w14:paraId="7B1CFFE3" w14:textId="77777777" w:rsidR="00242189" w:rsidRDefault="00242189" w:rsidP="00B41B47">
      <w:pPr>
        <w:jc w:val="both"/>
        <w:rPr>
          <w:rFonts w:ascii="Times New Roman" w:hAnsi="Times New Roman" w:cs="Times New Roman"/>
          <w:b/>
        </w:rPr>
      </w:pPr>
    </w:p>
    <w:p w14:paraId="229191DD" w14:textId="77777777" w:rsidR="00242189" w:rsidRDefault="00242189" w:rsidP="00B41B47">
      <w:pPr>
        <w:jc w:val="both"/>
        <w:rPr>
          <w:rFonts w:ascii="Times New Roman" w:hAnsi="Times New Roman" w:cs="Times New Roman"/>
          <w:b/>
        </w:rPr>
      </w:pPr>
    </w:p>
    <w:p w14:paraId="4595A26D" w14:textId="77777777" w:rsidR="00242189" w:rsidRDefault="00242189" w:rsidP="00B41B47">
      <w:pPr>
        <w:jc w:val="both"/>
        <w:rPr>
          <w:rFonts w:ascii="Times New Roman" w:hAnsi="Times New Roman" w:cs="Times New Roman"/>
          <w:b/>
        </w:rPr>
      </w:pPr>
      <w:bookmarkStart w:id="0" w:name="_GoBack"/>
      <w:bookmarkEnd w:id="0"/>
    </w:p>
    <w:p w14:paraId="2D142F35" w14:textId="77777777" w:rsidR="004D3458" w:rsidRDefault="004D3458" w:rsidP="00B41B47">
      <w:pPr>
        <w:jc w:val="both"/>
        <w:rPr>
          <w:rFonts w:ascii="Times New Roman" w:hAnsi="Times New Roman" w:cs="Times New Roman"/>
          <w:b/>
        </w:rPr>
      </w:pPr>
    </w:p>
    <w:p w14:paraId="64457315" w14:textId="77777777" w:rsidR="00840082" w:rsidRDefault="00840082" w:rsidP="00B41B47">
      <w:pPr>
        <w:jc w:val="both"/>
        <w:rPr>
          <w:rFonts w:ascii="Times New Roman" w:hAnsi="Times New Roman" w:cs="Times New Roman"/>
          <w:b/>
        </w:rPr>
      </w:pPr>
    </w:p>
    <w:p w14:paraId="1B893E94" w14:textId="77777777" w:rsidR="007F6AE5" w:rsidRPr="00B26160" w:rsidRDefault="000B6DD8" w:rsidP="00B41B47">
      <w:pPr>
        <w:jc w:val="both"/>
        <w:rPr>
          <w:rFonts w:ascii="Times New Roman" w:hAnsi="Times New Roman" w:cs="Times New Roman"/>
          <w:b/>
        </w:rPr>
      </w:pPr>
      <w:r w:rsidRPr="00B26160">
        <w:rPr>
          <w:rFonts w:ascii="Times New Roman" w:hAnsi="Times New Roman" w:cs="Times New Roman"/>
          <w:b/>
        </w:rPr>
        <w:lastRenderedPageBreak/>
        <w:t>THE UNITED KINGDOM OF GREAT BRITAIN AND NORTHERN IRELAND</w:t>
      </w:r>
    </w:p>
    <w:p w14:paraId="7B326717" w14:textId="77777777" w:rsidR="000B6DD8" w:rsidRPr="00B26160" w:rsidRDefault="000B6DD8" w:rsidP="00B41B47">
      <w:pPr>
        <w:jc w:val="both"/>
        <w:rPr>
          <w:rFonts w:ascii="Times New Roman" w:hAnsi="Times New Roman" w:cs="Times New Roman"/>
          <w:b/>
          <w:bCs/>
        </w:rPr>
      </w:pPr>
    </w:p>
    <w:p w14:paraId="57A9C774" w14:textId="77777777" w:rsidR="007F6AE5" w:rsidRPr="00B26160" w:rsidRDefault="00B41B47" w:rsidP="00B41B47">
      <w:pPr>
        <w:jc w:val="both"/>
        <w:rPr>
          <w:rFonts w:ascii="Times New Roman" w:hAnsi="Times New Roman" w:cs="Times New Roman"/>
          <w:b/>
          <w:bCs/>
        </w:rPr>
      </w:pPr>
      <w:r w:rsidRPr="00B26160">
        <w:rPr>
          <w:rFonts w:ascii="Times New Roman" w:hAnsi="Times New Roman" w:cs="Times New Roman"/>
          <w:b/>
          <w:bCs/>
        </w:rPr>
        <w:t>THE UK TODAY</w:t>
      </w:r>
    </w:p>
    <w:p w14:paraId="27558EC6" w14:textId="77777777" w:rsidR="008264BF" w:rsidRPr="00B26160" w:rsidRDefault="008264BF" w:rsidP="008264BF">
      <w:pPr>
        <w:jc w:val="both"/>
        <w:rPr>
          <w:rFonts w:ascii="Times New Roman" w:hAnsi="Times New Roman" w:cs="Times New Roman"/>
          <w:b/>
          <w:bCs/>
        </w:rPr>
      </w:pPr>
      <w:r w:rsidRPr="00B26160">
        <w:rPr>
          <w:rFonts w:ascii="Times New Roman" w:hAnsi="Times New Roman" w:cs="Times New Roman"/>
          <w:b/>
          <w:bCs/>
        </w:rPr>
        <w:t>What is the UK?</w:t>
      </w:r>
    </w:p>
    <w:p w14:paraId="18530F69" w14:textId="77777777" w:rsidR="008264BF" w:rsidRPr="00B26160" w:rsidRDefault="008264BF" w:rsidP="00840082">
      <w:pPr>
        <w:ind w:firstLine="720"/>
        <w:jc w:val="both"/>
        <w:rPr>
          <w:rFonts w:ascii="Times New Roman" w:hAnsi="Times New Roman" w:cs="Times New Roman"/>
        </w:rPr>
      </w:pPr>
      <w:r w:rsidRPr="00B26160">
        <w:rPr>
          <w:rFonts w:ascii="Times New Roman" w:hAnsi="Times New Roman" w:cs="Times New Roman"/>
        </w:rPr>
        <w:t xml:space="preserve">The UK today is a more diverse society than it was 100 years ago, in both ethnic and religious terms. Post-war immigration means that nearly 10% of the population has a parent or grandparent born outside the UK. The UK continues to be a multinational and multiracial society with a rich and varied culture. </w:t>
      </w:r>
    </w:p>
    <w:p w14:paraId="4582DB94" w14:textId="77777777" w:rsidR="008264BF" w:rsidRPr="00B26160" w:rsidRDefault="008264BF" w:rsidP="00840082">
      <w:pPr>
        <w:ind w:firstLine="720"/>
        <w:jc w:val="both"/>
        <w:rPr>
          <w:rFonts w:ascii="Times New Roman" w:hAnsi="Times New Roman" w:cs="Times New Roman"/>
          <w:bCs/>
        </w:rPr>
      </w:pPr>
      <w:r w:rsidRPr="00B26160">
        <w:rPr>
          <w:rFonts w:ascii="Times New Roman" w:hAnsi="Times New Roman" w:cs="Times New Roman"/>
          <w:bCs/>
        </w:rPr>
        <w:t>The UK is made up of England, Scotland, Wales and Northern Ireland. The rest of Ireland is an independent country.</w:t>
      </w:r>
    </w:p>
    <w:p w14:paraId="482E8B97" w14:textId="77777777" w:rsidR="008264BF" w:rsidRPr="00B26160" w:rsidRDefault="008264BF" w:rsidP="00840082">
      <w:pPr>
        <w:ind w:firstLine="720"/>
        <w:jc w:val="both"/>
        <w:rPr>
          <w:rFonts w:ascii="Times New Roman" w:hAnsi="Times New Roman" w:cs="Times New Roman"/>
          <w:bCs/>
        </w:rPr>
      </w:pPr>
      <w:r w:rsidRPr="00B26160">
        <w:rPr>
          <w:rFonts w:ascii="Times New Roman" w:hAnsi="Times New Roman" w:cs="Times New Roman"/>
          <w:bCs/>
        </w:rPr>
        <w:t>The official name of the country is the United Kingdom of Great Britain and Northern Ireland. ‘Great Britain’ refers only to England, Scotland and Wales, not to Northern Ireland. The words ‘Britain’</w:t>
      </w:r>
      <w:r w:rsidR="003B2356" w:rsidRPr="00B26160">
        <w:rPr>
          <w:rFonts w:ascii="Times New Roman" w:hAnsi="Times New Roman" w:cs="Times New Roman"/>
          <w:bCs/>
        </w:rPr>
        <w:t>, Isles’</w:t>
      </w:r>
      <w:r w:rsidRPr="00B26160">
        <w:rPr>
          <w:rFonts w:ascii="Times New Roman" w:hAnsi="Times New Roman" w:cs="Times New Roman"/>
          <w:bCs/>
        </w:rPr>
        <w:t xml:space="preserve"> or ‘British’, however, are used in this book to refer to everyone in the UK.</w:t>
      </w:r>
    </w:p>
    <w:p w14:paraId="3CADFCFE" w14:textId="77777777" w:rsidR="008264BF" w:rsidRPr="00B26160" w:rsidRDefault="008264BF" w:rsidP="008264BF">
      <w:pPr>
        <w:jc w:val="both"/>
        <w:rPr>
          <w:rFonts w:ascii="Times New Roman" w:hAnsi="Times New Roman" w:cs="Times New Roman"/>
          <w:bCs/>
        </w:rPr>
      </w:pPr>
      <w:r w:rsidRPr="00B26160">
        <w:rPr>
          <w:rFonts w:ascii="Times New Roman" w:hAnsi="Times New Roman" w:cs="Times New Roman"/>
          <w:bCs/>
        </w:rPr>
        <w:t>There are also several islands which are closely linked with the UK but are not part of it: the Channel Islands and the Isle of Man. These have their own governments and are called ‘Crown dependencies’. There are also several British overseas territories in other parts of the world, such as St Helena and the Falkland Islands. They are also linked to the UK but are not a part of it.</w:t>
      </w:r>
    </w:p>
    <w:p w14:paraId="79CF6DA4" w14:textId="77777777" w:rsidR="008264BF" w:rsidRPr="00B26160" w:rsidRDefault="008264BF" w:rsidP="008264BF">
      <w:pPr>
        <w:jc w:val="both"/>
        <w:rPr>
          <w:rFonts w:ascii="Times New Roman" w:hAnsi="Times New Roman" w:cs="Times New Roman"/>
          <w:bCs/>
        </w:rPr>
      </w:pPr>
      <w:r w:rsidRPr="00B26160">
        <w:rPr>
          <w:rFonts w:ascii="Times New Roman" w:hAnsi="Times New Roman" w:cs="Times New Roman"/>
          <w:bCs/>
        </w:rPr>
        <w:t>The UK is governed by the parliament sitting in Westminster. Scotland, Wales and Northern Ireland also have parliaments or assemblies of their own, with devolved powers in defined areas.</w:t>
      </w:r>
    </w:p>
    <w:p w14:paraId="25AE36D3" w14:textId="77777777" w:rsidR="008264BF" w:rsidRPr="00B26160" w:rsidRDefault="008264BF" w:rsidP="008264BF">
      <w:pPr>
        <w:jc w:val="both"/>
        <w:rPr>
          <w:rFonts w:ascii="Times New Roman" w:hAnsi="Times New Roman" w:cs="Times New Roman"/>
          <w:b/>
          <w:bCs/>
        </w:rPr>
      </w:pPr>
      <w:r w:rsidRPr="00B26160">
        <w:rPr>
          <w:rFonts w:ascii="Times New Roman" w:hAnsi="Times New Roman" w:cs="Times New Roman"/>
          <w:b/>
          <w:bCs/>
        </w:rPr>
        <w:t>Check that you understand:</w:t>
      </w:r>
    </w:p>
    <w:p w14:paraId="2779F513" w14:textId="77777777" w:rsidR="007F6AE5" w:rsidRPr="00B26160" w:rsidRDefault="008264BF" w:rsidP="00B41B47">
      <w:pPr>
        <w:pStyle w:val="ListParagraph"/>
        <w:numPr>
          <w:ilvl w:val="0"/>
          <w:numId w:val="24"/>
        </w:numPr>
        <w:jc w:val="both"/>
        <w:rPr>
          <w:rFonts w:ascii="Times New Roman" w:hAnsi="Times New Roman" w:cs="Times New Roman"/>
          <w:bCs/>
        </w:rPr>
      </w:pPr>
      <w:r w:rsidRPr="00B26160">
        <w:rPr>
          <w:rFonts w:ascii="Times New Roman" w:hAnsi="Times New Roman" w:cs="Times New Roman"/>
          <w:bCs/>
        </w:rPr>
        <w:t>The different countries that make up the UK</w:t>
      </w:r>
    </w:p>
    <w:p w14:paraId="249AAF48" w14:textId="77777777" w:rsidR="00840082" w:rsidRDefault="00840082" w:rsidP="00B41B47">
      <w:pPr>
        <w:jc w:val="both"/>
        <w:rPr>
          <w:rFonts w:ascii="Times New Roman" w:hAnsi="Times New Roman" w:cs="Times New Roman"/>
          <w:b/>
          <w:bCs/>
        </w:rPr>
      </w:pPr>
    </w:p>
    <w:p w14:paraId="0CBBAB21" w14:textId="77777777" w:rsidR="007F6AE5" w:rsidRPr="00B26160" w:rsidRDefault="007F6AE5" w:rsidP="00B41B47">
      <w:pPr>
        <w:jc w:val="both"/>
        <w:rPr>
          <w:rFonts w:ascii="Times New Roman" w:hAnsi="Times New Roman" w:cs="Times New Roman"/>
          <w:b/>
          <w:bCs/>
        </w:rPr>
      </w:pPr>
      <w:r w:rsidRPr="00B26160">
        <w:rPr>
          <w:rFonts w:ascii="Times New Roman" w:hAnsi="Times New Roman" w:cs="Times New Roman"/>
          <w:b/>
          <w:bCs/>
        </w:rPr>
        <w:t>The nations of the UK</w:t>
      </w:r>
    </w:p>
    <w:p w14:paraId="16A0C092" w14:textId="77777777" w:rsidR="007F6AE5"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 xml:space="preserve">The UK is located in the north west of Europe. The longest distance on the mainland is from John O’Groats on the north coast of Scotland to Land’s End in the south-west corner of England. It is about 870 miles (approximately 1,400 </w:t>
      </w:r>
      <w:proofErr w:type="spellStart"/>
      <w:r w:rsidRPr="00B26160">
        <w:rPr>
          <w:rFonts w:ascii="Times New Roman" w:hAnsi="Times New Roman" w:cs="Times New Roman"/>
        </w:rPr>
        <w:t>kilometres</w:t>
      </w:r>
      <w:proofErr w:type="spellEnd"/>
      <w:r w:rsidRPr="00B26160">
        <w:rPr>
          <w:rFonts w:ascii="Times New Roman" w:hAnsi="Times New Roman" w:cs="Times New Roman"/>
        </w:rPr>
        <w:t>). Most people live in towns and cities but much of Britain is still countryside. Many people continue to visit the countryside for holidays and for leisure activities such as walking, camping and fishing.</w:t>
      </w:r>
    </w:p>
    <w:p w14:paraId="300861A1" w14:textId="77777777" w:rsidR="007F6AE5" w:rsidRPr="00B26160" w:rsidRDefault="007F6AE5" w:rsidP="00B41B47">
      <w:pPr>
        <w:jc w:val="both"/>
        <w:rPr>
          <w:rFonts w:ascii="Times New Roman" w:hAnsi="Times New Roman" w:cs="Times New Roman"/>
          <w:b/>
          <w:bCs/>
        </w:rPr>
      </w:pPr>
      <w:r w:rsidRPr="00B26160">
        <w:rPr>
          <w:rFonts w:ascii="Times New Roman" w:hAnsi="Times New Roman" w:cs="Times New Roman"/>
          <w:b/>
          <w:bCs/>
        </w:rPr>
        <w:t>UK currency</w:t>
      </w:r>
    </w:p>
    <w:p w14:paraId="4C9626FE" w14:textId="77777777" w:rsidR="007F6AE5" w:rsidRPr="00B26160" w:rsidRDefault="007F6AE5" w:rsidP="00840082">
      <w:pPr>
        <w:ind w:firstLine="360"/>
        <w:jc w:val="both"/>
        <w:rPr>
          <w:rFonts w:ascii="Times New Roman" w:hAnsi="Times New Roman" w:cs="Times New Roman"/>
        </w:rPr>
      </w:pPr>
      <w:r w:rsidRPr="00B26160">
        <w:rPr>
          <w:rFonts w:ascii="Times New Roman" w:hAnsi="Times New Roman" w:cs="Times New Roman"/>
        </w:rPr>
        <w:t>The currency in the UK is the pound sterling (symbol £). There are 100 pence in a pound. The denominations (values) of currency are:</w:t>
      </w:r>
    </w:p>
    <w:p w14:paraId="3762BF62" w14:textId="77777777" w:rsidR="007F6AE5" w:rsidRPr="00B26160" w:rsidRDefault="007F6AE5" w:rsidP="00B41B47">
      <w:pPr>
        <w:numPr>
          <w:ilvl w:val="0"/>
          <w:numId w:val="1"/>
        </w:numPr>
        <w:jc w:val="both"/>
        <w:rPr>
          <w:rFonts w:ascii="Times New Roman" w:hAnsi="Times New Roman" w:cs="Times New Roman"/>
        </w:rPr>
      </w:pPr>
      <w:r w:rsidRPr="00B26160">
        <w:rPr>
          <w:rFonts w:ascii="Times New Roman" w:hAnsi="Times New Roman" w:cs="Times New Roman"/>
        </w:rPr>
        <w:t>coins: 1p, 2p, 5p, 10p, 20p, 50p, £1 and £2</w:t>
      </w:r>
    </w:p>
    <w:p w14:paraId="6254D5A9" w14:textId="77777777" w:rsidR="007F6AE5" w:rsidRPr="00B26160" w:rsidRDefault="007F6AE5" w:rsidP="00B41B47">
      <w:pPr>
        <w:numPr>
          <w:ilvl w:val="0"/>
          <w:numId w:val="1"/>
        </w:numPr>
        <w:jc w:val="both"/>
        <w:rPr>
          <w:rFonts w:ascii="Times New Roman" w:hAnsi="Times New Roman" w:cs="Times New Roman"/>
        </w:rPr>
      </w:pPr>
      <w:proofErr w:type="gramStart"/>
      <w:r w:rsidRPr="00B26160">
        <w:rPr>
          <w:rFonts w:ascii="Times New Roman" w:hAnsi="Times New Roman" w:cs="Times New Roman"/>
        </w:rPr>
        <w:t>notes</w:t>
      </w:r>
      <w:proofErr w:type="gramEnd"/>
      <w:r w:rsidRPr="00B26160">
        <w:rPr>
          <w:rFonts w:ascii="Times New Roman" w:hAnsi="Times New Roman" w:cs="Times New Roman"/>
        </w:rPr>
        <w:t>: £5, £10, £20, £50.</w:t>
      </w:r>
    </w:p>
    <w:p w14:paraId="6B95A409" w14:textId="77777777" w:rsidR="007F6AE5" w:rsidRPr="00B26160" w:rsidRDefault="007F6AE5" w:rsidP="00840082">
      <w:pPr>
        <w:ind w:firstLine="360"/>
        <w:jc w:val="both"/>
        <w:rPr>
          <w:rFonts w:ascii="Times New Roman" w:hAnsi="Times New Roman" w:cs="Times New Roman"/>
        </w:rPr>
      </w:pPr>
      <w:r w:rsidRPr="00B26160">
        <w:rPr>
          <w:rFonts w:ascii="Times New Roman" w:hAnsi="Times New Roman" w:cs="Times New Roman"/>
        </w:rPr>
        <w:t>Northern Ireland and Scotland have their own banknotes, which are valid everywhere in the UK. However, shops and businesses do not have to accept them.</w:t>
      </w:r>
    </w:p>
    <w:p w14:paraId="66C2DFD5" w14:textId="77777777" w:rsidR="007F6AE5" w:rsidRPr="00B26160" w:rsidRDefault="007F6AE5" w:rsidP="00B41B47">
      <w:pPr>
        <w:jc w:val="both"/>
        <w:rPr>
          <w:rFonts w:ascii="Times New Roman" w:hAnsi="Times New Roman" w:cs="Times New Roman"/>
          <w:b/>
          <w:bCs/>
        </w:rPr>
      </w:pPr>
      <w:r w:rsidRPr="00B26160">
        <w:rPr>
          <w:rFonts w:ascii="Times New Roman" w:hAnsi="Times New Roman" w:cs="Times New Roman"/>
          <w:b/>
          <w:bCs/>
        </w:rPr>
        <w:t>Languages and dialects</w:t>
      </w:r>
    </w:p>
    <w:p w14:paraId="5D11E43D" w14:textId="77777777" w:rsidR="007F6AE5"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There are many variations in language in the different parts of the UK. The English language has many accents and dialects. In Wales, many people speak Welsh – a completely different language from English – and it is taught in schools and universities. In Scotland, Gaelic (again, a different language) is spoken in some parts of the Highlands and Islands, and in Northern Ireland some people speak Irish Gaelic.</w:t>
      </w:r>
    </w:p>
    <w:p w14:paraId="126DEDA7" w14:textId="77777777" w:rsidR="00B41B47" w:rsidRPr="00B26160" w:rsidRDefault="00B26160" w:rsidP="00B41B47">
      <w:pPr>
        <w:jc w:val="both"/>
        <w:rPr>
          <w:rFonts w:ascii="Times New Roman" w:hAnsi="Times New Roman" w:cs="Times New Roman"/>
          <w:b/>
        </w:rPr>
      </w:pPr>
      <w:r w:rsidRPr="00B26160">
        <w:rPr>
          <w:rFonts w:ascii="Times New Roman" w:hAnsi="Times New Roman" w:cs="Times New Roman"/>
          <w:noProof/>
        </w:rPr>
        <w:drawing>
          <wp:anchor distT="0" distB="0" distL="114300" distR="114300" simplePos="0" relativeHeight="251658240" behindDoc="0" locked="0" layoutInCell="1" allowOverlap="1" wp14:anchorId="1EDFA95D" wp14:editId="0571287C">
            <wp:simplePos x="0" y="0"/>
            <wp:positionH relativeFrom="column">
              <wp:posOffset>0</wp:posOffset>
            </wp:positionH>
            <wp:positionV relativeFrom="paragraph">
              <wp:posOffset>180340</wp:posOffset>
            </wp:positionV>
            <wp:extent cx="3602990" cy="2307590"/>
            <wp:effectExtent l="0" t="0" r="3810" b="3810"/>
            <wp:wrapThrough wrapText="bothSides">
              <wp:wrapPolygon edited="0">
                <wp:start x="0" y="0"/>
                <wp:lineTo x="0" y="21398"/>
                <wp:lineTo x="21471" y="21398"/>
                <wp:lineTo x="21471" y="0"/>
                <wp:lineTo x="0" y="0"/>
              </wp:wrapPolygon>
            </wp:wrapThrough>
            <wp:docPr id="7" name="Picture 6" descr="Screen Shot 2016-02-04 at 7.52.57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Screen Shot 2016-02-04 at 7.52.57 AM.png"/>
                    <pic:cNvPicPr>
                      <a:picLocks noChangeAspect="1"/>
                    </pic:cNvPicPr>
                  </pic:nvPicPr>
                  <pic:blipFill rotWithShape="1">
                    <a:blip r:embed="rId7">
                      <a:extLst>
                        <a:ext uri="{28A0092B-C50C-407E-A947-70E740481C1C}">
                          <a14:useLocalDpi xmlns:a14="http://schemas.microsoft.com/office/drawing/2010/main" val="0"/>
                        </a:ext>
                      </a:extLst>
                    </a:blip>
                    <a:srcRect l="1154" r="3274" b="2273"/>
                    <a:stretch/>
                  </pic:blipFill>
                  <pic:spPr bwMode="auto">
                    <a:xfrm>
                      <a:off x="0" y="0"/>
                      <a:ext cx="3602990" cy="2307590"/>
                    </a:xfrm>
                    <a:prstGeom prst="rect">
                      <a:avLst/>
                    </a:prstGeom>
                    <a:ln>
                      <a:noFill/>
                    </a:ln>
                    <a:extLst>
                      <a:ext uri="{53640926-AAD7-44D8-BBD7-CCE9431645EC}">
                        <a14:shadowObscured xmlns:a14="http://schemas.microsoft.com/office/drawing/2010/main"/>
                      </a:ext>
                    </a:extLst>
                  </pic:spPr>
                </pic:pic>
              </a:graphicData>
            </a:graphic>
          </wp:anchor>
        </w:drawing>
      </w:r>
      <w:r w:rsidR="00B41B47" w:rsidRPr="00B26160">
        <w:rPr>
          <w:rFonts w:ascii="Times New Roman" w:hAnsi="Times New Roman" w:cs="Times New Roman"/>
          <w:b/>
        </w:rPr>
        <w:t>Population</w:t>
      </w:r>
    </w:p>
    <w:p w14:paraId="1E42CBF4" w14:textId="77777777" w:rsidR="00B41B47"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Population growth has been faster in more recent years. Migration into the UK and longer life expectancy have played a part in population growth.</w:t>
      </w:r>
    </w:p>
    <w:p w14:paraId="03971088" w14:textId="77777777" w:rsidR="00B41B47" w:rsidRPr="00B26160" w:rsidRDefault="00B41B47" w:rsidP="00840082">
      <w:pPr>
        <w:ind w:left="720" w:firstLine="720"/>
        <w:jc w:val="both"/>
        <w:rPr>
          <w:rFonts w:ascii="Times New Roman" w:hAnsi="Times New Roman" w:cs="Times New Roman"/>
        </w:rPr>
      </w:pPr>
      <w:r w:rsidRPr="00B26160">
        <w:rPr>
          <w:rFonts w:ascii="Times New Roman" w:hAnsi="Times New Roman" w:cs="Times New Roman"/>
        </w:rPr>
        <w:t xml:space="preserve">People in the UK are living longer than ever before. This is due to improved living standards and better health care. There are now a record number of people aged 85 </w:t>
      </w:r>
      <w:r w:rsidRPr="00B26160">
        <w:rPr>
          <w:rFonts w:ascii="Times New Roman" w:hAnsi="Times New Roman" w:cs="Times New Roman"/>
        </w:rPr>
        <w:lastRenderedPageBreak/>
        <w:t>and over. This has an impact on the cost of pensions and health care.</w:t>
      </w:r>
    </w:p>
    <w:p w14:paraId="5561F06C" w14:textId="77777777" w:rsidR="00B41B47" w:rsidRPr="00B26160" w:rsidRDefault="00B26160" w:rsidP="00B41B47">
      <w:pPr>
        <w:jc w:val="both"/>
        <w:rPr>
          <w:rFonts w:ascii="Times New Roman" w:hAnsi="Times New Roman" w:cs="Times New Roman"/>
        </w:rPr>
      </w:pPr>
      <w:r w:rsidRPr="00B26160">
        <w:rPr>
          <w:rFonts w:ascii="Times New Roman" w:hAnsi="Times New Roman" w:cs="Times New Roman"/>
          <w:noProof/>
        </w:rPr>
        <w:drawing>
          <wp:anchor distT="0" distB="0" distL="114300" distR="114300" simplePos="0" relativeHeight="251659264" behindDoc="0" locked="0" layoutInCell="1" allowOverlap="1" wp14:anchorId="612ACC66" wp14:editId="41F05D77">
            <wp:simplePos x="0" y="0"/>
            <wp:positionH relativeFrom="column">
              <wp:posOffset>2400300</wp:posOffset>
            </wp:positionH>
            <wp:positionV relativeFrom="paragraph">
              <wp:posOffset>167640</wp:posOffset>
            </wp:positionV>
            <wp:extent cx="3657600" cy="1632585"/>
            <wp:effectExtent l="0" t="0" r="0" b="0"/>
            <wp:wrapThrough wrapText="bothSides">
              <wp:wrapPolygon edited="0">
                <wp:start x="0" y="0"/>
                <wp:lineTo x="0" y="21172"/>
                <wp:lineTo x="21450" y="21172"/>
                <wp:lineTo x="21450" y="0"/>
                <wp:lineTo x="0" y="0"/>
              </wp:wrapPolygon>
            </wp:wrapThrough>
            <wp:docPr id="4" name="Picture 3" descr="Screen Shot 2016-02-04 at 7.50.53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Screen Shot 2016-02-04 at 7.50.53 AM.png"/>
                    <pic:cNvPicPr>
                      <a:picLocks noChangeAspect="1"/>
                    </pic:cNvPicPr>
                  </pic:nvPicPr>
                  <pic:blipFill rotWithShape="1">
                    <a:blip r:embed="rId8">
                      <a:extLst>
                        <a:ext uri="{28A0092B-C50C-407E-A947-70E740481C1C}">
                          <a14:useLocalDpi xmlns:a14="http://schemas.microsoft.com/office/drawing/2010/main" val="0"/>
                        </a:ext>
                      </a:extLst>
                    </a:blip>
                    <a:srcRect l="4167" t="7002" r="1144" b="5231"/>
                    <a:stretch/>
                  </pic:blipFill>
                  <pic:spPr bwMode="auto">
                    <a:xfrm>
                      <a:off x="0" y="0"/>
                      <a:ext cx="3657600" cy="1632585"/>
                    </a:xfrm>
                    <a:prstGeom prst="rect">
                      <a:avLst/>
                    </a:prstGeom>
                    <a:ln>
                      <a:noFill/>
                    </a:ln>
                    <a:extLst>
                      <a:ext uri="{53640926-AAD7-44D8-BBD7-CCE9431645EC}">
                        <a14:shadowObscured xmlns:a14="http://schemas.microsoft.com/office/drawing/2010/main"/>
                      </a:ext>
                    </a:extLst>
                  </pic:spPr>
                </pic:pic>
              </a:graphicData>
            </a:graphic>
          </wp:anchor>
        </w:drawing>
      </w:r>
      <w:r w:rsidR="007F6AE5" w:rsidRPr="00B26160">
        <w:rPr>
          <w:rFonts w:ascii="Times New Roman" w:hAnsi="Times New Roman" w:cs="Times New Roman"/>
        </w:rPr>
        <w:t>The population is very unequally distributed over the four parts of the UK. England more or less consistently makes up 84% of the total population, Wales around 5%, Scotland just over 8% and Northern Ireland less than 3%.</w:t>
      </w:r>
    </w:p>
    <w:p w14:paraId="29512FDC" w14:textId="77777777" w:rsidR="007F6AE5" w:rsidRPr="00B26160" w:rsidRDefault="007F6AE5" w:rsidP="00B41B47">
      <w:pPr>
        <w:jc w:val="both"/>
        <w:rPr>
          <w:rFonts w:ascii="Times New Roman" w:hAnsi="Times New Roman" w:cs="Times New Roman"/>
          <w:b/>
          <w:bCs/>
        </w:rPr>
      </w:pPr>
      <w:r w:rsidRPr="00B26160">
        <w:rPr>
          <w:rFonts w:ascii="Times New Roman" w:hAnsi="Times New Roman" w:cs="Times New Roman"/>
          <w:b/>
          <w:bCs/>
        </w:rPr>
        <w:t>Ethnic diversity</w:t>
      </w:r>
    </w:p>
    <w:p w14:paraId="2AA5CF7C" w14:textId="77777777" w:rsidR="007F6AE5"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The UK population is ethnically diverse and changing rapidly, especially in large cities such as London. It is not always easy to get an exact picture of the ethnic origin of all the population. There are people in the UK with ethnic origins from all over the world. In surveys, the most common ethnic description chosen is white, which includes people of European, Australian, Canadian, New Zealand and American descent. Other significant groups are those of Asian, black and mixed descent.</w:t>
      </w:r>
    </w:p>
    <w:p w14:paraId="3615833E" w14:textId="77777777" w:rsidR="007F6AE5" w:rsidRPr="00B26160" w:rsidRDefault="007F6AE5" w:rsidP="00B41B47">
      <w:pPr>
        <w:jc w:val="both"/>
        <w:rPr>
          <w:rFonts w:ascii="Times New Roman" w:hAnsi="Times New Roman" w:cs="Times New Roman"/>
          <w:b/>
          <w:bCs/>
        </w:rPr>
      </w:pPr>
      <w:r w:rsidRPr="00B26160">
        <w:rPr>
          <w:rFonts w:ascii="Times New Roman" w:hAnsi="Times New Roman" w:cs="Times New Roman"/>
          <w:b/>
          <w:bCs/>
        </w:rPr>
        <w:t>An equal society</w:t>
      </w:r>
    </w:p>
    <w:p w14:paraId="7258A807" w14:textId="77777777" w:rsidR="007F6AE5"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Within the UK, it is a legal requirement that men and women should not be discriminated against because of their gender or because they are, or are not, married. They have equal rights to work, own property, marry and divorce. If they are married, both parents are equally responsible for their children.</w:t>
      </w:r>
    </w:p>
    <w:p w14:paraId="4E3311D3" w14:textId="77777777" w:rsidR="007F6AE5"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Women in Britain today make up about half of the workforce. On average, girls leave school with better qualifications than boys. More women than men study at university.</w:t>
      </w:r>
    </w:p>
    <w:p w14:paraId="183F9A1B" w14:textId="77777777" w:rsidR="007F6AE5"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Employment opportunities for women are much greater than they were in the past. Women work in all sectors of the economy, and there are now more women in high-level positions than ever before, including senior managers in traditionally male-dominated occupations. Alongside this, men now work in more varied jobs than they did in the past.</w:t>
      </w:r>
    </w:p>
    <w:p w14:paraId="5B07B81A" w14:textId="77777777" w:rsidR="007F6AE5"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It is no longer expected that women should stay at home and not work. Women often continue to work after having children. In many families today, both partners work and both share responsibility for childcare and household chores.</w:t>
      </w:r>
    </w:p>
    <w:p w14:paraId="522EA36C" w14:textId="77777777" w:rsidR="007F6AE5" w:rsidRPr="00B26160" w:rsidRDefault="007F6AE5" w:rsidP="00B41B47">
      <w:pPr>
        <w:jc w:val="both"/>
        <w:rPr>
          <w:rFonts w:ascii="Times New Roman" w:hAnsi="Times New Roman" w:cs="Times New Roman"/>
          <w:b/>
          <w:bCs/>
        </w:rPr>
      </w:pPr>
      <w:r w:rsidRPr="00B26160">
        <w:rPr>
          <w:rFonts w:ascii="Times New Roman" w:hAnsi="Times New Roman" w:cs="Times New Roman"/>
          <w:b/>
          <w:bCs/>
        </w:rPr>
        <w:t>Religion</w:t>
      </w:r>
    </w:p>
    <w:p w14:paraId="6240483D" w14:textId="77777777" w:rsidR="007F6AE5"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 xml:space="preserve">The UK is historically a Christian country. In the 2009 Citizenship Survey, 70% of people identified themselves as Christian. Much smaller proportions identified themselves as Muslim (4%), Hindu (2%), Sikh (1%), Jewish or Buddhist (both less than 0.5%), and 2% of people followed another religion. There are religious buildings for other religions all over the UK. This includes Islamic mosques, Hindu temples, Jewish synagogues, Sikh </w:t>
      </w:r>
      <w:proofErr w:type="spellStart"/>
      <w:r w:rsidRPr="00B26160">
        <w:rPr>
          <w:rFonts w:ascii="Times New Roman" w:hAnsi="Times New Roman" w:cs="Times New Roman"/>
        </w:rPr>
        <w:t>gurdwaras</w:t>
      </w:r>
      <w:proofErr w:type="spellEnd"/>
      <w:r w:rsidRPr="00B26160">
        <w:rPr>
          <w:rFonts w:ascii="Times New Roman" w:hAnsi="Times New Roman" w:cs="Times New Roman"/>
        </w:rPr>
        <w:t xml:space="preserve"> and Buddhist temples. However, everyone has the legal right to choose their religion, or to choose not to </w:t>
      </w:r>
      <w:proofErr w:type="spellStart"/>
      <w:r w:rsidRPr="00B26160">
        <w:rPr>
          <w:rFonts w:ascii="Times New Roman" w:hAnsi="Times New Roman" w:cs="Times New Roman"/>
        </w:rPr>
        <w:t>practise</w:t>
      </w:r>
      <w:proofErr w:type="spellEnd"/>
      <w:r w:rsidRPr="00B26160">
        <w:rPr>
          <w:rFonts w:ascii="Times New Roman" w:hAnsi="Times New Roman" w:cs="Times New Roman"/>
        </w:rPr>
        <w:t xml:space="preserve"> a religion. In the Citizenship Survey, 21% of people said that they had no religion.</w:t>
      </w:r>
    </w:p>
    <w:p w14:paraId="57203C7A" w14:textId="77777777" w:rsidR="007F6AE5" w:rsidRPr="00B26160" w:rsidRDefault="007F6AE5" w:rsidP="00B41B47">
      <w:pPr>
        <w:jc w:val="both"/>
        <w:rPr>
          <w:rFonts w:ascii="Times New Roman" w:hAnsi="Times New Roman" w:cs="Times New Roman"/>
          <w:b/>
          <w:bCs/>
        </w:rPr>
      </w:pPr>
      <w:r w:rsidRPr="00B26160">
        <w:rPr>
          <w:rFonts w:ascii="Times New Roman" w:hAnsi="Times New Roman" w:cs="Times New Roman"/>
          <w:b/>
          <w:bCs/>
        </w:rPr>
        <w:t>Christian Churches</w:t>
      </w:r>
    </w:p>
    <w:p w14:paraId="0ABCF8E1" w14:textId="77777777" w:rsidR="007F6AE5"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In England, there is a constitutional link between Church and state. The official Church of the state is the Church of England (called the Anglican Church in other countries and the Episcopal Church in Scotland and the United States). It is a Protestant Church and has existed since the Refor</w:t>
      </w:r>
      <w:r w:rsidR="00DF65FB" w:rsidRPr="00B26160">
        <w:rPr>
          <w:rFonts w:ascii="Times New Roman" w:hAnsi="Times New Roman" w:cs="Times New Roman"/>
        </w:rPr>
        <w:t>mation in the 1530s</w:t>
      </w:r>
      <w:r w:rsidRPr="00B26160">
        <w:rPr>
          <w:rFonts w:ascii="Times New Roman" w:hAnsi="Times New Roman" w:cs="Times New Roman"/>
        </w:rPr>
        <w:t>.</w:t>
      </w:r>
    </w:p>
    <w:p w14:paraId="0EA47A13" w14:textId="77777777" w:rsidR="007F6AE5"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The monarch is the head of the Church of England. The spiritual leader of the Church of England is the Archbishop of Canterbury. The monarch has the right to select the Archbishop and other senior church officials, but usually the choice is made by the Prime Minister and a committee appointed by the Church. Several Church of England bishops sit in the Hou</w:t>
      </w:r>
      <w:r w:rsidR="00DF65FB" w:rsidRPr="00B26160">
        <w:rPr>
          <w:rFonts w:ascii="Times New Roman" w:hAnsi="Times New Roman" w:cs="Times New Roman"/>
        </w:rPr>
        <w:t>se of Lords</w:t>
      </w:r>
      <w:r w:rsidRPr="00B26160">
        <w:rPr>
          <w:rFonts w:ascii="Times New Roman" w:hAnsi="Times New Roman" w:cs="Times New Roman"/>
        </w:rPr>
        <w:t>.</w:t>
      </w:r>
    </w:p>
    <w:p w14:paraId="56EBF66E" w14:textId="77777777" w:rsidR="007F6AE5"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 xml:space="preserve">In Scotland, the national Church is the Church of Scotland, which is a Presbyterian Church. It is governed by ministers and elders. The chairperson of the General Assembly of the </w:t>
      </w:r>
      <w:r w:rsidRPr="00B26160">
        <w:rPr>
          <w:rFonts w:ascii="Times New Roman" w:hAnsi="Times New Roman" w:cs="Times New Roman"/>
        </w:rPr>
        <w:lastRenderedPageBreak/>
        <w:t>Church of Scotland is the Moderator, who is appointed for one year only and often speaks on behalf of that Church.</w:t>
      </w:r>
    </w:p>
    <w:p w14:paraId="3559B766" w14:textId="77777777" w:rsidR="006D0D0F" w:rsidRPr="00B26160" w:rsidRDefault="007F6AE5" w:rsidP="00840082">
      <w:pPr>
        <w:ind w:firstLine="720"/>
        <w:jc w:val="both"/>
        <w:rPr>
          <w:rFonts w:ascii="Times New Roman" w:hAnsi="Times New Roman" w:cs="Times New Roman"/>
        </w:rPr>
      </w:pPr>
      <w:r w:rsidRPr="00B26160">
        <w:rPr>
          <w:rFonts w:ascii="Times New Roman" w:hAnsi="Times New Roman" w:cs="Times New Roman"/>
        </w:rPr>
        <w:t>There is no established Church in Wales or Northern Ireland. Other Protestant Christian groups in the UK are Baptists, Methodists, Presbyterians and Quakers. There are also other denominations of Christianity, the biggest of which is Roman Catholic.</w:t>
      </w:r>
    </w:p>
    <w:p w14:paraId="4DDD8AF0" w14:textId="77777777" w:rsidR="006420CD" w:rsidRPr="00B26160" w:rsidRDefault="006420CD" w:rsidP="006420CD">
      <w:pPr>
        <w:jc w:val="both"/>
        <w:rPr>
          <w:rFonts w:ascii="Times New Roman" w:hAnsi="Times New Roman" w:cs="Times New Roman"/>
          <w:b/>
        </w:rPr>
      </w:pPr>
      <w:r w:rsidRPr="00B26160">
        <w:rPr>
          <w:rFonts w:ascii="Times New Roman" w:hAnsi="Times New Roman" w:cs="Times New Roman"/>
          <w:b/>
        </w:rPr>
        <w:t>The values and principles of the UK</w:t>
      </w:r>
    </w:p>
    <w:p w14:paraId="61ABF056" w14:textId="1CB8973E" w:rsidR="006420CD" w:rsidRPr="00B26160" w:rsidRDefault="006420CD" w:rsidP="00840082">
      <w:pPr>
        <w:ind w:firstLine="720"/>
        <w:jc w:val="both"/>
        <w:rPr>
          <w:rFonts w:ascii="Times New Roman" w:hAnsi="Times New Roman" w:cs="Times New Roman"/>
        </w:rPr>
      </w:pPr>
      <w:r w:rsidRPr="00B26160">
        <w:rPr>
          <w:rFonts w:ascii="Times New Roman" w:hAnsi="Times New Roman" w:cs="Times New Roman"/>
        </w:rPr>
        <w:t>British society is founded on fundamental values and principles which all those living in the UK should respect and support. These values are reflected in the responsibilities, rights and privileges of being a British citizen or permanent resident of the UK. They are based on history and traditions and are protected by law, customs and expectations. There is no place in British society for extremism or intolerance.</w:t>
      </w:r>
      <w:r w:rsidR="00840082">
        <w:rPr>
          <w:rFonts w:ascii="Times New Roman" w:hAnsi="Times New Roman" w:cs="Times New Roman"/>
        </w:rPr>
        <w:t xml:space="preserve"> </w:t>
      </w:r>
      <w:r w:rsidRPr="00B26160">
        <w:rPr>
          <w:rFonts w:ascii="Times New Roman" w:hAnsi="Times New Roman" w:cs="Times New Roman"/>
        </w:rPr>
        <w:t>The fundamental principles of British life include:</w:t>
      </w:r>
    </w:p>
    <w:p w14:paraId="1C2FF5C7" w14:textId="77777777" w:rsidR="006420CD" w:rsidRPr="00B26160" w:rsidRDefault="006420CD" w:rsidP="006420CD">
      <w:pPr>
        <w:jc w:val="both"/>
        <w:rPr>
          <w:rFonts w:ascii="Times New Roman" w:hAnsi="Times New Roman" w:cs="Times New Roman"/>
        </w:rPr>
      </w:pPr>
      <w:r w:rsidRPr="00B26160">
        <w:rPr>
          <w:rFonts w:ascii="Times New Roman" w:hAnsi="Times New Roman" w:cs="Times New Roman"/>
        </w:rPr>
        <w:t>Democracy</w:t>
      </w:r>
    </w:p>
    <w:p w14:paraId="76F4814C" w14:textId="77777777" w:rsidR="006420CD" w:rsidRPr="00B26160" w:rsidRDefault="006420CD" w:rsidP="006420CD">
      <w:pPr>
        <w:jc w:val="both"/>
        <w:rPr>
          <w:rFonts w:ascii="Times New Roman" w:hAnsi="Times New Roman" w:cs="Times New Roman"/>
        </w:rPr>
      </w:pPr>
      <w:r w:rsidRPr="00B26160">
        <w:rPr>
          <w:rFonts w:ascii="Times New Roman" w:hAnsi="Times New Roman" w:cs="Times New Roman"/>
        </w:rPr>
        <w:t>The rule of law</w:t>
      </w:r>
    </w:p>
    <w:p w14:paraId="1D112EAE" w14:textId="77777777" w:rsidR="006420CD" w:rsidRPr="00B26160" w:rsidRDefault="006420CD" w:rsidP="006420CD">
      <w:pPr>
        <w:jc w:val="both"/>
        <w:rPr>
          <w:rFonts w:ascii="Times New Roman" w:hAnsi="Times New Roman" w:cs="Times New Roman"/>
        </w:rPr>
      </w:pPr>
      <w:r w:rsidRPr="00B26160">
        <w:rPr>
          <w:rFonts w:ascii="Times New Roman" w:hAnsi="Times New Roman" w:cs="Times New Roman"/>
        </w:rPr>
        <w:t>Individual liberty</w:t>
      </w:r>
    </w:p>
    <w:p w14:paraId="37389C9B" w14:textId="77777777" w:rsidR="006420CD" w:rsidRPr="00B26160" w:rsidRDefault="006420CD" w:rsidP="006420CD">
      <w:pPr>
        <w:jc w:val="both"/>
        <w:rPr>
          <w:rFonts w:ascii="Times New Roman" w:hAnsi="Times New Roman" w:cs="Times New Roman"/>
        </w:rPr>
      </w:pPr>
      <w:r w:rsidRPr="00B26160">
        <w:rPr>
          <w:rFonts w:ascii="Times New Roman" w:hAnsi="Times New Roman" w:cs="Times New Roman"/>
        </w:rPr>
        <w:t>Tolerance of those with different faiths and beliefs</w:t>
      </w:r>
    </w:p>
    <w:p w14:paraId="11DCC685" w14:textId="77777777" w:rsidR="006D0D0F" w:rsidRPr="00B26160" w:rsidRDefault="006420CD" w:rsidP="006420CD">
      <w:pPr>
        <w:jc w:val="both"/>
        <w:rPr>
          <w:rFonts w:ascii="Times New Roman" w:hAnsi="Times New Roman" w:cs="Times New Roman"/>
        </w:rPr>
      </w:pPr>
      <w:r w:rsidRPr="00B26160">
        <w:rPr>
          <w:rFonts w:ascii="Times New Roman" w:hAnsi="Times New Roman" w:cs="Times New Roman"/>
        </w:rPr>
        <w:t>Participation in community life.</w:t>
      </w:r>
    </w:p>
    <w:p w14:paraId="5DB8987B" w14:textId="77777777" w:rsidR="00344527" w:rsidRPr="00B26160" w:rsidRDefault="00344527" w:rsidP="00840082">
      <w:pPr>
        <w:ind w:firstLine="720"/>
        <w:jc w:val="both"/>
        <w:rPr>
          <w:rFonts w:ascii="Times New Roman" w:hAnsi="Times New Roman" w:cs="Times New Roman"/>
        </w:rPr>
      </w:pPr>
      <w:r w:rsidRPr="00B26160">
        <w:rPr>
          <w:rFonts w:ascii="Times New Roman" w:hAnsi="Times New Roman" w:cs="Times New Roman"/>
        </w:rPr>
        <w:t>Flowing from the fundamental principles are responsibilities and freedoms which are shared by all those living in the UK.</w:t>
      </w:r>
    </w:p>
    <w:p w14:paraId="0DBEA16B" w14:textId="77777777" w:rsidR="00344527" w:rsidRPr="00B26160" w:rsidRDefault="00344527" w:rsidP="00344527">
      <w:pPr>
        <w:jc w:val="both"/>
        <w:rPr>
          <w:rFonts w:ascii="Times New Roman" w:hAnsi="Times New Roman" w:cs="Times New Roman"/>
          <w:b/>
        </w:rPr>
      </w:pPr>
      <w:r w:rsidRPr="00B26160">
        <w:rPr>
          <w:rFonts w:ascii="Times New Roman" w:hAnsi="Times New Roman" w:cs="Times New Roman"/>
          <w:b/>
        </w:rPr>
        <w:t>Responsibilities:</w:t>
      </w:r>
    </w:p>
    <w:p w14:paraId="65434D93" w14:textId="77777777" w:rsidR="00344527" w:rsidRPr="00B26160" w:rsidRDefault="00344527" w:rsidP="00344527">
      <w:pPr>
        <w:jc w:val="both"/>
        <w:rPr>
          <w:rFonts w:ascii="Times New Roman" w:hAnsi="Times New Roman" w:cs="Times New Roman"/>
        </w:rPr>
      </w:pPr>
      <w:r w:rsidRPr="00B26160">
        <w:rPr>
          <w:rFonts w:ascii="Times New Roman" w:hAnsi="Times New Roman" w:cs="Times New Roman"/>
        </w:rPr>
        <w:t>Respect and obey the law</w:t>
      </w:r>
    </w:p>
    <w:p w14:paraId="6203FA16" w14:textId="77777777" w:rsidR="00344527" w:rsidRPr="00B26160" w:rsidRDefault="00344527" w:rsidP="00344527">
      <w:pPr>
        <w:jc w:val="both"/>
        <w:rPr>
          <w:rFonts w:ascii="Times New Roman" w:hAnsi="Times New Roman" w:cs="Times New Roman"/>
        </w:rPr>
      </w:pPr>
      <w:r w:rsidRPr="00B26160">
        <w:rPr>
          <w:rFonts w:ascii="Times New Roman" w:hAnsi="Times New Roman" w:cs="Times New Roman"/>
        </w:rPr>
        <w:t>Respect the rights of others, including their right to their own opinions</w:t>
      </w:r>
    </w:p>
    <w:p w14:paraId="4D9DF73B" w14:textId="77777777" w:rsidR="00344527" w:rsidRPr="00B26160" w:rsidRDefault="00344527" w:rsidP="00344527">
      <w:pPr>
        <w:jc w:val="both"/>
        <w:rPr>
          <w:rFonts w:ascii="Times New Roman" w:hAnsi="Times New Roman" w:cs="Times New Roman"/>
        </w:rPr>
      </w:pPr>
      <w:r w:rsidRPr="00B26160">
        <w:rPr>
          <w:rFonts w:ascii="Times New Roman" w:hAnsi="Times New Roman" w:cs="Times New Roman"/>
        </w:rPr>
        <w:t>Treat others with fairness</w:t>
      </w:r>
    </w:p>
    <w:p w14:paraId="40227916" w14:textId="77777777" w:rsidR="00344527" w:rsidRPr="00B26160" w:rsidRDefault="00344527" w:rsidP="00344527">
      <w:pPr>
        <w:jc w:val="both"/>
        <w:rPr>
          <w:rFonts w:ascii="Times New Roman" w:hAnsi="Times New Roman" w:cs="Times New Roman"/>
        </w:rPr>
      </w:pPr>
      <w:r w:rsidRPr="00B26160">
        <w:rPr>
          <w:rFonts w:ascii="Times New Roman" w:hAnsi="Times New Roman" w:cs="Times New Roman"/>
        </w:rPr>
        <w:t>Look after yourself and your family</w:t>
      </w:r>
    </w:p>
    <w:p w14:paraId="058C14FE" w14:textId="77777777" w:rsidR="00344527" w:rsidRPr="00B26160" w:rsidRDefault="00344527" w:rsidP="00344527">
      <w:pPr>
        <w:jc w:val="both"/>
        <w:rPr>
          <w:rFonts w:ascii="Times New Roman" w:hAnsi="Times New Roman" w:cs="Times New Roman"/>
        </w:rPr>
      </w:pPr>
      <w:r w:rsidRPr="00B26160">
        <w:rPr>
          <w:rFonts w:ascii="Times New Roman" w:hAnsi="Times New Roman" w:cs="Times New Roman"/>
        </w:rPr>
        <w:t>Look after the area in which you live and the environment.</w:t>
      </w:r>
    </w:p>
    <w:p w14:paraId="6A0DF923" w14:textId="77777777" w:rsidR="00344527" w:rsidRPr="00B26160" w:rsidRDefault="00344527" w:rsidP="00344527">
      <w:pPr>
        <w:jc w:val="both"/>
        <w:rPr>
          <w:rFonts w:ascii="Times New Roman" w:hAnsi="Times New Roman" w:cs="Times New Roman"/>
          <w:b/>
        </w:rPr>
      </w:pPr>
      <w:r w:rsidRPr="00B26160">
        <w:rPr>
          <w:rFonts w:ascii="Times New Roman" w:hAnsi="Times New Roman" w:cs="Times New Roman"/>
          <w:b/>
        </w:rPr>
        <w:t>Freedoms:</w:t>
      </w:r>
    </w:p>
    <w:p w14:paraId="351B9BA4" w14:textId="77777777" w:rsidR="00344527" w:rsidRPr="00B26160" w:rsidRDefault="00344527" w:rsidP="00344527">
      <w:pPr>
        <w:jc w:val="both"/>
        <w:rPr>
          <w:rFonts w:ascii="Times New Roman" w:hAnsi="Times New Roman" w:cs="Times New Roman"/>
        </w:rPr>
      </w:pPr>
      <w:r w:rsidRPr="00B26160">
        <w:rPr>
          <w:rFonts w:ascii="Times New Roman" w:hAnsi="Times New Roman" w:cs="Times New Roman"/>
        </w:rPr>
        <w:t>Freedom of belief and religion</w:t>
      </w:r>
    </w:p>
    <w:p w14:paraId="7F2EB9F1" w14:textId="77777777" w:rsidR="00344527" w:rsidRPr="00B26160" w:rsidRDefault="00344527" w:rsidP="00344527">
      <w:pPr>
        <w:jc w:val="both"/>
        <w:rPr>
          <w:rFonts w:ascii="Times New Roman" w:hAnsi="Times New Roman" w:cs="Times New Roman"/>
        </w:rPr>
      </w:pPr>
      <w:r w:rsidRPr="00B26160">
        <w:rPr>
          <w:rFonts w:ascii="Times New Roman" w:hAnsi="Times New Roman" w:cs="Times New Roman"/>
        </w:rPr>
        <w:t>Freedom of speech</w:t>
      </w:r>
    </w:p>
    <w:p w14:paraId="3EA04AD0" w14:textId="77777777" w:rsidR="00344527" w:rsidRPr="00B26160" w:rsidRDefault="00344527" w:rsidP="00344527">
      <w:pPr>
        <w:jc w:val="both"/>
        <w:rPr>
          <w:rFonts w:ascii="Times New Roman" w:hAnsi="Times New Roman" w:cs="Times New Roman"/>
        </w:rPr>
      </w:pPr>
      <w:r w:rsidRPr="00B26160">
        <w:rPr>
          <w:rFonts w:ascii="Times New Roman" w:hAnsi="Times New Roman" w:cs="Times New Roman"/>
        </w:rPr>
        <w:t>Freedom from unfair discrimination</w:t>
      </w:r>
    </w:p>
    <w:p w14:paraId="2662D592" w14:textId="77777777" w:rsidR="00344527" w:rsidRPr="00B26160" w:rsidRDefault="00344527" w:rsidP="00344527">
      <w:pPr>
        <w:jc w:val="both"/>
        <w:rPr>
          <w:rFonts w:ascii="Times New Roman" w:hAnsi="Times New Roman" w:cs="Times New Roman"/>
        </w:rPr>
      </w:pPr>
      <w:r w:rsidRPr="00B26160">
        <w:rPr>
          <w:rFonts w:ascii="Times New Roman" w:hAnsi="Times New Roman" w:cs="Times New Roman"/>
        </w:rPr>
        <w:t>A right to a fair trial</w:t>
      </w:r>
    </w:p>
    <w:p w14:paraId="38A80ADF" w14:textId="77777777" w:rsidR="006420CD" w:rsidRPr="00B26160" w:rsidRDefault="00344527" w:rsidP="00B41B47">
      <w:pPr>
        <w:jc w:val="both"/>
        <w:rPr>
          <w:rFonts w:ascii="Times New Roman" w:hAnsi="Times New Roman" w:cs="Times New Roman"/>
        </w:rPr>
      </w:pPr>
      <w:r w:rsidRPr="00B26160">
        <w:rPr>
          <w:rFonts w:ascii="Times New Roman" w:hAnsi="Times New Roman" w:cs="Times New Roman"/>
        </w:rPr>
        <w:t>A right to join in the election of a government.</w:t>
      </w:r>
    </w:p>
    <w:p w14:paraId="21B5D5C5" w14:textId="77777777" w:rsidR="006D0D0F" w:rsidRPr="00B26160" w:rsidRDefault="006D0D0F" w:rsidP="00B41B47">
      <w:pPr>
        <w:jc w:val="both"/>
        <w:rPr>
          <w:rFonts w:ascii="Times New Roman" w:hAnsi="Times New Roman" w:cs="Times New Roman"/>
          <w:b/>
        </w:rPr>
      </w:pPr>
      <w:r w:rsidRPr="00B26160">
        <w:rPr>
          <w:rFonts w:ascii="Times New Roman" w:hAnsi="Times New Roman" w:cs="Times New Roman"/>
          <w:b/>
        </w:rPr>
        <w:t>Check that you understand:</w:t>
      </w:r>
    </w:p>
    <w:p w14:paraId="57D6A85A" w14:textId="77777777" w:rsidR="006D0D0F" w:rsidRPr="00B26160" w:rsidRDefault="006D0D0F" w:rsidP="006D0D0F">
      <w:pPr>
        <w:numPr>
          <w:ilvl w:val="0"/>
          <w:numId w:val="1"/>
        </w:numPr>
        <w:jc w:val="both"/>
        <w:rPr>
          <w:rFonts w:ascii="Times New Roman" w:hAnsi="Times New Roman" w:cs="Times New Roman"/>
        </w:rPr>
      </w:pPr>
      <w:r w:rsidRPr="00B26160">
        <w:rPr>
          <w:rFonts w:ascii="Times New Roman" w:hAnsi="Times New Roman" w:cs="Times New Roman"/>
        </w:rPr>
        <w:t>What languages other than English are spoken in particular parts of the UK</w:t>
      </w:r>
    </w:p>
    <w:p w14:paraId="610570F7" w14:textId="77777777" w:rsidR="006D0D0F" w:rsidRPr="00B26160" w:rsidRDefault="006D0D0F" w:rsidP="006D0D0F">
      <w:pPr>
        <w:numPr>
          <w:ilvl w:val="0"/>
          <w:numId w:val="1"/>
        </w:numPr>
        <w:jc w:val="both"/>
        <w:rPr>
          <w:rFonts w:ascii="Times New Roman" w:hAnsi="Times New Roman" w:cs="Times New Roman"/>
        </w:rPr>
      </w:pPr>
      <w:r w:rsidRPr="00B26160">
        <w:rPr>
          <w:rFonts w:ascii="Times New Roman" w:hAnsi="Times New Roman" w:cs="Times New Roman"/>
        </w:rPr>
        <w:t>How the population of the UK has changed</w:t>
      </w:r>
    </w:p>
    <w:p w14:paraId="28CB9FA1" w14:textId="77777777" w:rsidR="006D0D0F" w:rsidRPr="00B26160" w:rsidRDefault="006D0D0F" w:rsidP="006D0D0F">
      <w:pPr>
        <w:numPr>
          <w:ilvl w:val="0"/>
          <w:numId w:val="1"/>
        </w:numPr>
        <w:jc w:val="both"/>
        <w:rPr>
          <w:rFonts w:ascii="Times New Roman" w:hAnsi="Times New Roman" w:cs="Times New Roman"/>
        </w:rPr>
      </w:pPr>
      <w:r w:rsidRPr="00B26160">
        <w:rPr>
          <w:rFonts w:ascii="Times New Roman" w:hAnsi="Times New Roman" w:cs="Times New Roman"/>
        </w:rPr>
        <w:t>That the UK is an equal society and ethnically diverse</w:t>
      </w:r>
    </w:p>
    <w:p w14:paraId="26B7AC8C" w14:textId="77777777" w:rsidR="006D0D0F" w:rsidRPr="00B26160" w:rsidRDefault="006D0D0F" w:rsidP="006D0D0F">
      <w:pPr>
        <w:pStyle w:val="ListParagraph"/>
        <w:numPr>
          <w:ilvl w:val="0"/>
          <w:numId w:val="1"/>
        </w:numPr>
        <w:jc w:val="both"/>
        <w:rPr>
          <w:rFonts w:ascii="Times New Roman" w:hAnsi="Times New Roman" w:cs="Times New Roman"/>
        </w:rPr>
      </w:pPr>
      <w:r w:rsidRPr="00B26160">
        <w:rPr>
          <w:rFonts w:ascii="Times New Roman" w:hAnsi="Times New Roman" w:cs="Times New Roman"/>
        </w:rPr>
        <w:t>The currency of the UK</w:t>
      </w:r>
    </w:p>
    <w:p w14:paraId="6F632E27" w14:textId="77777777" w:rsidR="006D0D0F" w:rsidRPr="00B26160" w:rsidRDefault="006D0D0F" w:rsidP="006D0D0F">
      <w:pPr>
        <w:pStyle w:val="ListParagraph"/>
        <w:numPr>
          <w:ilvl w:val="0"/>
          <w:numId w:val="1"/>
        </w:numPr>
        <w:jc w:val="both"/>
        <w:rPr>
          <w:rFonts w:ascii="Times New Roman" w:hAnsi="Times New Roman" w:cs="Times New Roman"/>
        </w:rPr>
      </w:pPr>
      <w:r w:rsidRPr="00B26160">
        <w:rPr>
          <w:rFonts w:ascii="Times New Roman" w:hAnsi="Times New Roman" w:cs="Times New Roman"/>
        </w:rPr>
        <w:t xml:space="preserve">The different religions that are </w:t>
      </w:r>
      <w:proofErr w:type="spellStart"/>
      <w:r w:rsidRPr="00B26160">
        <w:rPr>
          <w:rFonts w:ascii="Times New Roman" w:hAnsi="Times New Roman" w:cs="Times New Roman"/>
        </w:rPr>
        <w:t>practised</w:t>
      </w:r>
      <w:proofErr w:type="spellEnd"/>
      <w:r w:rsidRPr="00B26160">
        <w:rPr>
          <w:rFonts w:ascii="Times New Roman" w:hAnsi="Times New Roman" w:cs="Times New Roman"/>
        </w:rPr>
        <w:t xml:space="preserve"> in the UK</w:t>
      </w:r>
    </w:p>
    <w:p w14:paraId="4AEE9051" w14:textId="77777777" w:rsidR="006D0D0F" w:rsidRPr="00B26160" w:rsidRDefault="006D0D0F" w:rsidP="006D0D0F">
      <w:pPr>
        <w:pStyle w:val="ListParagraph"/>
        <w:numPr>
          <w:ilvl w:val="0"/>
          <w:numId w:val="1"/>
        </w:numPr>
        <w:jc w:val="both"/>
        <w:rPr>
          <w:rFonts w:ascii="Times New Roman" w:hAnsi="Times New Roman" w:cs="Times New Roman"/>
        </w:rPr>
      </w:pPr>
      <w:r w:rsidRPr="00B26160">
        <w:rPr>
          <w:rFonts w:ascii="Times New Roman" w:hAnsi="Times New Roman" w:cs="Times New Roman"/>
        </w:rPr>
        <w:t>That the Anglican Church, also known as the Church of England, is the Church of the state in England (the ‘established Church’)</w:t>
      </w:r>
    </w:p>
    <w:p w14:paraId="3D2360E6" w14:textId="77777777" w:rsidR="006D0D0F" w:rsidRPr="00B26160" w:rsidRDefault="006D0D0F" w:rsidP="006D0D0F">
      <w:pPr>
        <w:pStyle w:val="ListParagraph"/>
        <w:numPr>
          <w:ilvl w:val="0"/>
          <w:numId w:val="1"/>
        </w:numPr>
        <w:jc w:val="both"/>
        <w:rPr>
          <w:rFonts w:ascii="Times New Roman" w:hAnsi="Times New Roman" w:cs="Times New Roman"/>
        </w:rPr>
      </w:pPr>
      <w:r w:rsidRPr="00B26160">
        <w:rPr>
          <w:rFonts w:ascii="Times New Roman" w:hAnsi="Times New Roman" w:cs="Times New Roman"/>
        </w:rPr>
        <w:t xml:space="preserve">That other branches of the Christian Church also </w:t>
      </w:r>
      <w:proofErr w:type="spellStart"/>
      <w:r w:rsidRPr="00B26160">
        <w:rPr>
          <w:rFonts w:ascii="Times New Roman" w:hAnsi="Times New Roman" w:cs="Times New Roman"/>
        </w:rPr>
        <w:t>practise</w:t>
      </w:r>
      <w:proofErr w:type="spellEnd"/>
      <w:r w:rsidRPr="00B26160">
        <w:rPr>
          <w:rFonts w:ascii="Times New Roman" w:hAnsi="Times New Roman" w:cs="Times New Roman"/>
        </w:rPr>
        <w:t xml:space="preserve"> their faith in the UK without being linked to the state</w:t>
      </w:r>
    </w:p>
    <w:p w14:paraId="1149197F" w14:textId="77777777" w:rsidR="006D0D0F" w:rsidRPr="00B26160" w:rsidRDefault="006D0D0F" w:rsidP="006D0D0F">
      <w:pPr>
        <w:pStyle w:val="ListParagraph"/>
        <w:numPr>
          <w:ilvl w:val="0"/>
          <w:numId w:val="1"/>
        </w:numPr>
        <w:jc w:val="both"/>
        <w:rPr>
          <w:rFonts w:ascii="Times New Roman" w:hAnsi="Times New Roman" w:cs="Times New Roman"/>
        </w:rPr>
      </w:pPr>
      <w:r w:rsidRPr="00B26160">
        <w:rPr>
          <w:rFonts w:ascii="Times New Roman" w:hAnsi="Times New Roman" w:cs="Times New Roman"/>
        </w:rPr>
        <w:t xml:space="preserve">That other religions are </w:t>
      </w:r>
      <w:proofErr w:type="spellStart"/>
      <w:r w:rsidRPr="00B26160">
        <w:rPr>
          <w:rFonts w:ascii="Times New Roman" w:hAnsi="Times New Roman" w:cs="Times New Roman"/>
        </w:rPr>
        <w:t>practised</w:t>
      </w:r>
      <w:proofErr w:type="spellEnd"/>
      <w:r w:rsidRPr="00B26160">
        <w:rPr>
          <w:rFonts w:ascii="Times New Roman" w:hAnsi="Times New Roman" w:cs="Times New Roman"/>
        </w:rPr>
        <w:t xml:space="preserve"> in the UK</w:t>
      </w:r>
    </w:p>
    <w:p w14:paraId="3C63CA9E" w14:textId="77777777" w:rsidR="00344527" w:rsidRPr="00B26160" w:rsidRDefault="00344527" w:rsidP="00344527">
      <w:pPr>
        <w:pStyle w:val="ListParagraph"/>
        <w:numPr>
          <w:ilvl w:val="0"/>
          <w:numId w:val="1"/>
        </w:numPr>
        <w:jc w:val="both"/>
        <w:rPr>
          <w:rFonts w:ascii="Times New Roman" w:hAnsi="Times New Roman" w:cs="Times New Roman"/>
        </w:rPr>
      </w:pPr>
      <w:r w:rsidRPr="00B26160">
        <w:rPr>
          <w:rFonts w:ascii="Times New Roman" w:hAnsi="Times New Roman" w:cs="Times New Roman"/>
        </w:rPr>
        <w:t>The origin of the values underlying British society</w:t>
      </w:r>
    </w:p>
    <w:p w14:paraId="5B60F30D" w14:textId="77777777" w:rsidR="00344527" w:rsidRPr="00B26160" w:rsidRDefault="00344527" w:rsidP="00344527">
      <w:pPr>
        <w:pStyle w:val="ListParagraph"/>
        <w:numPr>
          <w:ilvl w:val="0"/>
          <w:numId w:val="1"/>
        </w:numPr>
        <w:jc w:val="both"/>
        <w:rPr>
          <w:rFonts w:ascii="Times New Roman" w:hAnsi="Times New Roman" w:cs="Times New Roman"/>
        </w:rPr>
      </w:pPr>
      <w:r w:rsidRPr="00B26160">
        <w:rPr>
          <w:rFonts w:ascii="Times New Roman" w:hAnsi="Times New Roman" w:cs="Times New Roman"/>
        </w:rPr>
        <w:t>The fundamental principles of British life</w:t>
      </w:r>
    </w:p>
    <w:p w14:paraId="315929E4" w14:textId="77777777" w:rsidR="00344527" w:rsidRPr="00B26160" w:rsidRDefault="00344527" w:rsidP="00344527">
      <w:pPr>
        <w:pStyle w:val="ListParagraph"/>
        <w:numPr>
          <w:ilvl w:val="0"/>
          <w:numId w:val="1"/>
        </w:numPr>
        <w:jc w:val="both"/>
        <w:rPr>
          <w:rFonts w:ascii="Times New Roman" w:hAnsi="Times New Roman" w:cs="Times New Roman"/>
        </w:rPr>
      </w:pPr>
      <w:r w:rsidRPr="00B26160">
        <w:rPr>
          <w:rFonts w:ascii="Times New Roman" w:hAnsi="Times New Roman" w:cs="Times New Roman"/>
        </w:rPr>
        <w:t>The responsibilities and freedoms</w:t>
      </w:r>
    </w:p>
    <w:p w14:paraId="44A8E672" w14:textId="77777777" w:rsidR="00DF65FB" w:rsidRPr="00B26160" w:rsidRDefault="00DF65FB" w:rsidP="00B41B47">
      <w:pPr>
        <w:jc w:val="both"/>
        <w:rPr>
          <w:rFonts w:ascii="Times New Roman" w:hAnsi="Times New Roman" w:cs="Times New Roman"/>
        </w:rPr>
      </w:pPr>
    </w:p>
    <w:p w14:paraId="1E9D7C5B" w14:textId="77777777" w:rsidR="006D0D0F" w:rsidRPr="00B26160" w:rsidRDefault="006D0D0F" w:rsidP="00B41B47">
      <w:pPr>
        <w:jc w:val="both"/>
        <w:rPr>
          <w:rFonts w:ascii="Times New Roman" w:hAnsi="Times New Roman" w:cs="Times New Roman"/>
        </w:rPr>
      </w:pPr>
    </w:p>
    <w:p w14:paraId="3226EB39" w14:textId="5D432C47" w:rsidR="00DF65FB" w:rsidRPr="00B26160" w:rsidRDefault="00DF65FB" w:rsidP="00B41B47">
      <w:pPr>
        <w:jc w:val="both"/>
        <w:rPr>
          <w:rFonts w:ascii="Times New Roman" w:hAnsi="Times New Roman" w:cs="Times New Roman"/>
          <w:b/>
          <w:bCs/>
        </w:rPr>
      </w:pPr>
      <w:r w:rsidRPr="00B26160">
        <w:rPr>
          <w:rFonts w:ascii="Times New Roman" w:hAnsi="Times New Roman" w:cs="Times New Roman"/>
          <w:b/>
          <w:bCs/>
        </w:rPr>
        <w:t>BRITISH POLITICAL SYSTEM</w:t>
      </w:r>
    </w:p>
    <w:p w14:paraId="1920D7BA" w14:textId="77777777" w:rsidR="00840082" w:rsidRDefault="00DF65FB" w:rsidP="00B41B47">
      <w:pPr>
        <w:jc w:val="both"/>
        <w:rPr>
          <w:rFonts w:ascii="Times New Roman" w:hAnsi="Times New Roman" w:cs="Times New Roman"/>
        </w:rPr>
      </w:pPr>
      <w:r w:rsidRPr="00B26160">
        <w:rPr>
          <w:rFonts w:ascii="Times New Roman" w:hAnsi="Times New Roman" w:cs="Times New Roman"/>
          <w:b/>
          <w:bCs/>
        </w:rPr>
        <w:t>A short history</w:t>
      </w:r>
    </w:p>
    <w:p w14:paraId="0D629F57" w14:textId="1C00B9BD"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To understand fully any country's political system, one needs to understand something of its history. This is especially true of the United Kingdom because its history has been very different from most other nations and, as a result, its political system is very different from most other nations too.</w:t>
      </w:r>
    </w:p>
    <w:p w14:paraId="1B87834E"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lastRenderedPageBreak/>
        <w:t>Like its (unwritten) constitution, the British state evolved over time. We probably need to start in 1066 when William the Conqueror from Normandy invaded what we now call England, defeated the Anglo-Saxon King Harold and established a Norman dynasty. The Normans were not satisfied with conquering England and, over the next few centuries, tried to conquer Ireland, Wales and Scotland. They succeeded with the first two and failed with the last despite several wars over the centuries.</w:t>
      </w:r>
    </w:p>
    <w:p w14:paraId="38C511BE"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By one of those ironical twists of history, when Queen Elizabeth of England died in 1603, she was succeeded by her cousin James VI, King of Scots who promptly decamped from Edinburgh and settled in London as King James I of England while keeping his Scots title and running Scotland by remote control. Regal pickings were more lucrative in his southern capital.</w:t>
      </w:r>
    </w:p>
    <w:p w14:paraId="7B4667A8"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A century later the Scottish economic and political elite bankrupted themselves on the Darien Scheme and agreed to a scheme of Union between England and Scotland to make themselves solvent again and so Great Britain with one Parliament based in London came into being. The Irish parliament was abolished in 1801 with Ireland returning members to Westminster and the new political entity was the United Kingdom of Great Britain and Ireland. The southern (Catholic) Irish never reconciled themselves to being ruled by the English and rebelled in 1916 and gained independence in 1922. The northern (Protestant) Irish did not want independence and so the United Kingdom of Great Britain and Northern Ire</w:t>
      </w:r>
      <w:r w:rsidR="00A01AC9" w:rsidRPr="00B26160">
        <w:rPr>
          <w:rFonts w:ascii="Times New Roman" w:hAnsi="Times New Roman" w:cs="Times New Roman"/>
        </w:rPr>
        <w:t xml:space="preserve">land arrived. </w:t>
      </w:r>
    </w:p>
    <w:p w14:paraId="57039CBA"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 xml:space="preserve">Meanwhile, although the Normans were the last to mount a successful invasion of the country, there were plenty of other plans to conquer the nation, notably the Spanish under King Philip II in 1588, the French under Napoleon in 1803-1805, and the Germans under Hitler in 1940. None </w:t>
      </w:r>
      <w:proofErr w:type="spellStart"/>
      <w:r w:rsidRPr="00B26160">
        <w:rPr>
          <w:rFonts w:ascii="Times New Roman" w:hAnsi="Times New Roman" w:cs="Times New Roman"/>
        </w:rPr>
        <w:t>succeeeded</w:t>
      </w:r>
      <w:proofErr w:type="spellEnd"/>
      <w:r w:rsidRPr="00B26160">
        <w:rPr>
          <w:rFonts w:ascii="Times New Roman" w:hAnsi="Times New Roman" w:cs="Times New Roman"/>
        </w:rPr>
        <w:t>.</w:t>
      </w:r>
    </w:p>
    <w:p w14:paraId="40A07FC9"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 xml:space="preserve">Furthermore, in recent centuries, Britain has not had a revolution of the kind experienced by so many other countries. Some might argue that the English Civil War (1642-1651) was the nation's revolution and - </w:t>
      </w:r>
      <w:r w:rsidR="00A01AC9" w:rsidRPr="00B26160">
        <w:rPr>
          <w:rFonts w:ascii="Times New Roman" w:hAnsi="Times New Roman" w:cs="Times New Roman"/>
        </w:rPr>
        <w:t>although</w:t>
      </w:r>
      <w:r w:rsidRPr="00B26160">
        <w:rPr>
          <w:rFonts w:ascii="Times New Roman" w:hAnsi="Times New Roman" w:cs="Times New Roman"/>
        </w:rPr>
        <w:t xml:space="preserve"> it was three and a half centuries ago - it did bring about a major shift in power, but the main constitutional consequence - the abolition of the monarchy - only lasted 11 years and the Restoration of the Monarchy has so far lasted 350 years (although it is now, of course, a very different monarchy). There was a time in British history which </w:t>
      </w:r>
      <w:r w:rsidR="00A01AC9" w:rsidRPr="00B26160">
        <w:rPr>
          <w:rFonts w:ascii="Times New Roman" w:hAnsi="Times New Roman" w:cs="Times New Roman"/>
        </w:rPr>
        <w:t>is</w:t>
      </w:r>
      <w:r w:rsidRPr="00B26160">
        <w:rPr>
          <w:rFonts w:ascii="Times New Roman" w:hAnsi="Times New Roman" w:cs="Times New Roman"/>
        </w:rPr>
        <w:t xml:space="preserve"> call</w:t>
      </w:r>
      <w:r w:rsidR="00A01AC9" w:rsidRPr="00B26160">
        <w:rPr>
          <w:rFonts w:ascii="Times New Roman" w:hAnsi="Times New Roman" w:cs="Times New Roman"/>
        </w:rPr>
        <w:t>ed</w:t>
      </w:r>
      <w:r w:rsidRPr="00B26160">
        <w:rPr>
          <w:rFonts w:ascii="Times New Roman" w:hAnsi="Times New Roman" w:cs="Times New Roman"/>
        </w:rPr>
        <w:t xml:space="preserve"> the Glorious Revolution (1688) but it was a very English revolution, in the sense that nobody died, if a rather Dutch revolution in that it saw William of Orange take the throne.</w:t>
      </w:r>
    </w:p>
    <w:p w14:paraId="6853114B"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 xml:space="preserve">So the British have never had anything equivalent to the American Revolution or the French Revolution, they have not been </w:t>
      </w:r>
      <w:proofErr w:type="spellStart"/>
      <w:r w:rsidRPr="00B26160">
        <w:rPr>
          <w:rFonts w:ascii="Times New Roman" w:hAnsi="Times New Roman" w:cs="Times New Roman"/>
        </w:rPr>
        <w:t>colonised</w:t>
      </w:r>
      <w:proofErr w:type="spellEnd"/>
      <w:r w:rsidRPr="00B26160">
        <w:rPr>
          <w:rFonts w:ascii="Times New Roman" w:hAnsi="Times New Roman" w:cs="Times New Roman"/>
        </w:rPr>
        <w:t xml:space="preserve"> in a millennium but rather been the greatest </w:t>
      </w:r>
      <w:proofErr w:type="spellStart"/>
      <w:r w:rsidRPr="00B26160">
        <w:rPr>
          <w:rFonts w:ascii="Times New Roman" w:hAnsi="Times New Roman" w:cs="Times New Roman"/>
        </w:rPr>
        <w:t>colonisers</w:t>
      </w:r>
      <w:proofErr w:type="spellEnd"/>
      <w:r w:rsidRPr="00B26160">
        <w:rPr>
          <w:rFonts w:ascii="Times New Roman" w:hAnsi="Times New Roman" w:cs="Times New Roman"/>
        </w:rPr>
        <w:t xml:space="preserve"> in history, and in neither of the two world wars were they invaded or occupied.</w:t>
      </w:r>
    </w:p>
    <w:p w14:paraId="55CB4AD4" w14:textId="77777777" w:rsidR="00484D88" w:rsidRPr="00B26160" w:rsidRDefault="00A01AC9" w:rsidP="00B41B47">
      <w:pPr>
        <w:jc w:val="both"/>
        <w:rPr>
          <w:rFonts w:ascii="Times New Roman" w:hAnsi="Times New Roman" w:cs="Times New Roman"/>
        </w:rPr>
      </w:pPr>
      <w:r w:rsidRPr="00B26160">
        <w:rPr>
          <w:rFonts w:ascii="Times New Roman" w:hAnsi="Times New Roman" w:cs="Times New Roman"/>
          <w:b/>
          <w:bCs/>
        </w:rPr>
        <w:t>How history has shaped the political system</w:t>
      </w:r>
    </w:p>
    <w:p w14:paraId="73028606"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The single most important fact in understanding the nature of the British political system is the fundamental continuity of that system. For almost 1,000 year</w:t>
      </w:r>
      <w:r w:rsidR="00A01AC9" w:rsidRPr="00B26160">
        <w:rPr>
          <w:rFonts w:ascii="Times New Roman" w:hAnsi="Times New Roman" w:cs="Times New Roman"/>
        </w:rPr>
        <w:t>s</w:t>
      </w:r>
      <w:r w:rsidRPr="00B26160">
        <w:rPr>
          <w:rFonts w:ascii="Times New Roman" w:hAnsi="Times New Roman" w:cs="Times New Roman"/>
        </w:rPr>
        <w:t xml:space="preserve">, Britain has not been invaded or occupied as the last successful invasion was in 1066 by the Normans. </w:t>
      </w:r>
    </w:p>
    <w:p w14:paraId="42DC7A4F"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This explains why:</w:t>
      </w:r>
    </w:p>
    <w:p w14:paraId="1F4CF25B" w14:textId="77777777" w:rsidR="00484D88" w:rsidRPr="00B26160" w:rsidRDefault="00484D88" w:rsidP="00B41B47">
      <w:pPr>
        <w:numPr>
          <w:ilvl w:val="0"/>
          <w:numId w:val="1"/>
        </w:numPr>
        <w:jc w:val="both"/>
        <w:rPr>
          <w:rFonts w:ascii="Times New Roman" w:hAnsi="Times New Roman" w:cs="Times New Roman"/>
        </w:rPr>
      </w:pPr>
      <w:r w:rsidRPr="00B26160">
        <w:rPr>
          <w:rFonts w:ascii="Times New Roman" w:hAnsi="Times New Roman" w:cs="Times New Roman"/>
        </w:rPr>
        <w:t>almost uniquely in the world, Britain has no written constitution (the only other such nations are Israel &amp; New Zealand)</w:t>
      </w:r>
    </w:p>
    <w:p w14:paraId="65FA55BD" w14:textId="77777777" w:rsidR="00484D88" w:rsidRPr="00B26160" w:rsidRDefault="00484D88" w:rsidP="00B41B47">
      <w:pPr>
        <w:numPr>
          <w:ilvl w:val="0"/>
          <w:numId w:val="1"/>
        </w:numPr>
        <w:jc w:val="both"/>
        <w:rPr>
          <w:rFonts w:ascii="Times New Roman" w:hAnsi="Times New Roman" w:cs="Times New Roman"/>
        </w:rPr>
      </w:pPr>
      <w:r w:rsidRPr="00B26160">
        <w:rPr>
          <w:rFonts w:ascii="Times New Roman" w:hAnsi="Times New Roman" w:cs="Times New Roman"/>
        </w:rPr>
        <w:t>the political system is not neat or logical or always fully democratic or particularly efficient</w:t>
      </w:r>
    </w:p>
    <w:p w14:paraId="4FB814D7" w14:textId="77777777" w:rsidR="00484D88" w:rsidRPr="00B26160" w:rsidRDefault="00484D88" w:rsidP="00B41B47">
      <w:pPr>
        <w:numPr>
          <w:ilvl w:val="0"/>
          <w:numId w:val="1"/>
        </w:numPr>
        <w:jc w:val="both"/>
        <w:rPr>
          <w:rFonts w:ascii="Times New Roman" w:hAnsi="Times New Roman" w:cs="Times New Roman"/>
        </w:rPr>
      </w:pPr>
      <w:proofErr w:type="gramStart"/>
      <w:r w:rsidRPr="00B26160">
        <w:rPr>
          <w:rFonts w:ascii="Times New Roman" w:hAnsi="Times New Roman" w:cs="Times New Roman"/>
        </w:rPr>
        <w:t>change</w:t>
      </w:r>
      <w:proofErr w:type="gramEnd"/>
      <w:r w:rsidRPr="00B26160">
        <w:rPr>
          <w:rFonts w:ascii="Times New Roman" w:hAnsi="Times New Roman" w:cs="Times New Roman"/>
        </w:rPr>
        <w:t xml:space="preserve"> has been very gradual and pragmatic and built on consensus.</w:t>
      </w:r>
    </w:p>
    <w:p w14:paraId="64046C7F"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To simplify British political history very much, it has essentially been a struggle to shift political power and accountability from the all-powerful king - who claimed that he obtained his right to rule from God - to a national parliament that was increasingly representative of ordinary people and accountable to ordinary people. There have been many milestones along this long and troubled road to full democracy.</w:t>
      </w:r>
    </w:p>
    <w:p w14:paraId="18C32FA9"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 xml:space="preserve">A key date in this evolution was 1215 when King John was forced to sign the Magna </w:t>
      </w:r>
      <w:proofErr w:type="spellStart"/>
      <w:r w:rsidRPr="00B26160">
        <w:rPr>
          <w:rFonts w:ascii="Times New Roman" w:hAnsi="Times New Roman" w:cs="Times New Roman"/>
        </w:rPr>
        <w:t>Carta</w:t>
      </w:r>
      <w:proofErr w:type="spellEnd"/>
      <w:r w:rsidRPr="00B26160">
        <w:rPr>
          <w:rFonts w:ascii="Times New Roman" w:hAnsi="Times New Roman" w:cs="Times New Roman"/>
        </w:rPr>
        <w:t xml:space="preserve"> which involved him sharing power with the barons. This is regarded as the first statement of citi</w:t>
      </w:r>
      <w:r w:rsidR="006A3498" w:rsidRPr="00B26160">
        <w:rPr>
          <w:rFonts w:ascii="Times New Roman" w:hAnsi="Times New Roman" w:cs="Times New Roman"/>
        </w:rPr>
        <w:t>zen rights in the world</w:t>
      </w:r>
      <w:r w:rsidRPr="00B26160">
        <w:rPr>
          <w:rFonts w:ascii="Times New Roman" w:hAnsi="Times New Roman" w:cs="Times New Roman"/>
        </w:rPr>
        <w:t>.</w:t>
      </w:r>
    </w:p>
    <w:p w14:paraId="130832F9"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 xml:space="preserve">The so-called Model Parliament was summoned by King Edward I in 1295 and is regarded as the first representative assembly. Unlike the absolute monarchs of other parts of </w:t>
      </w:r>
      <w:r w:rsidRPr="00B26160">
        <w:rPr>
          <w:rFonts w:ascii="Times New Roman" w:hAnsi="Times New Roman" w:cs="Times New Roman"/>
        </w:rPr>
        <w:lastRenderedPageBreak/>
        <w:t>Europe, the King of England required the approval of Parliament to tax his subjects and so, then as now, central to the exercise of power was the ability to raise funds.</w:t>
      </w:r>
    </w:p>
    <w:p w14:paraId="3C98465C"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The bicameral nature of the British Parliament - Commons and Lords - emerged in 1341 and the two-chamber model of the legislature has served as a template in very many other parliamentary systems.</w:t>
      </w:r>
    </w:p>
    <w:p w14:paraId="38D01156"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The Bill of Rights of 1689 - which is still in effect - lays down limits on the powers of the crown and sets out the rights of Parliament and rules for freedom of speech in Parliament, the requirement for regular elections to Parliament, and the right to petition the monarch without fear of retribution.</w:t>
      </w:r>
    </w:p>
    <w:p w14:paraId="2135E8E2"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It was the 19th century before the franchise was seriously extended and each extension was the subject of conflict and opposition. The great Reform Act of 1832 abolished 60 'rotten', or largely unpopulated, boroughs and extended the vote from 400,000 citizens to 600,000, but this legislation - promoted by the Whigs (forerunners of the Liberals) - was only carried after being opposed three times by the Tories (forerunners of the Conservatives). Further Reform Acts followed in 1867 and 1884. It was 1918 before the country achieved a near universal franchise and 1970 before the last extension of the franchise (to 18-21 year olds).</w:t>
      </w:r>
    </w:p>
    <w:p w14:paraId="2C33FB5F"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 xml:space="preserve">Another important feature of British political history is that three parts of the United Kingdom - Scotland, Wales and Northern Ireland - have a special status and have local administrations with a wide range of responsibilities. However, England - which represents about 84% of the total UK population of around 65 million - does not have a clear and strong sense of regionalism. So the British political system does not have anything equivalent to the federal system of the 50 states in the USA. </w:t>
      </w:r>
    </w:p>
    <w:p w14:paraId="613F3A1C"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 xml:space="preserve">The final important part of British political history is that, since 1973, </w:t>
      </w:r>
      <w:r w:rsidR="006A3498" w:rsidRPr="00B26160">
        <w:rPr>
          <w:rFonts w:ascii="Times New Roman" w:hAnsi="Times New Roman" w:cs="Times New Roman"/>
        </w:rPr>
        <w:t>the UK has</w:t>
      </w:r>
      <w:r w:rsidRPr="00B26160">
        <w:rPr>
          <w:rFonts w:ascii="Times New Roman" w:hAnsi="Times New Roman" w:cs="Times New Roman"/>
        </w:rPr>
        <w:t xml:space="preserve"> been a member of what is now called the European Union (EU). This now has 28 Member States covering most of the continent of Europe. Therefore the UK Government and Parliament are limited in some respects by what they can do because certain areas of policy or decision-making are a matter for the EU which operates through a European Commission appointed by the member governments and a European Parliament elected by the citizens of the member states. British membership of the EU has been an especially controversial issue for the Conservative Party and, in the General Election of May 2015, the victorious Conservatives promised an in/out referendum by the end of 2017.</w:t>
      </w:r>
    </w:p>
    <w:p w14:paraId="51A532C4" w14:textId="77777777" w:rsidR="00484D88" w:rsidRPr="00B26160" w:rsidRDefault="00BC2F44" w:rsidP="00B41B47">
      <w:pPr>
        <w:jc w:val="both"/>
        <w:rPr>
          <w:rFonts w:ascii="Times New Roman" w:hAnsi="Times New Roman" w:cs="Times New Roman"/>
        </w:rPr>
      </w:pPr>
      <w:r w:rsidRPr="00B26160">
        <w:rPr>
          <w:rFonts w:ascii="Times New Roman" w:hAnsi="Times New Roman" w:cs="Times New Roman"/>
          <w:b/>
          <w:bCs/>
        </w:rPr>
        <w:t>Three arms of the state</w:t>
      </w:r>
    </w:p>
    <w:p w14:paraId="499966F0"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The British political system is headed by a monarchy but essentially the powers of the monarch as head of state - currently Queen Elizabeth II - are ceremonial. The most important practical power is the choice of the Member of Parliament to form a government, but the monarch follows the convention that this opportunity is granted to the leader of the political party with the most seats in the House of Commons or who stands the best chance of commanding a majority in a vote of confidence in the Commons.</w:t>
      </w:r>
    </w:p>
    <w:p w14:paraId="1D0EE7F2" w14:textId="77777777" w:rsidR="00484D88" w:rsidRPr="00B26160" w:rsidRDefault="00484D88" w:rsidP="00840082">
      <w:pPr>
        <w:ind w:firstLine="720"/>
        <w:jc w:val="both"/>
        <w:rPr>
          <w:rFonts w:ascii="Times New Roman" w:hAnsi="Times New Roman" w:cs="Times New Roman"/>
        </w:rPr>
      </w:pPr>
      <w:r w:rsidRPr="00B26160">
        <w:rPr>
          <w:rFonts w:ascii="Times New Roman" w:hAnsi="Times New Roman" w:cs="Times New Roman"/>
        </w:rPr>
        <w:t>Although any remaining powers of the monarchy are largely ceremonial, the Royal Family does have some subtle and hidden influence on the legislative process because of a little-known provision that senior royals - notably the Queen and her eldest son the Prince of Wales - have to be consulted about legislation that might affect their private interests and given the opportunity to have such legislation amended.</w:t>
      </w:r>
    </w:p>
    <w:p w14:paraId="5FE4F1D3"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Traditionally the choice of monarch has been determined on the hereditary and primogeniture principles which means that the oldest male child of a monarch was the next in line to the throne. Under the terms of the Act of Settlement of 1701, the monarch and the monarch's spouse could not be Catholics because the UK monarch is also the Head of the Church of England. In 2015, the primogeniture principle was abolished, so that the next in line can now be a female eldest child, and the monarch can marry a Catholic but not </w:t>
      </w:r>
      <w:proofErr w:type="gramStart"/>
      <w:r w:rsidRPr="00B26160">
        <w:rPr>
          <w:rFonts w:ascii="Times New Roman" w:hAnsi="Times New Roman" w:cs="Times New Roman"/>
        </w:rPr>
        <w:t>himself or herself</w:t>
      </w:r>
      <w:proofErr w:type="gramEnd"/>
      <w:r w:rsidRPr="00B26160">
        <w:rPr>
          <w:rFonts w:ascii="Times New Roman" w:hAnsi="Times New Roman" w:cs="Times New Roman"/>
        </w:rPr>
        <w:t xml:space="preserve"> be one.</w:t>
      </w:r>
    </w:p>
    <w:p w14:paraId="6D1E0D5B"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In classical political theory, there are three arms of the state:</w:t>
      </w:r>
    </w:p>
    <w:p w14:paraId="34F356DE" w14:textId="77777777" w:rsidR="00484D88" w:rsidRPr="00B26160" w:rsidRDefault="00484D88" w:rsidP="00B41B47">
      <w:pPr>
        <w:numPr>
          <w:ilvl w:val="0"/>
          <w:numId w:val="2"/>
        </w:numPr>
        <w:jc w:val="both"/>
        <w:rPr>
          <w:rFonts w:ascii="Times New Roman" w:hAnsi="Times New Roman" w:cs="Times New Roman"/>
        </w:rPr>
      </w:pPr>
      <w:r w:rsidRPr="00B26160">
        <w:rPr>
          <w:rFonts w:ascii="Times New Roman" w:hAnsi="Times New Roman" w:cs="Times New Roman"/>
        </w:rPr>
        <w:t>The executive - the Ministers who run the country and propose new laws</w:t>
      </w:r>
    </w:p>
    <w:p w14:paraId="76585165" w14:textId="77777777" w:rsidR="00484D88" w:rsidRPr="00B26160" w:rsidRDefault="00484D88" w:rsidP="00B41B47">
      <w:pPr>
        <w:numPr>
          <w:ilvl w:val="0"/>
          <w:numId w:val="2"/>
        </w:numPr>
        <w:jc w:val="both"/>
        <w:rPr>
          <w:rFonts w:ascii="Times New Roman" w:hAnsi="Times New Roman" w:cs="Times New Roman"/>
        </w:rPr>
      </w:pPr>
      <w:r w:rsidRPr="00B26160">
        <w:rPr>
          <w:rFonts w:ascii="Times New Roman" w:hAnsi="Times New Roman" w:cs="Times New Roman"/>
        </w:rPr>
        <w:t>The legislature - the elected body that passes new laws</w:t>
      </w:r>
    </w:p>
    <w:p w14:paraId="35378C39" w14:textId="77777777" w:rsidR="00484D88" w:rsidRPr="00B26160" w:rsidRDefault="00484D88" w:rsidP="00B41B47">
      <w:pPr>
        <w:numPr>
          <w:ilvl w:val="0"/>
          <w:numId w:val="2"/>
        </w:numPr>
        <w:jc w:val="both"/>
        <w:rPr>
          <w:rFonts w:ascii="Times New Roman" w:hAnsi="Times New Roman" w:cs="Times New Roman"/>
        </w:rPr>
      </w:pPr>
      <w:r w:rsidRPr="00B26160">
        <w:rPr>
          <w:rFonts w:ascii="Times New Roman" w:hAnsi="Times New Roman" w:cs="Times New Roman"/>
        </w:rPr>
        <w:lastRenderedPageBreak/>
        <w:t>The judiciary - the judges and the courts who ensure that everyone obeys the laws.</w:t>
      </w:r>
    </w:p>
    <w:p w14:paraId="2F0B3C5A"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In the political system of the United States, the constitution provides that there must be a strict division of powers of these three arms of the state, so that no individual can be a member of more than one. So, for example, the President is not and cannot be a member of the Congress. This concept is called </w:t>
      </w:r>
      <w:r w:rsidR="00BC2F44" w:rsidRPr="00B26160">
        <w:rPr>
          <w:rFonts w:ascii="Times New Roman" w:hAnsi="Times New Roman" w:cs="Times New Roman"/>
        </w:rPr>
        <w:t>'separation of powers'</w:t>
      </w:r>
      <w:r w:rsidRPr="00B26160">
        <w:rPr>
          <w:rFonts w:ascii="Times New Roman" w:hAnsi="Times New Roman" w:cs="Times New Roman"/>
        </w:rPr>
        <w:t>. This is not the case in the UK where all Ministers in the government are members of the legislature.</w:t>
      </w:r>
    </w:p>
    <w:p w14:paraId="5D1713C6" w14:textId="77777777" w:rsidR="00484D88" w:rsidRPr="00B26160" w:rsidRDefault="00BC2F44" w:rsidP="00B41B47">
      <w:pPr>
        <w:jc w:val="both"/>
        <w:rPr>
          <w:rFonts w:ascii="Times New Roman" w:hAnsi="Times New Roman" w:cs="Times New Roman"/>
        </w:rPr>
      </w:pPr>
      <w:r w:rsidRPr="00B26160">
        <w:rPr>
          <w:rFonts w:ascii="Times New Roman" w:hAnsi="Times New Roman" w:cs="Times New Roman"/>
          <w:b/>
          <w:bCs/>
        </w:rPr>
        <w:t>The UK parliament</w:t>
      </w:r>
    </w:p>
    <w:p w14:paraId="595E6CEB"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The British Parliament is often called Westminster because it is housed in a distinguished building in central London called the Palace of Westminster which stands out because of the clock tower at the south end (this is the Elizabeth Tower and it houses Big Ben) and the tower with a flag at the other end (this is the Victoria Tower). </w:t>
      </w:r>
    </w:p>
    <w:p w14:paraId="168552FC"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The British Parliament is bicameral, that is there are two houses or chambers. </w:t>
      </w:r>
    </w:p>
    <w:p w14:paraId="13CD3855"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b/>
          <w:bCs/>
        </w:rPr>
        <w:t>The House of Commons</w:t>
      </w:r>
    </w:p>
    <w:p w14:paraId="42F6E3DA" w14:textId="77777777" w:rsidR="006011AD"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This is the lower chamber but the one with the most authority. The House of Commons sits each </w:t>
      </w:r>
      <w:r w:rsidR="006011AD" w:rsidRPr="00B26160">
        <w:rPr>
          <w:rFonts w:ascii="Times New Roman" w:hAnsi="Times New Roman" w:cs="Times New Roman"/>
        </w:rPr>
        <w:t>weekday</w:t>
      </w:r>
      <w:r w:rsidRPr="00B26160">
        <w:rPr>
          <w:rFonts w:ascii="Times New Roman" w:hAnsi="Times New Roman" w:cs="Times New Roman"/>
        </w:rPr>
        <w:t xml:space="preserve"> for about half of the weeks of the year. </w:t>
      </w:r>
    </w:p>
    <w:p w14:paraId="14900D45"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The Commons is chaired by the Speaker. Unlike the Speaker in the US House of Representatives, the post is non-political and indeed, by convention, the political parties do not contest the Parliamentary constituency held by the Speaker. </w:t>
      </w:r>
    </w:p>
    <w:p w14:paraId="7559D932"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The House of Commons currently comprises 650 Members of Parliament or MPs (the number varies slightly from time to time to reflect population change). This is a large legislature by international standards. The Coalition Government of 2010-2015 passed legislation to reduce the number from 650 to 600, as part of a wider change to the number and size of constituencies, but Parliament blocked the process of redrawing bounda</w:t>
      </w:r>
      <w:r w:rsidR="006011AD" w:rsidRPr="00B26160">
        <w:rPr>
          <w:rFonts w:ascii="Times New Roman" w:hAnsi="Times New Roman" w:cs="Times New Roman"/>
        </w:rPr>
        <w:t>ries that is necessary before a</w:t>
      </w:r>
      <w:r w:rsidRPr="00B26160">
        <w:rPr>
          <w:rFonts w:ascii="Times New Roman" w:hAnsi="Times New Roman" w:cs="Times New Roman"/>
        </w:rPr>
        <w:t xml:space="preserve"> General Election can be held with fewer seats. </w:t>
      </w:r>
    </w:p>
    <w:p w14:paraId="12EE37CC"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Rather oddly (but deliberately), there is insufficient seating capacity in the chamber of the House of Commons for all the MPs. Members do not sit at</w:t>
      </w:r>
      <w:r w:rsidR="006011AD" w:rsidRPr="00B26160">
        <w:rPr>
          <w:rFonts w:ascii="Times New Roman" w:hAnsi="Times New Roman" w:cs="Times New Roman"/>
        </w:rPr>
        <w:t xml:space="preserve"> desks </w:t>
      </w:r>
      <w:r w:rsidRPr="00B26160">
        <w:rPr>
          <w:rFonts w:ascii="Times New Roman" w:hAnsi="Times New Roman" w:cs="Times New Roman"/>
        </w:rPr>
        <w:t xml:space="preserve">but on long, green-covered benches and there is only seating capacity for 437 MPs out of the total of 650. The origin of this strange arrangement is that the Commons first home was the medieval St Stephen's Chapel in the Palace of Westminster which could only fit around 400 Members. </w:t>
      </w:r>
    </w:p>
    <w:p w14:paraId="57DF3E7C"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Equally odd is that Members vote (votes are called 'divisions') by physically walking through one of the two lobbies which run along the side of the Commons chamber. These lobbies are the 'aye' lobby and the 'nay' lobby. This archaic procedure means that votes take a long time to conduct and it is not unknown for a member accidentally to walk into the wrong lobby. The votes are counted by 'tellers' who then return to the chamber to announce the numbers to the Speaker. </w:t>
      </w:r>
    </w:p>
    <w:p w14:paraId="2A6D0FC9" w14:textId="77777777" w:rsidR="004E25D1"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Each member in the House of Commons represents a geographical constituency. Typically a constituency would have around 60,000-80,000 voters, depending mainly on whether it is an urban or rural constituency. The largest constituency in the country is the Isle of Wight with around 110,000 ele</w:t>
      </w:r>
      <w:r w:rsidR="004E25D1" w:rsidRPr="00B26160">
        <w:rPr>
          <w:rFonts w:ascii="Times New Roman" w:hAnsi="Times New Roman" w:cs="Times New Roman"/>
        </w:rPr>
        <w:t xml:space="preserve">ctors, while the smallest is Na </w:t>
      </w:r>
      <w:r w:rsidRPr="00B26160">
        <w:rPr>
          <w:rFonts w:ascii="Times New Roman" w:hAnsi="Times New Roman" w:cs="Times New Roman"/>
        </w:rPr>
        <w:t>h-</w:t>
      </w:r>
      <w:proofErr w:type="spellStart"/>
      <w:r w:rsidRPr="00B26160">
        <w:rPr>
          <w:rFonts w:ascii="Times New Roman" w:hAnsi="Times New Roman" w:cs="Times New Roman"/>
        </w:rPr>
        <w:t>Eileanan</w:t>
      </w:r>
      <w:proofErr w:type="spellEnd"/>
      <w:r w:rsidRPr="00B26160">
        <w:rPr>
          <w:rFonts w:ascii="Times New Roman" w:hAnsi="Times New Roman" w:cs="Times New Roman"/>
        </w:rPr>
        <w:t xml:space="preserve"> an </w:t>
      </w:r>
      <w:proofErr w:type="spellStart"/>
      <w:r w:rsidRPr="00B26160">
        <w:rPr>
          <w:rFonts w:ascii="Times New Roman" w:hAnsi="Times New Roman" w:cs="Times New Roman"/>
        </w:rPr>
        <w:t>Iar</w:t>
      </w:r>
      <w:proofErr w:type="spellEnd"/>
      <w:r w:rsidRPr="00B26160">
        <w:rPr>
          <w:rFonts w:ascii="Times New Roman" w:hAnsi="Times New Roman" w:cs="Times New Roman"/>
        </w:rPr>
        <w:t xml:space="preserve"> (formerly known as the Western Isles) with an electorate of only </w:t>
      </w:r>
      <w:r w:rsidR="004E25D1" w:rsidRPr="00B26160">
        <w:rPr>
          <w:rFonts w:ascii="Times New Roman" w:hAnsi="Times New Roman" w:cs="Times New Roman"/>
        </w:rPr>
        <w:t>around</w:t>
      </w:r>
      <w:r w:rsidRPr="00B26160">
        <w:rPr>
          <w:rFonts w:ascii="Times New Roman" w:hAnsi="Times New Roman" w:cs="Times New Roman"/>
        </w:rPr>
        <w:t xml:space="preserve"> 22,000. </w:t>
      </w:r>
    </w:p>
    <w:p w14:paraId="35036BB6"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Every citizen aged 18 or over can vote once in the constituency in which they live. Voting is not co</w:t>
      </w:r>
      <w:r w:rsidR="004E25D1" w:rsidRPr="00B26160">
        <w:rPr>
          <w:rFonts w:ascii="Times New Roman" w:hAnsi="Times New Roman" w:cs="Times New Roman"/>
        </w:rPr>
        <w:t>mpulsory</w:t>
      </w:r>
      <w:r w:rsidRPr="00B26160">
        <w:rPr>
          <w:rFonts w:ascii="Times New Roman" w:hAnsi="Times New Roman" w:cs="Times New Roman"/>
        </w:rPr>
        <w:t xml:space="preserve">. In the last General Election of May 2015, 66.1% of the electorate actually voted. Most democratic countries use a method of election called proportional representation (PR) which means that there is a reasonable correlation between the percentage of votes cast for a particular political party and the number of seats or representatives won by that party. However, much of the Anglo-Saxon world - the USA, Canada, and the UK but not Australia or New Zealand - uses a method of election called the simple majority system or 'first past the post' (FPTP). In this system, the country is divided into a number of constituencies each with a single member and the party that wins the largest number of votes in each constituency wins that constituency regardless of the proportion of the vote secured. The simple majority system of election tends to under-represent less successful political parties and to </w:t>
      </w:r>
      <w:proofErr w:type="spellStart"/>
      <w:r w:rsidRPr="00B26160">
        <w:rPr>
          <w:rFonts w:ascii="Times New Roman" w:hAnsi="Times New Roman" w:cs="Times New Roman"/>
        </w:rPr>
        <w:t>maximise</w:t>
      </w:r>
      <w:proofErr w:type="spellEnd"/>
      <w:r w:rsidRPr="00B26160">
        <w:rPr>
          <w:rFonts w:ascii="Times New Roman" w:hAnsi="Times New Roman" w:cs="Times New Roman"/>
        </w:rPr>
        <w:t xml:space="preserve"> the </w:t>
      </w:r>
      <w:r w:rsidRPr="00B26160">
        <w:rPr>
          <w:rFonts w:ascii="Times New Roman" w:hAnsi="Times New Roman" w:cs="Times New Roman"/>
        </w:rPr>
        <w:lastRenderedPageBreak/>
        <w:t xml:space="preserve">chance of the most popular political party winning a majority of seats nationwide even if it does not win a majority of the votes nationwide. </w:t>
      </w:r>
    </w:p>
    <w:p w14:paraId="5F47E8DA" w14:textId="77777777" w:rsidR="004E25D1"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Until recently, i</w:t>
      </w:r>
      <w:r w:rsidR="004E25D1" w:rsidRPr="00B26160">
        <w:rPr>
          <w:rFonts w:ascii="Times New Roman" w:hAnsi="Times New Roman" w:cs="Times New Roman"/>
        </w:rPr>
        <w:t>n the UK</w:t>
      </w:r>
      <w:r w:rsidRPr="00B26160">
        <w:rPr>
          <w:rFonts w:ascii="Times New Roman" w:hAnsi="Times New Roman" w:cs="Times New Roman"/>
        </w:rPr>
        <w:t>, there was not fixed term parliaments. A General Election - that is, a nationwide election for all 650 seats - was held when the Prime Minister called it, but the election could not be more than five years after the last one and it was usually around four years after the last one. The Coalition Government of 2010-2015 passed legislation to provide for fixed five-year parliaments which means that the next General Election is scheduled for May 2020.</w:t>
      </w:r>
    </w:p>
    <w:p w14:paraId="64BCD4D3"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b/>
          <w:bCs/>
        </w:rPr>
        <w:t>The House of Lords</w:t>
      </w:r>
    </w:p>
    <w:p w14:paraId="3B3D967E"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This is the upper chamber but the one with less authority. Its main roles are to revise legislation and keep a check on Government by </w:t>
      </w:r>
      <w:proofErr w:type="spellStart"/>
      <w:r w:rsidRPr="00B26160">
        <w:rPr>
          <w:rFonts w:ascii="Times New Roman" w:hAnsi="Times New Roman" w:cs="Times New Roman"/>
        </w:rPr>
        <w:t>scrutinising</w:t>
      </w:r>
      <w:proofErr w:type="spellEnd"/>
      <w:r w:rsidRPr="00B26160">
        <w:rPr>
          <w:rFonts w:ascii="Times New Roman" w:hAnsi="Times New Roman" w:cs="Times New Roman"/>
        </w:rPr>
        <w:t xml:space="preserve"> its activities. Since 1911, its power to block "money bills" is limited to one month and its power to block other bills is limited to one session, so ultimately it cannot block the will of the House of Commons. </w:t>
      </w:r>
      <w:proofErr w:type="spellStart"/>
      <w:r w:rsidRPr="00B26160">
        <w:rPr>
          <w:rFonts w:ascii="Times New Roman" w:hAnsi="Times New Roman" w:cs="Times New Roman"/>
        </w:rPr>
        <w:t>Fuirthermore</w:t>
      </w:r>
      <w:proofErr w:type="spellEnd"/>
      <w:r w:rsidRPr="00B26160">
        <w:rPr>
          <w:rFonts w:ascii="Times New Roman" w:hAnsi="Times New Roman" w:cs="Times New Roman"/>
        </w:rPr>
        <w:t>, since 1945, there has been the Salisbury Convention that the House of Lords will not oppose a measure that was specifically mentioned in the last election manifesto of the political party forming the Government.</w:t>
      </w:r>
    </w:p>
    <w:p w14:paraId="44C33292"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The House of Lords is an utterly bizarre institution that has no parallel anywhere in the democratic world. The explanation for the unusual nature of the Lords goes bac</w:t>
      </w:r>
      <w:r w:rsidR="004E25D1" w:rsidRPr="00B26160">
        <w:rPr>
          <w:rFonts w:ascii="Times New Roman" w:hAnsi="Times New Roman" w:cs="Times New Roman"/>
        </w:rPr>
        <w:t>k to history</w:t>
      </w:r>
      <w:r w:rsidRPr="00B26160">
        <w:rPr>
          <w:rFonts w:ascii="Times New Roman" w:hAnsi="Times New Roman" w:cs="Times New Roman"/>
        </w:rPr>
        <w:t>: the British political system has evolved very slowly and peacefully and it is not totally logical or democratic.</w:t>
      </w:r>
    </w:p>
    <w:p w14:paraId="0F77D9DE"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There is no fixed number of members in the House of Lords, but </w:t>
      </w:r>
      <w:r w:rsidR="00590CCE" w:rsidRPr="00B26160">
        <w:rPr>
          <w:rFonts w:ascii="Times New Roman" w:hAnsi="Times New Roman" w:cs="Times New Roman"/>
        </w:rPr>
        <w:t xml:space="preserve">currently there are 826 members. </w:t>
      </w:r>
      <w:r w:rsidRPr="00B26160">
        <w:rPr>
          <w:rFonts w:ascii="Times New Roman" w:hAnsi="Times New Roman" w:cs="Times New Roman"/>
        </w:rPr>
        <w:t xml:space="preserve">The number was actually halved to 666 in the reforms of 1999 but, since then, </w:t>
      </w:r>
      <w:proofErr w:type="spellStart"/>
      <w:r w:rsidRPr="00B26160">
        <w:rPr>
          <w:rFonts w:ascii="Times New Roman" w:hAnsi="Times New Roman" w:cs="Times New Roman"/>
        </w:rPr>
        <w:t>succesive</w:t>
      </w:r>
      <w:proofErr w:type="spellEnd"/>
      <w:r w:rsidRPr="00B26160">
        <w:rPr>
          <w:rFonts w:ascii="Times New Roman" w:hAnsi="Times New Roman" w:cs="Times New Roman"/>
        </w:rPr>
        <w:t xml:space="preserve"> Prime Ministers (especially David Cameron) have been adding new life peers much faster than members are dying. Indeed the last (Coalition) Government added over 100. Ironically the size of the House of Lords continues to rise at the same time as the House of Commons has legislated to reduce its size. </w:t>
      </w:r>
    </w:p>
    <w:p w14:paraId="03EDD06D"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Historically most members of the House of Lords have been what </w:t>
      </w:r>
      <w:r w:rsidR="00590CCE" w:rsidRPr="00B26160">
        <w:rPr>
          <w:rFonts w:ascii="Times New Roman" w:hAnsi="Times New Roman" w:cs="Times New Roman"/>
        </w:rPr>
        <w:t>is</w:t>
      </w:r>
      <w:r w:rsidRPr="00B26160">
        <w:rPr>
          <w:rFonts w:ascii="Times New Roman" w:hAnsi="Times New Roman" w:cs="Times New Roman"/>
        </w:rPr>
        <w:t xml:space="preserve"> called hereditary peers. This meant that years ago a king or queen nominated a member of the aristocracy to be a member of the House and, since then, the right to sit in the House has passed through the family from generation to generation. Clearly this is totally undemocratic and the last </w:t>
      </w:r>
      <w:proofErr w:type="spellStart"/>
      <w:r w:rsidRPr="00B26160">
        <w:rPr>
          <w:rFonts w:ascii="Times New Roman" w:hAnsi="Times New Roman" w:cs="Times New Roman"/>
        </w:rPr>
        <w:t>Labour</w:t>
      </w:r>
      <w:proofErr w:type="spellEnd"/>
      <w:r w:rsidRPr="00B26160">
        <w:rPr>
          <w:rFonts w:ascii="Times New Roman" w:hAnsi="Times New Roman" w:cs="Times New Roman"/>
        </w:rPr>
        <w:t xml:space="preserve"> Government abolished the right of all but 92 of these hereditary peers to sit in the House. </w:t>
      </w:r>
    </w:p>
    <w:p w14:paraId="5561909B" w14:textId="77777777" w:rsidR="00484D88" w:rsidRPr="00B26160" w:rsidRDefault="00484D88" w:rsidP="00590CCE">
      <w:pPr>
        <w:jc w:val="both"/>
        <w:rPr>
          <w:rFonts w:ascii="Times New Roman" w:hAnsi="Times New Roman" w:cs="Times New Roman"/>
        </w:rPr>
      </w:pPr>
      <w:r w:rsidRPr="00B26160">
        <w:rPr>
          <w:rFonts w:ascii="Times New Roman" w:hAnsi="Times New Roman" w:cs="Times New Roman"/>
        </w:rPr>
        <w:t xml:space="preserve">Almost all the other members of today's House of Lords are what we call life peers. This means that they have been chosen by the Queen, on the advice of the Government, to sit in the House for as long as they live, but afterwards no member of their family has the right to sit in the House. Almost 200 are former Members of Parliament. Others are distinguished figures in fields such as education, health and social policy. </w:t>
      </w:r>
    </w:p>
    <w:p w14:paraId="1AF56E31"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A small number of other members - 26 - are archbishops and bishops of the Church of England. The archbishops of Canterbury and York and the bishops of London, Durham and Winchester automatically take seats in the Lords, while the further 21 seats are allocated on the basis of length of service. </w:t>
      </w:r>
    </w:p>
    <w:p w14:paraId="54910625"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At the last count (1999), two-thirds of peers were aged over 65 and 15% were aged over 80. There is no retirement age. </w:t>
      </w:r>
    </w:p>
    <w:p w14:paraId="5AA5AA0F"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There is nowhere near sufficient seating capacity in the chamber of the House of Lords for all the peers. Members do not sit a</w:t>
      </w:r>
      <w:r w:rsidR="00590CCE" w:rsidRPr="00B26160">
        <w:rPr>
          <w:rFonts w:ascii="Times New Roman" w:hAnsi="Times New Roman" w:cs="Times New Roman"/>
        </w:rPr>
        <w:t xml:space="preserve">t desks </w:t>
      </w:r>
      <w:r w:rsidRPr="00B26160">
        <w:rPr>
          <w:rFonts w:ascii="Times New Roman" w:hAnsi="Times New Roman" w:cs="Times New Roman"/>
        </w:rPr>
        <w:t xml:space="preserve">but on long, red-covered benches and there is only seating capacity for 230 peers out of the total of 774. Even on a 'whipped' vote, a couple of hundred peers will not turn up. </w:t>
      </w:r>
    </w:p>
    <w:p w14:paraId="2079DB84"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b/>
          <w:bCs/>
        </w:rPr>
        <w:t>Some distinguishing features of the British Parliamentary system</w:t>
      </w:r>
    </w:p>
    <w:p w14:paraId="7DE7172A"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Much of the work of Parliament is done in Committees rather than on the floor of the chamber. The House of Commons has two types of committee:</w:t>
      </w:r>
    </w:p>
    <w:p w14:paraId="257099A6" w14:textId="77777777" w:rsidR="00484D88" w:rsidRPr="00B26160" w:rsidRDefault="00484D88" w:rsidP="008E346C">
      <w:pPr>
        <w:numPr>
          <w:ilvl w:val="0"/>
          <w:numId w:val="38"/>
        </w:numPr>
        <w:jc w:val="both"/>
        <w:rPr>
          <w:rFonts w:ascii="Times New Roman" w:hAnsi="Times New Roman" w:cs="Times New Roman"/>
        </w:rPr>
      </w:pPr>
      <w:r w:rsidRPr="00B26160">
        <w:rPr>
          <w:rFonts w:ascii="Times New Roman" w:hAnsi="Times New Roman" w:cs="Times New Roman"/>
        </w:rPr>
        <w:t xml:space="preserve">Select Committees are appointed for the lifetime of a Parliament, 'shadow' the work of a particular Government Department, conduct investigations, receive written and oral </w:t>
      </w:r>
      <w:r w:rsidRPr="00B26160">
        <w:rPr>
          <w:rFonts w:ascii="Times New Roman" w:hAnsi="Times New Roman" w:cs="Times New Roman"/>
        </w:rPr>
        <w:lastRenderedPageBreak/>
        <w:t>evidence, and issue reports. Membership is made up only of backbenchers and reflects proportionately the balance of the parties in the Commons.</w:t>
      </w:r>
    </w:p>
    <w:p w14:paraId="6BC344A7" w14:textId="51E2C203" w:rsidR="00484D88" w:rsidRPr="00B26160" w:rsidRDefault="00484D88" w:rsidP="008E346C">
      <w:pPr>
        <w:numPr>
          <w:ilvl w:val="0"/>
          <w:numId w:val="38"/>
        </w:numPr>
        <w:jc w:val="both"/>
        <w:rPr>
          <w:rFonts w:ascii="Times New Roman" w:hAnsi="Times New Roman" w:cs="Times New Roman"/>
        </w:rPr>
      </w:pPr>
      <w:r w:rsidRPr="00B26160">
        <w:rPr>
          <w:rFonts w:ascii="Times New Roman" w:hAnsi="Times New Roman" w:cs="Times New Roman"/>
        </w:rPr>
        <w:t>General Committees (previously known as Standing Committees) are temporary bodies, most of them Public Bill Committees formed to examine the detail of a particular piece of proposed legislation and consider amendments to the Bill. Membership includes Government and Opposition spoke</w:t>
      </w:r>
      <w:r w:rsidR="008E346C">
        <w:rPr>
          <w:rFonts w:ascii="Times New Roman" w:hAnsi="Times New Roman" w:cs="Times New Roman"/>
        </w:rPr>
        <w:t xml:space="preserve"> </w:t>
      </w:r>
      <w:r w:rsidRPr="00B26160">
        <w:rPr>
          <w:rFonts w:ascii="Times New Roman" w:hAnsi="Times New Roman" w:cs="Times New Roman"/>
        </w:rPr>
        <w:t>persons on the subject matter of the Bill and overall membership reflects proportionately the balance of the parties in the Commons.</w:t>
      </w:r>
    </w:p>
    <w:p w14:paraId="3D2DA238" w14:textId="77777777" w:rsidR="00484D88" w:rsidRPr="00B26160" w:rsidRDefault="00484D88" w:rsidP="008E346C">
      <w:pPr>
        <w:numPr>
          <w:ilvl w:val="0"/>
          <w:numId w:val="38"/>
        </w:numPr>
        <w:jc w:val="both"/>
        <w:rPr>
          <w:rFonts w:ascii="Times New Roman" w:hAnsi="Times New Roman" w:cs="Times New Roman"/>
        </w:rPr>
      </w:pPr>
      <w:r w:rsidRPr="00B26160">
        <w:rPr>
          <w:rFonts w:ascii="Times New Roman" w:hAnsi="Times New Roman" w:cs="Times New Roman"/>
        </w:rPr>
        <w:t>The House of Lords only has Select Committees (it does not need Standing Committees because the details of Bills are considered on the floor of the chamber).</w:t>
      </w:r>
    </w:p>
    <w:p w14:paraId="1AB51962" w14:textId="77777777" w:rsidR="00484D88" w:rsidRPr="00B26160" w:rsidRDefault="00484D88" w:rsidP="008E346C">
      <w:pPr>
        <w:numPr>
          <w:ilvl w:val="0"/>
          <w:numId w:val="38"/>
        </w:numPr>
        <w:jc w:val="both"/>
        <w:rPr>
          <w:rFonts w:ascii="Times New Roman" w:hAnsi="Times New Roman" w:cs="Times New Roman"/>
        </w:rPr>
      </w:pPr>
      <w:r w:rsidRPr="00B26160">
        <w:rPr>
          <w:rFonts w:ascii="Times New Roman" w:hAnsi="Times New Roman" w:cs="Times New Roman"/>
        </w:rPr>
        <w:t>Finally there are some Joint Committees of the Commons and the Lords.</w:t>
      </w:r>
    </w:p>
    <w:p w14:paraId="309B92AE"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Discussion and debate involve quite a gladiatorial or confrontational approach. This is reflected in the physical shape of the chambers. Whereas most legislatures are semi-circular, both the House of Commons and the House of Lords are rectangular with the Government party sitting on one side and the Opposition parties sitting on the other side. The House of Lords alone has cross-benches for independent peers. It is quite normal for speakers in debates to be interrupted by other members, especially of another party, and, in the Commons, cheering and jeering is a regular occurrence. </w:t>
      </w:r>
    </w:p>
    <w:p w14:paraId="5B56DB07"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In the Commons, there is a Prime Minister's Question (PMQ) Time for 30 minutes at 12 noon every Wednesday. Questions can be asked on any subject. This is frequently a heated affair with the Leader of the Opposition trying to embarrass the Prime Minister and it is the one part of the week's proceedings guaranteed to attract the interest of the media. In his book "A Journey", former Prime Minister Tony Blair wrote: "PMQs was the most nerve-wracking, discombobulating, nail-biting, bowel-moving, terror-inspiring, courage-draining experience in my prime ministerial life, without question." </w:t>
      </w:r>
    </w:p>
    <w:p w14:paraId="2E1D6FC4"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The Government is normally assured of a majority in the House of Commons for any measure or vote. This is mainly because in the Commons there is a strong 'whipping' system in which political parties tell their members how to vote on every significant division th</w:t>
      </w:r>
      <w:r w:rsidR="003910D1" w:rsidRPr="00B26160">
        <w:rPr>
          <w:rFonts w:ascii="Times New Roman" w:hAnsi="Times New Roman" w:cs="Times New Roman"/>
        </w:rPr>
        <w:t>r</w:t>
      </w:r>
      <w:r w:rsidRPr="00B26160">
        <w:rPr>
          <w:rFonts w:ascii="Times New Roman" w:hAnsi="Times New Roman" w:cs="Times New Roman"/>
        </w:rPr>
        <w:t xml:space="preserve">ough a weekly set of instructions. The importance of actually being present to vote in the manner instructed depends on whether the 'whip' is one-line, two-line or - the most serious - three-line. Even when there is a rebellion by members of the majority party, the Government usually obtains its wish because all Ministers and their Parliamentary Private Secretaries (PPSs) are required to vote for the Government or resign their Ministerial or PPS position. This is called 'the payroll vote' (although PPS are not actually paid to be a PPS) and currently around 120 MPs or 22% of the Commons make up this block vote. </w:t>
      </w:r>
    </w:p>
    <w:p w14:paraId="3A556BF9"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The official record of the proceedings of the Commons and the Lords is called Hansard. The press and broadcasters are present all the time and live audio and visual broadcasting can take place at any time.</w:t>
      </w:r>
    </w:p>
    <w:p w14:paraId="7A1C0B04" w14:textId="77777777" w:rsidR="00484D88" w:rsidRPr="00B26160" w:rsidRDefault="003910D1" w:rsidP="00B41B47">
      <w:pPr>
        <w:jc w:val="both"/>
        <w:rPr>
          <w:rFonts w:ascii="Times New Roman" w:hAnsi="Times New Roman" w:cs="Times New Roman"/>
        </w:rPr>
      </w:pPr>
      <w:r w:rsidRPr="00B26160">
        <w:rPr>
          <w:rFonts w:ascii="Times New Roman" w:hAnsi="Times New Roman" w:cs="Times New Roman"/>
          <w:b/>
          <w:bCs/>
        </w:rPr>
        <w:t>The legislative process</w:t>
      </w:r>
    </w:p>
    <w:p w14:paraId="20DF974F"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In the British political system, almost all legislation is proposed by the Government and much of it comes from promises made in the manifesto of the relevant political party at the last election. At the beginning of each annual session of the Parliament, the main Bills to be considered are announced by the Queen in a speech opening that year's session of Parliament.</w:t>
      </w:r>
    </w:p>
    <w:p w14:paraId="3CBC791B"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All legislation has to be approved by both Houses of Parliament.</w:t>
      </w:r>
    </w:p>
    <w:p w14:paraId="257EDE9F"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In each House of Parliament, a proposed piece of legislation - called a Bill - goes through the following stages:</w:t>
      </w:r>
    </w:p>
    <w:p w14:paraId="0F2F3D20" w14:textId="77777777" w:rsidR="00484D88" w:rsidRPr="00B26160" w:rsidRDefault="00484D88" w:rsidP="00B41B47">
      <w:pPr>
        <w:numPr>
          <w:ilvl w:val="0"/>
          <w:numId w:val="7"/>
        </w:numPr>
        <w:jc w:val="both"/>
        <w:rPr>
          <w:rFonts w:ascii="Times New Roman" w:hAnsi="Times New Roman" w:cs="Times New Roman"/>
        </w:rPr>
      </w:pPr>
      <w:r w:rsidRPr="00B26160">
        <w:rPr>
          <w:rFonts w:ascii="Times New Roman" w:hAnsi="Times New Roman" w:cs="Times New Roman"/>
        </w:rPr>
        <w:t xml:space="preserve">First Reading - the Bill is introduced with simply a reading by a Minister of the long title of the Bill </w:t>
      </w:r>
    </w:p>
    <w:p w14:paraId="2248B36B" w14:textId="77777777" w:rsidR="00484D88" w:rsidRPr="00B26160" w:rsidRDefault="00484D88" w:rsidP="00B41B47">
      <w:pPr>
        <w:numPr>
          <w:ilvl w:val="0"/>
          <w:numId w:val="7"/>
        </w:numPr>
        <w:jc w:val="both"/>
        <w:rPr>
          <w:rFonts w:ascii="Times New Roman" w:hAnsi="Times New Roman" w:cs="Times New Roman"/>
        </w:rPr>
      </w:pPr>
      <w:r w:rsidRPr="00B26160">
        <w:rPr>
          <w:rFonts w:ascii="Times New Roman" w:hAnsi="Times New Roman" w:cs="Times New Roman"/>
        </w:rPr>
        <w:t xml:space="preserve">Second Reading - the general principles of the Bill are debated by all the members of the House and a formal vote is taken </w:t>
      </w:r>
    </w:p>
    <w:p w14:paraId="5A17CB96" w14:textId="77777777" w:rsidR="00484D88" w:rsidRPr="00B26160" w:rsidRDefault="00484D88" w:rsidP="00B41B47">
      <w:pPr>
        <w:numPr>
          <w:ilvl w:val="0"/>
          <w:numId w:val="7"/>
        </w:numPr>
        <w:jc w:val="both"/>
        <w:rPr>
          <w:rFonts w:ascii="Times New Roman" w:hAnsi="Times New Roman" w:cs="Times New Roman"/>
        </w:rPr>
      </w:pPr>
      <w:r w:rsidRPr="00B26160">
        <w:rPr>
          <w:rFonts w:ascii="Times New Roman" w:hAnsi="Times New Roman" w:cs="Times New Roman"/>
        </w:rPr>
        <w:t xml:space="preserve">Committee Stage - each clause and schedule of the Bill, plus amendments to them and any new clauses or schedules, is examined in detail, in the Commons by a small, specially chosen </w:t>
      </w:r>
      <w:r w:rsidRPr="00B26160">
        <w:rPr>
          <w:rFonts w:ascii="Times New Roman" w:hAnsi="Times New Roman" w:cs="Times New Roman"/>
        </w:rPr>
        <w:lastRenderedPageBreak/>
        <w:t xml:space="preserve">group of members meeting as Public Bill Committee or in the Lords by the members as a whole on the floor of the House </w:t>
      </w:r>
    </w:p>
    <w:p w14:paraId="5DEA30C7" w14:textId="77777777" w:rsidR="00484D88" w:rsidRPr="00B26160" w:rsidRDefault="00484D88" w:rsidP="00B41B47">
      <w:pPr>
        <w:numPr>
          <w:ilvl w:val="0"/>
          <w:numId w:val="7"/>
        </w:numPr>
        <w:jc w:val="both"/>
        <w:rPr>
          <w:rFonts w:ascii="Times New Roman" w:hAnsi="Times New Roman" w:cs="Times New Roman"/>
        </w:rPr>
      </w:pPr>
      <w:r w:rsidRPr="00B26160">
        <w:rPr>
          <w:rFonts w:ascii="Times New Roman" w:hAnsi="Times New Roman" w:cs="Times New Roman"/>
        </w:rPr>
        <w:t xml:space="preserve">Report Stage - the changes made to the Bill in the Committee are reported to and debated by the whole House which is invited to consider the Bill as a whole, approve the changes by the Committee, and consider any further proposed changes that might be suggested </w:t>
      </w:r>
    </w:p>
    <w:p w14:paraId="7C5E22B9" w14:textId="77777777" w:rsidR="00484D88" w:rsidRPr="00B26160" w:rsidRDefault="00484D88" w:rsidP="00B41B47">
      <w:pPr>
        <w:numPr>
          <w:ilvl w:val="0"/>
          <w:numId w:val="7"/>
        </w:numPr>
        <w:jc w:val="both"/>
        <w:rPr>
          <w:rFonts w:ascii="Times New Roman" w:hAnsi="Times New Roman" w:cs="Times New Roman"/>
        </w:rPr>
      </w:pPr>
      <w:r w:rsidRPr="00B26160">
        <w:rPr>
          <w:rFonts w:ascii="Times New Roman" w:hAnsi="Times New Roman" w:cs="Times New Roman"/>
        </w:rPr>
        <w:t xml:space="preserve">Third Reading - the final version of the Bill is considered by the whole House in a short debate (in the Commons without the facility for further amendments) </w:t>
      </w:r>
    </w:p>
    <w:p w14:paraId="42670AA5" w14:textId="77777777" w:rsidR="00484D88" w:rsidRPr="00B26160" w:rsidRDefault="00484D88" w:rsidP="00B41B47">
      <w:pPr>
        <w:numPr>
          <w:ilvl w:val="0"/>
          <w:numId w:val="7"/>
        </w:numPr>
        <w:jc w:val="both"/>
        <w:rPr>
          <w:rFonts w:ascii="Times New Roman" w:hAnsi="Times New Roman" w:cs="Times New Roman"/>
        </w:rPr>
      </w:pPr>
      <w:r w:rsidRPr="00B26160">
        <w:rPr>
          <w:rFonts w:ascii="Times New Roman" w:hAnsi="Times New Roman" w:cs="Times New Roman"/>
        </w:rPr>
        <w:t>Royal Assent - the Crown gives assent to the Bill which then becomes an Act, the provisions becoming law either immediately or at a date specified in the Act or at a date specified by what is called a Commencement Order</w:t>
      </w:r>
    </w:p>
    <w:p w14:paraId="0610241A"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Several points are worth noting about the legislative process:</w:t>
      </w:r>
    </w:p>
    <w:p w14:paraId="3445A9DA" w14:textId="77777777" w:rsidR="00484D88" w:rsidRPr="00B26160" w:rsidRDefault="00484D88" w:rsidP="00B41B47">
      <w:pPr>
        <w:numPr>
          <w:ilvl w:val="0"/>
          <w:numId w:val="8"/>
        </w:numPr>
        <w:jc w:val="both"/>
        <w:rPr>
          <w:rFonts w:ascii="Times New Roman" w:hAnsi="Times New Roman" w:cs="Times New Roman"/>
        </w:rPr>
      </w:pPr>
      <w:r w:rsidRPr="00B26160">
        <w:rPr>
          <w:rFonts w:ascii="Times New Roman" w:hAnsi="Times New Roman" w:cs="Times New Roman"/>
        </w:rPr>
        <w:t xml:space="preserve">Under normal circumstances, all these stages must be completed in both Houses in one session of Parliament; otherwise the process must begin all over again. </w:t>
      </w:r>
    </w:p>
    <w:p w14:paraId="6F91D0B5" w14:textId="77777777" w:rsidR="00484D88" w:rsidRPr="00B26160" w:rsidRDefault="00484D88" w:rsidP="00B41B47">
      <w:pPr>
        <w:numPr>
          <w:ilvl w:val="0"/>
          <w:numId w:val="8"/>
        </w:numPr>
        <w:jc w:val="both"/>
        <w:rPr>
          <w:rFonts w:ascii="Times New Roman" w:hAnsi="Times New Roman" w:cs="Times New Roman"/>
        </w:rPr>
      </w:pPr>
      <w:r w:rsidRPr="00B26160">
        <w:rPr>
          <w:rFonts w:ascii="Times New Roman" w:hAnsi="Times New Roman" w:cs="Times New Roman"/>
        </w:rPr>
        <w:t xml:space="preserve">Debates on most Bills are timetabled through a </w:t>
      </w:r>
      <w:proofErr w:type="spellStart"/>
      <w:r w:rsidRPr="00B26160">
        <w:rPr>
          <w:rFonts w:ascii="Times New Roman" w:hAnsi="Times New Roman" w:cs="Times New Roman"/>
        </w:rPr>
        <w:t>programme</w:t>
      </w:r>
      <w:proofErr w:type="spellEnd"/>
      <w:r w:rsidRPr="00B26160">
        <w:rPr>
          <w:rFonts w:ascii="Times New Roman" w:hAnsi="Times New Roman" w:cs="Times New Roman"/>
        </w:rPr>
        <w:t xml:space="preserve"> motion (when Government and Opposition agree) or an allocation of time motion which is popularly known as a 'guillotine' motion (when Government and Opposition do not agree). </w:t>
      </w:r>
    </w:p>
    <w:p w14:paraId="480098A7" w14:textId="77777777" w:rsidR="00484D88" w:rsidRPr="00B26160" w:rsidRDefault="00484D88" w:rsidP="00B41B47">
      <w:pPr>
        <w:numPr>
          <w:ilvl w:val="0"/>
          <w:numId w:val="8"/>
        </w:numPr>
        <w:jc w:val="both"/>
        <w:rPr>
          <w:rFonts w:ascii="Times New Roman" w:hAnsi="Times New Roman" w:cs="Times New Roman"/>
        </w:rPr>
      </w:pPr>
      <w:r w:rsidRPr="00B26160">
        <w:rPr>
          <w:rFonts w:ascii="Times New Roman" w:hAnsi="Times New Roman" w:cs="Times New Roman"/>
        </w:rPr>
        <w:t xml:space="preserve">As well as almost all legislation coming from the Government, almost all successful amendments originate from the Government. </w:t>
      </w:r>
    </w:p>
    <w:p w14:paraId="59ED23E5" w14:textId="77777777" w:rsidR="00484D88" w:rsidRPr="00B26160" w:rsidRDefault="00484D88" w:rsidP="00B41B47">
      <w:pPr>
        <w:numPr>
          <w:ilvl w:val="0"/>
          <w:numId w:val="8"/>
        </w:numPr>
        <w:jc w:val="both"/>
        <w:rPr>
          <w:rFonts w:ascii="Times New Roman" w:hAnsi="Times New Roman" w:cs="Times New Roman"/>
        </w:rPr>
      </w:pPr>
      <w:r w:rsidRPr="00B26160">
        <w:rPr>
          <w:rFonts w:ascii="Times New Roman" w:hAnsi="Times New Roman" w:cs="Times New Roman"/>
        </w:rPr>
        <w:t>The House of Lords has much more limited legislative powers than the House of Commons. Money Bills can only be initiated in the Commons and the Lords can only reject legislation from the Commons for one year. Furthermore there is a convention - called the Salisbury Convention - that the Lords does not block legislation in fulfillment of the election manifesto of the elected Government.</w:t>
      </w:r>
    </w:p>
    <w:p w14:paraId="7986F13D" w14:textId="77777777" w:rsidR="00484D88" w:rsidRPr="00B26160" w:rsidRDefault="003910D1" w:rsidP="00B41B47">
      <w:pPr>
        <w:jc w:val="both"/>
        <w:rPr>
          <w:rFonts w:ascii="Times New Roman" w:hAnsi="Times New Roman" w:cs="Times New Roman"/>
        </w:rPr>
      </w:pPr>
      <w:r w:rsidRPr="00B26160">
        <w:rPr>
          <w:rFonts w:ascii="Times New Roman" w:hAnsi="Times New Roman" w:cs="Times New Roman"/>
          <w:b/>
          <w:bCs/>
        </w:rPr>
        <w:t>Political parties</w:t>
      </w:r>
    </w:p>
    <w:p w14:paraId="48E1A453"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The idea of political parties first took form in Britain and the Conservative Party claims to be the oldest political party in the world. Political parties began to form during the English civil wars of the 1640s and 1650s. First, there were Royalists and Parliamentarians; then Tories and Whigs. Whereas the Whigs wanted to curtail the power of the monarch, the Tories - today the Conservatives - were seen as the patriotic party.</w:t>
      </w:r>
    </w:p>
    <w:p w14:paraId="1369E50A"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Today there are four major political parties in the British parliamentary system:</w:t>
      </w:r>
    </w:p>
    <w:p w14:paraId="60845EC9" w14:textId="77777777" w:rsidR="00484D88" w:rsidRPr="00B26160" w:rsidRDefault="00484D88" w:rsidP="00B41B47">
      <w:pPr>
        <w:numPr>
          <w:ilvl w:val="0"/>
          <w:numId w:val="9"/>
        </w:numPr>
        <w:jc w:val="both"/>
        <w:rPr>
          <w:rFonts w:ascii="Times New Roman" w:hAnsi="Times New Roman" w:cs="Times New Roman"/>
        </w:rPr>
      </w:pPr>
      <w:r w:rsidRPr="00B26160">
        <w:rPr>
          <w:rFonts w:ascii="Times New Roman" w:hAnsi="Times New Roman" w:cs="Times New Roman"/>
        </w:rPr>
        <w:t>The Conservative Party (frequently called the Tories) - the centre-Right party, currently led by David Cameron, which since 2010 has been in Government either in coalition (2010-2015) or alone (since 2015)</w:t>
      </w:r>
    </w:p>
    <w:p w14:paraId="51354106" w14:textId="77777777" w:rsidR="00484D88" w:rsidRPr="00B26160" w:rsidRDefault="00484D88" w:rsidP="00B41B47">
      <w:pPr>
        <w:numPr>
          <w:ilvl w:val="0"/>
          <w:numId w:val="9"/>
        </w:numPr>
        <w:jc w:val="both"/>
        <w:rPr>
          <w:rFonts w:ascii="Times New Roman" w:hAnsi="Times New Roman" w:cs="Times New Roman"/>
        </w:rPr>
      </w:pPr>
      <w:r w:rsidRPr="00B26160">
        <w:rPr>
          <w:rFonts w:ascii="Times New Roman" w:hAnsi="Times New Roman" w:cs="Times New Roman"/>
        </w:rPr>
        <w:t xml:space="preserve">The </w:t>
      </w:r>
      <w:proofErr w:type="spellStart"/>
      <w:r w:rsidRPr="00B26160">
        <w:rPr>
          <w:rFonts w:ascii="Times New Roman" w:hAnsi="Times New Roman" w:cs="Times New Roman"/>
        </w:rPr>
        <w:t>Labour</w:t>
      </w:r>
      <w:proofErr w:type="spellEnd"/>
      <w:r w:rsidRPr="00B26160">
        <w:rPr>
          <w:rFonts w:ascii="Times New Roman" w:hAnsi="Times New Roman" w:cs="Times New Roman"/>
        </w:rPr>
        <w:t xml:space="preserve"> Party - the centre-Left party, led by Ed </w:t>
      </w:r>
      <w:proofErr w:type="spellStart"/>
      <w:r w:rsidRPr="00B26160">
        <w:rPr>
          <w:rFonts w:ascii="Times New Roman" w:hAnsi="Times New Roman" w:cs="Times New Roman"/>
        </w:rPr>
        <w:t>Miliband</w:t>
      </w:r>
      <w:proofErr w:type="spellEnd"/>
      <w:r w:rsidRPr="00B26160">
        <w:rPr>
          <w:rFonts w:ascii="Times New Roman" w:hAnsi="Times New Roman" w:cs="Times New Roman"/>
        </w:rPr>
        <w:t xml:space="preserve"> until May 2015, which was last in Government from 1997 to 2010</w:t>
      </w:r>
    </w:p>
    <w:p w14:paraId="030C74A0" w14:textId="77777777" w:rsidR="00484D88" w:rsidRPr="00B26160" w:rsidRDefault="00484D88" w:rsidP="00B41B47">
      <w:pPr>
        <w:numPr>
          <w:ilvl w:val="0"/>
          <w:numId w:val="9"/>
        </w:numPr>
        <w:jc w:val="both"/>
        <w:rPr>
          <w:rFonts w:ascii="Times New Roman" w:hAnsi="Times New Roman" w:cs="Times New Roman"/>
        </w:rPr>
      </w:pPr>
      <w:r w:rsidRPr="00B26160">
        <w:rPr>
          <w:rFonts w:ascii="Times New Roman" w:hAnsi="Times New Roman" w:cs="Times New Roman"/>
        </w:rPr>
        <w:t>The Scottish National Party - the party supporting Scottish independence, which is led by Nicola Sturgeon</w:t>
      </w:r>
    </w:p>
    <w:p w14:paraId="0FE2D1C1" w14:textId="77777777" w:rsidR="00484D88" w:rsidRPr="00B26160" w:rsidRDefault="00484D88" w:rsidP="00B41B47">
      <w:pPr>
        <w:numPr>
          <w:ilvl w:val="0"/>
          <w:numId w:val="9"/>
        </w:numPr>
        <w:jc w:val="both"/>
        <w:rPr>
          <w:rFonts w:ascii="Times New Roman" w:hAnsi="Times New Roman" w:cs="Times New Roman"/>
        </w:rPr>
      </w:pPr>
      <w:r w:rsidRPr="00B26160">
        <w:rPr>
          <w:rFonts w:ascii="Times New Roman" w:hAnsi="Times New Roman" w:cs="Times New Roman"/>
        </w:rPr>
        <w:t>The Liberal Democrat Party (known as the Lib Dems) - the centrist, libertarian party, led by Nick Clegg until May 2015, which was the junior member of the Coalition Government of 2010-2015</w:t>
      </w:r>
    </w:p>
    <w:p w14:paraId="0B95925D" w14:textId="77777777" w:rsidR="00E87D05" w:rsidRPr="00B26160" w:rsidRDefault="00E87D05" w:rsidP="00E87D05">
      <w:pPr>
        <w:pStyle w:val="ListParagraph"/>
        <w:numPr>
          <w:ilvl w:val="0"/>
          <w:numId w:val="9"/>
        </w:numPr>
        <w:jc w:val="both"/>
        <w:rPr>
          <w:rFonts w:ascii="Times New Roman" w:hAnsi="Times New Roman" w:cs="Times New Roman"/>
        </w:rPr>
      </w:pPr>
      <w:r w:rsidRPr="00B26160">
        <w:rPr>
          <w:rFonts w:ascii="Times New Roman" w:hAnsi="Times New Roman" w:cs="Times New Roman"/>
        </w:rPr>
        <w:t xml:space="preserve">In recent years, Britain has seen the rise of the UK Independence Party (UKIP) led by Nigel </w:t>
      </w:r>
      <w:proofErr w:type="spellStart"/>
      <w:r w:rsidRPr="00B26160">
        <w:rPr>
          <w:rFonts w:ascii="Times New Roman" w:hAnsi="Times New Roman" w:cs="Times New Roman"/>
        </w:rPr>
        <w:t>Farage</w:t>
      </w:r>
      <w:proofErr w:type="spellEnd"/>
      <w:r w:rsidRPr="00B26160">
        <w:rPr>
          <w:rFonts w:ascii="Times New Roman" w:hAnsi="Times New Roman" w:cs="Times New Roman"/>
        </w:rPr>
        <w:t xml:space="preserve"> until May 2015.</w:t>
      </w:r>
    </w:p>
    <w:p w14:paraId="041CBB94"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In addition to these five main parties, there are some much smaller UK parties (notably the Green Party) and some parties which operate specifically in Wales (Plaid </w:t>
      </w:r>
      <w:proofErr w:type="spellStart"/>
      <w:r w:rsidRPr="00B26160">
        <w:rPr>
          <w:rFonts w:ascii="Times New Roman" w:hAnsi="Times New Roman" w:cs="Times New Roman"/>
        </w:rPr>
        <w:t>Cymru</w:t>
      </w:r>
      <w:proofErr w:type="spellEnd"/>
      <w:r w:rsidRPr="00B26160">
        <w:rPr>
          <w:rFonts w:ascii="Times New Roman" w:hAnsi="Times New Roman" w:cs="Times New Roman"/>
        </w:rPr>
        <w:t>) or Northern Ireland (such as Sinn Fein for the nationalists and the Democratic Unionist Party for the loyalists).</w:t>
      </w:r>
    </w:p>
    <w:p w14:paraId="5D54BC4F"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Each political party chooses its leader in a different way, but all involve all the Members of Parliament of the party and all the individual members of that party. By convention, the leader of the political party with the largest number of members in the House of Commons becomes the Prime Minster (formally at the invitation of the Queen).</w:t>
      </w:r>
    </w:p>
    <w:p w14:paraId="16C90E99"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Political parties are an all-important feature of the British political system because:</w:t>
      </w:r>
    </w:p>
    <w:p w14:paraId="3A41CCA3" w14:textId="77777777" w:rsidR="00484D88" w:rsidRPr="00B26160" w:rsidRDefault="00484D88" w:rsidP="00B41B47">
      <w:pPr>
        <w:numPr>
          <w:ilvl w:val="0"/>
          <w:numId w:val="10"/>
        </w:numPr>
        <w:jc w:val="both"/>
        <w:rPr>
          <w:rFonts w:ascii="Times New Roman" w:hAnsi="Times New Roman" w:cs="Times New Roman"/>
        </w:rPr>
      </w:pPr>
      <w:r w:rsidRPr="00B26160">
        <w:rPr>
          <w:rFonts w:ascii="Times New Roman" w:hAnsi="Times New Roman" w:cs="Times New Roman"/>
        </w:rPr>
        <w:lastRenderedPageBreak/>
        <w:t>The three main UK political parties in the UK have existed for a century or more and have a strong and stable 'brand image'.</w:t>
      </w:r>
    </w:p>
    <w:p w14:paraId="095466E1" w14:textId="77777777" w:rsidR="00484D88" w:rsidRPr="00B26160" w:rsidRDefault="00484D88" w:rsidP="00B41B47">
      <w:pPr>
        <w:numPr>
          <w:ilvl w:val="0"/>
          <w:numId w:val="10"/>
        </w:numPr>
        <w:jc w:val="both"/>
        <w:rPr>
          <w:rFonts w:ascii="Times New Roman" w:hAnsi="Times New Roman" w:cs="Times New Roman"/>
        </w:rPr>
      </w:pPr>
      <w:r w:rsidRPr="00B26160">
        <w:rPr>
          <w:rFonts w:ascii="Times New Roman" w:hAnsi="Times New Roman" w:cs="Times New Roman"/>
        </w:rPr>
        <w:t>It is virtually impossible for someone to be elected to the House of Commons without being a member of an established political party.</w:t>
      </w:r>
    </w:p>
    <w:p w14:paraId="05FB7B2B" w14:textId="77777777" w:rsidR="00484D88" w:rsidRPr="00B26160" w:rsidRDefault="00484D88" w:rsidP="00B41B47">
      <w:pPr>
        <w:numPr>
          <w:ilvl w:val="0"/>
          <w:numId w:val="10"/>
        </w:numPr>
        <w:jc w:val="both"/>
        <w:rPr>
          <w:rFonts w:ascii="Times New Roman" w:hAnsi="Times New Roman" w:cs="Times New Roman"/>
        </w:rPr>
      </w:pPr>
      <w:r w:rsidRPr="00B26160">
        <w:rPr>
          <w:rFonts w:ascii="Times New Roman" w:hAnsi="Times New Roman" w:cs="Times New Roman"/>
        </w:rPr>
        <w:t>All political parties strongly 'whip' their elected members which means that, on the vast majority of issues, Members of Parliament of the same party vote as a 'block'.</w:t>
      </w:r>
    </w:p>
    <w:p w14:paraId="1BB0C14B"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In the past, class was a major determinant of voting intention in British politics, with most working class electors voting </w:t>
      </w:r>
      <w:proofErr w:type="spellStart"/>
      <w:r w:rsidRPr="00B26160">
        <w:rPr>
          <w:rFonts w:ascii="Times New Roman" w:hAnsi="Times New Roman" w:cs="Times New Roman"/>
        </w:rPr>
        <w:t>Labour</w:t>
      </w:r>
      <w:proofErr w:type="spellEnd"/>
      <w:r w:rsidRPr="00B26160">
        <w:rPr>
          <w:rFonts w:ascii="Times New Roman" w:hAnsi="Times New Roman" w:cs="Times New Roman"/>
        </w:rPr>
        <w:t xml:space="preserve"> and most middle class electors voting Conservative. These days, class is much less important because:</w:t>
      </w:r>
    </w:p>
    <w:p w14:paraId="66F41536" w14:textId="77777777" w:rsidR="00484D88" w:rsidRPr="00B26160" w:rsidRDefault="00484D88" w:rsidP="00B41B47">
      <w:pPr>
        <w:numPr>
          <w:ilvl w:val="0"/>
          <w:numId w:val="12"/>
        </w:numPr>
        <w:jc w:val="both"/>
        <w:rPr>
          <w:rFonts w:ascii="Times New Roman" w:hAnsi="Times New Roman" w:cs="Times New Roman"/>
        </w:rPr>
      </w:pPr>
      <w:r w:rsidRPr="00B26160">
        <w:rPr>
          <w:rFonts w:ascii="Times New Roman" w:hAnsi="Times New Roman" w:cs="Times New Roman"/>
        </w:rPr>
        <w:t>Working class numbers have shrunk and now represent only 43% of the electorate.</w:t>
      </w:r>
    </w:p>
    <w:p w14:paraId="3CDEB6F2" w14:textId="77777777" w:rsidR="00484D88" w:rsidRPr="00B26160" w:rsidRDefault="00484D88" w:rsidP="00B41B47">
      <w:pPr>
        <w:numPr>
          <w:ilvl w:val="0"/>
          <w:numId w:val="12"/>
        </w:numPr>
        <w:jc w:val="both"/>
        <w:rPr>
          <w:rFonts w:ascii="Times New Roman" w:hAnsi="Times New Roman" w:cs="Times New Roman"/>
        </w:rPr>
      </w:pPr>
      <w:r w:rsidRPr="00B26160">
        <w:rPr>
          <w:rFonts w:ascii="Times New Roman" w:hAnsi="Times New Roman" w:cs="Times New Roman"/>
        </w:rPr>
        <w:t>Except at the extremes of wealth, lifestyles are more similar.</w:t>
      </w:r>
    </w:p>
    <w:p w14:paraId="471D4532" w14:textId="77777777" w:rsidR="00484D88" w:rsidRPr="00B26160" w:rsidRDefault="00484D88" w:rsidP="00B41B47">
      <w:pPr>
        <w:numPr>
          <w:ilvl w:val="0"/>
          <w:numId w:val="12"/>
        </w:numPr>
        <w:jc w:val="both"/>
        <w:rPr>
          <w:rFonts w:ascii="Times New Roman" w:hAnsi="Times New Roman" w:cs="Times New Roman"/>
        </w:rPr>
      </w:pPr>
      <w:r w:rsidRPr="00B26160">
        <w:rPr>
          <w:rFonts w:ascii="Times New Roman" w:hAnsi="Times New Roman" w:cs="Times New Roman"/>
        </w:rPr>
        <w:t>Class does not determine voting intention so much as values, trust, competenc</w:t>
      </w:r>
      <w:r w:rsidR="00E87D05" w:rsidRPr="00B26160">
        <w:rPr>
          <w:rFonts w:ascii="Times New Roman" w:hAnsi="Times New Roman" w:cs="Times New Roman"/>
        </w:rPr>
        <w:t>e and (in Scotland) nationalism</w:t>
      </w:r>
      <w:r w:rsidRPr="00B26160">
        <w:rPr>
          <w:rFonts w:ascii="Times New Roman" w:hAnsi="Times New Roman" w:cs="Times New Roman"/>
        </w:rPr>
        <w:t>.</w:t>
      </w:r>
    </w:p>
    <w:p w14:paraId="48F45C7D"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In the British political system, there is a broad consensus between the major parties on:</w:t>
      </w:r>
    </w:p>
    <w:p w14:paraId="618D12A1" w14:textId="77777777" w:rsidR="00484D88" w:rsidRPr="00B26160" w:rsidRDefault="00484D88" w:rsidP="00B41B47">
      <w:pPr>
        <w:numPr>
          <w:ilvl w:val="0"/>
          <w:numId w:val="13"/>
        </w:numPr>
        <w:jc w:val="both"/>
        <w:rPr>
          <w:rFonts w:ascii="Times New Roman" w:hAnsi="Times New Roman" w:cs="Times New Roman"/>
        </w:rPr>
      </w:pPr>
      <w:r w:rsidRPr="00B26160">
        <w:rPr>
          <w:rFonts w:ascii="Times New Roman" w:hAnsi="Times New Roman" w:cs="Times New Roman"/>
        </w:rPr>
        <w:t>the rule of law</w:t>
      </w:r>
    </w:p>
    <w:p w14:paraId="7C10A7EA" w14:textId="77777777" w:rsidR="00484D88" w:rsidRPr="00B26160" w:rsidRDefault="00484D88" w:rsidP="00B41B47">
      <w:pPr>
        <w:numPr>
          <w:ilvl w:val="0"/>
          <w:numId w:val="13"/>
        </w:numPr>
        <w:jc w:val="both"/>
        <w:rPr>
          <w:rFonts w:ascii="Times New Roman" w:hAnsi="Times New Roman" w:cs="Times New Roman"/>
        </w:rPr>
      </w:pPr>
      <w:r w:rsidRPr="00B26160">
        <w:rPr>
          <w:rFonts w:ascii="Times New Roman" w:hAnsi="Times New Roman" w:cs="Times New Roman"/>
        </w:rPr>
        <w:t>the free market economy</w:t>
      </w:r>
    </w:p>
    <w:p w14:paraId="2606BEC2" w14:textId="77777777" w:rsidR="00484D88" w:rsidRPr="00B26160" w:rsidRDefault="00484D88" w:rsidP="00B41B47">
      <w:pPr>
        <w:numPr>
          <w:ilvl w:val="0"/>
          <w:numId w:val="13"/>
        </w:numPr>
        <w:jc w:val="both"/>
        <w:rPr>
          <w:rFonts w:ascii="Times New Roman" w:hAnsi="Times New Roman" w:cs="Times New Roman"/>
        </w:rPr>
      </w:pPr>
      <w:r w:rsidRPr="00B26160">
        <w:rPr>
          <w:rFonts w:ascii="Times New Roman" w:hAnsi="Times New Roman" w:cs="Times New Roman"/>
        </w:rPr>
        <w:t>the National Health Service (NHS)</w:t>
      </w:r>
    </w:p>
    <w:p w14:paraId="6BD0F0F7" w14:textId="77777777" w:rsidR="00484D88" w:rsidRPr="00B26160" w:rsidRDefault="00484D88" w:rsidP="00B41B47">
      <w:pPr>
        <w:numPr>
          <w:ilvl w:val="0"/>
          <w:numId w:val="13"/>
        </w:numPr>
        <w:jc w:val="both"/>
        <w:rPr>
          <w:rFonts w:ascii="Times New Roman" w:hAnsi="Times New Roman" w:cs="Times New Roman"/>
        </w:rPr>
      </w:pPr>
      <w:r w:rsidRPr="00B26160">
        <w:rPr>
          <w:rFonts w:ascii="Times New Roman" w:hAnsi="Times New Roman" w:cs="Times New Roman"/>
        </w:rPr>
        <w:t>UK membership of European Union and NATO</w:t>
      </w:r>
    </w:p>
    <w:p w14:paraId="49B9216D"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The main differences between the political parties concern:</w:t>
      </w:r>
    </w:p>
    <w:p w14:paraId="5E442970" w14:textId="77777777" w:rsidR="00484D88" w:rsidRPr="00B26160" w:rsidRDefault="00484D88" w:rsidP="00B41B47">
      <w:pPr>
        <w:numPr>
          <w:ilvl w:val="0"/>
          <w:numId w:val="14"/>
        </w:numPr>
        <w:jc w:val="both"/>
        <w:rPr>
          <w:rFonts w:ascii="Times New Roman" w:hAnsi="Times New Roman" w:cs="Times New Roman"/>
        </w:rPr>
      </w:pPr>
      <w:r w:rsidRPr="00B26160">
        <w:rPr>
          <w:rFonts w:ascii="Times New Roman" w:hAnsi="Times New Roman" w:cs="Times New Roman"/>
        </w:rPr>
        <w:t>how to tackle poverty and inequality</w:t>
      </w:r>
    </w:p>
    <w:p w14:paraId="77F69B87" w14:textId="77777777" w:rsidR="00484D88" w:rsidRPr="00B26160" w:rsidRDefault="00484D88" w:rsidP="00B41B47">
      <w:pPr>
        <w:numPr>
          <w:ilvl w:val="0"/>
          <w:numId w:val="14"/>
        </w:numPr>
        <w:jc w:val="both"/>
        <w:rPr>
          <w:rFonts w:ascii="Times New Roman" w:hAnsi="Times New Roman" w:cs="Times New Roman"/>
        </w:rPr>
      </w:pPr>
      <w:r w:rsidRPr="00B26160">
        <w:rPr>
          <w:rFonts w:ascii="Times New Roman" w:hAnsi="Times New Roman" w:cs="Times New Roman"/>
        </w:rPr>
        <w:t>the levels and forms of taxation</w:t>
      </w:r>
    </w:p>
    <w:p w14:paraId="4AB9952F" w14:textId="77777777" w:rsidR="00484D88" w:rsidRPr="00B26160" w:rsidRDefault="00484D88" w:rsidP="00B41B47">
      <w:pPr>
        <w:numPr>
          <w:ilvl w:val="0"/>
          <w:numId w:val="14"/>
        </w:numPr>
        <w:jc w:val="both"/>
        <w:rPr>
          <w:rFonts w:ascii="Times New Roman" w:hAnsi="Times New Roman" w:cs="Times New Roman"/>
        </w:rPr>
      </w:pPr>
      <w:r w:rsidRPr="00B26160">
        <w:rPr>
          <w:rFonts w:ascii="Times New Roman" w:hAnsi="Times New Roman" w:cs="Times New Roman"/>
        </w:rPr>
        <w:t>the extent of state intervention in the economy</w:t>
      </w:r>
    </w:p>
    <w:p w14:paraId="4C9D11C0" w14:textId="77777777" w:rsidR="00484D88" w:rsidRPr="00B26160" w:rsidRDefault="00484D88" w:rsidP="00B41B47">
      <w:pPr>
        <w:numPr>
          <w:ilvl w:val="0"/>
          <w:numId w:val="14"/>
        </w:numPr>
        <w:jc w:val="both"/>
        <w:rPr>
          <w:rFonts w:ascii="Times New Roman" w:hAnsi="Times New Roman" w:cs="Times New Roman"/>
        </w:rPr>
      </w:pPr>
      <w:r w:rsidRPr="00B26160">
        <w:rPr>
          <w:rFonts w:ascii="Times New Roman" w:hAnsi="Times New Roman" w:cs="Times New Roman"/>
        </w:rPr>
        <w:t>the balance between collective rights and individual rights</w:t>
      </w:r>
    </w:p>
    <w:p w14:paraId="40BEDF3F" w14:textId="77777777" w:rsidR="00E87D05" w:rsidRPr="00B26160" w:rsidRDefault="00484D88" w:rsidP="00B41B47">
      <w:pPr>
        <w:numPr>
          <w:ilvl w:val="0"/>
          <w:numId w:val="14"/>
        </w:numPr>
        <w:jc w:val="both"/>
        <w:rPr>
          <w:rFonts w:ascii="Times New Roman" w:hAnsi="Times New Roman" w:cs="Times New Roman"/>
        </w:rPr>
      </w:pPr>
      <w:r w:rsidRPr="00B26160">
        <w:rPr>
          <w:rFonts w:ascii="Times New Roman" w:hAnsi="Times New Roman" w:cs="Times New Roman"/>
        </w:rPr>
        <w:t>the UK's relationship to the European Union</w:t>
      </w:r>
    </w:p>
    <w:p w14:paraId="75874E52" w14:textId="77777777" w:rsidR="00484D88" w:rsidRPr="00B26160" w:rsidRDefault="00E87D05" w:rsidP="00B41B47">
      <w:pPr>
        <w:jc w:val="both"/>
        <w:rPr>
          <w:rFonts w:ascii="Times New Roman" w:hAnsi="Times New Roman" w:cs="Times New Roman"/>
        </w:rPr>
      </w:pPr>
      <w:r w:rsidRPr="00B26160">
        <w:rPr>
          <w:rFonts w:ascii="Times New Roman" w:hAnsi="Times New Roman" w:cs="Times New Roman"/>
          <w:b/>
          <w:bCs/>
        </w:rPr>
        <w:t>The UK government</w:t>
      </w:r>
    </w:p>
    <w:p w14:paraId="62D4A935"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All Government Ministers have to be a member of either the House of Commons (most of them) or the House of Lords (the remainder of them) and every Government Department will have at least one Minister in the Lords, so that the Department can speak in either House as necessary. The number of Ministers varies from administration to administration, but typically there will be around 120, the 20 or so most senior being Cabinet Ministers. </w:t>
      </w:r>
    </w:p>
    <w:p w14:paraId="136C3531"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Historically most British governments have been composed of ministers from a single political party which had an overall majority of seats in the House of Commons and the 'first-past-the-post' (FPTP) electoral system greatly facilitates and indeed promotes this outcome. However, occasionally there have been minority governments or coalition governments.</w:t>
      </w:r>
    </w:p>
    <w:p w14:paraId="39415199"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b/>
          <w:bCs/>
        </w:rPr>
        <w:t>The Prime Minister</w:t>
      </w:r>
    </w:p>
    <w:p w14:paraId="19E42849"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The UK does not have a President. Constitutionally the head of state is the monarch who is a hereditary member of the Royal Family. However, the monarch has very few formal powers and stays above party politics. He or she receives a weekly oral report from the Prime Minister, a tradition which began with King George I in 1714 because this German had struggled to follow the English deliberations of his Cabinet.</w:t>
      </w:r>
    </w:p>
    <w:p w14:paraId="60EA39DB"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Therefore, in practice, the most important person in the British political system is the Prime Minister. The first modern Prime Minister was Sir Robert Walpole who served from 1721-1742, so the current P</w:t>
      </w:r>
      <w:r w:rsidR="00E87D05" w:rsidRPr="00B26160">
        <w:rPr>
          <w:rFonts w:ascii="Times New Roman" w:hAnsi="Times New Roman" w:cs="Times New Roman"/>
        </w:rPr>
        <w:t>M - David Cameron - is the 53</w:t>
      </w:r>
      <w:r w:rsidR="00E87D05" w:rsidRPr="00B26160">
        <w:rPr>
          <w:rFonts w:ascii="Times New Roman" w:hAnsi="Times New Roman" w:cs="Times New Roman"/>
          <w:vertAlign w:val="superscript"/>
        </w:rPr>
        <w:t>rd</w:t>
      </w:r>
      <w:r w:rsidR="00E87D05" w:rsidRPr="00B26160">
        <w:rPr>
          <w:rFonts w:ascii="Times New Roman" w:hAnsi="Times New Roman" w:cs="Times New Roman"/>
        </w:rPr>
        <w:t xml:space="preserve">. </w:t>
      </w:r>
      <w:r w:rsidRPr="00B26160">
        <w:rPr>
          <w:rFonts w:ascii="Times New Roman" w:hAnsi="Times New Roman" w:cs="Times New Roman"/>
        </w:rPr>
        <w:t>In theory, the Prime Minister simply choses the ministers who run Government departments and chairs the Cabinet - the collection of the most senior of those Ministers. In practice, however, the Prime Minister is a very powerful figure and increasingly has been behaving much like a president in other political systems, especially in the area of foreign policy.</w:t>
      </w:r>
    </w:p>
    <w:p w14:paraId="14BA6F63"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The official residence of the Prime Minister is at 10 Downing Street in central London and the country residence of the Prime Minister is at </w:t>
      </w:r>
      <w:proofErr w:type="spellStart"/>
      <w:r w:rsidRPr="00B26160">
        <w:rPr>
          <w:rFonts w:ascii="Times New Roman" w:hAnsi="Times New Roman" w:cs="Times New Roman"/>
        </w:rPr>
        <w:t>Chequers</w:t>
      </w:r>
      <w:proofErr w:type="spellEnd"/>
      <w:r w:rsidRPr="00B26160">
        <w:rPr>
          <w:rFonts w:ascii="Times New Roman" w:hAnsi="Times New Roman" w:cs="Times New Roman"/>
        </w:rPr>
        <w:t xml:space="preserve"> in Buckinghamshire.</w:t>
      </w:r>
    </w:p>
    <w:p w14:paraId="4F4FE0DC"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b/>
          <w:bCs/>
        </w:rPr>
        <w:t>Government Departments</w:t>
      </w:r>
    </w:p>
    <w:p w14:paraId="46724518"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The most important political departments are called:</w:t>
      </w:r>
    </w:p>
    <w:p w14:paraId="28D17626" w14:textId="77777777" w:rsidR="00484D88" w:rsidRPr="00B26160" w:rsidRDefault="00484D88" w:rsidP="00B41B47">
      <w:pPr>
        <w:numPr>
          <w:ilvl w:val="0"/>
          <w:numId w:val="15"/>
        </w:numPr>
        <w:jc w:val="both"/>
        <w:rPr>
          <w:rFonts w:ascii="Times New Roman" w:hAnsi="Times New Roman" w:cs="Times New Roman"/>
        </w:rPr>
      </w:pPr>
      <w:r w:rsidRPr="00B26160">
        <w:rPr>
          <w:rFonts w:ascii="Times New Roman" w:hAnsi="Times New Roman" w:cs="Times New Roman"/>
        </w:rPr>
        <w:lastRenderedPageBreak/>
        <w:t xml:space="preserve">The Treasury - In most countries, this would be called the Ministry of Finance. It is responsible for the raising of all taxes and the control of all government expenditure plus the general management of the economy. The head of the Treasury is called the Chancellor of the Exchequer </w:t>
      </w:r>
    </w:p>
    <w:p w14:paraId="06AE4DC6" w14:textId="77777777" w:rsidR="00484D88" w:rsidRPr="00B26160" w:rsidRDefault="00484D88" w:rsidP="00B41B47">
      <w:pPr>
        <w:numPr>
          <w:ilvl w:val="0"/>
          <w:numId w:val="15"/>
        </w:numPr>
        <w:jc w:val="both"/>
        <w:rPr>
          <w:rFonts w:ascii="Times New Roman" w:hAnsi="Times New Roman" w:cs="Times New Roman"/>
        </w:rPr>
      </w:pPr>
      <w:r w:rsidRPr="00B26160">
        <w:rPr>
          <w:rFonts w:ascii="Times New Roman" w:hAnsi="Times New Roman" w:cs="Times New Roman"/>
        </w:rPr>
        <w:t>The Home Office - In most countries, this would be called the Ministry of the Interior. It is responsible for criminal matters, policing, and immigration. The Head of the Home Offic</w:t>
      </w:r>
      <w:r w:rsidR="002242AA">
        <w:rPr>
          <w:rFonts w:ascii="Times New Roman" w:hAnsi="Times New Roman" w:cs="Times New Roman"/>
        </w:rPr>
        <w:t xml:space="preserve">e is called the Home Secretary </w:t>
      </w:r>
    </w:p>
    <w:p w14:paraId="67EA60B8" w14:textId="77777777" w:rsidR="004C0F17" w:rsidRPr="00B26160" w:rsidRDefault="00484D88" w:rsidP="00B41B47">
      <w:pPr>
        <w:numPr>
          <w:ilvl w:val="0"/>
          <w:numId w:val="15"/>
        </w:numPr>
        <w:jc w:val="both"/>
        <w:rPr>
          <w:rFonts w:ascii="Times New Roman" w:hAnsi="Times New Roman" w:cs="Times New Roman"/>
        </w:rPr>
      </w:pPr>
      <w:r w:rsidRPr="00B26160">
        <w:rPr>
          <w:rFonts w:ascii="Times New Roman" w:hAnsi="Times New Roman" w:cs="Times New Roman"/>
        </w:rPr>
        <w:t>The Foreign and Commonwealth Office - In most countries, this would be called the Ministry of Foreign Affairs. It is responsible for all international relationships, especially membership of the European Union. The head of the Foreign Office is called the Foreign Secretary</w:t>
      </w:r>
      <w:r w:rsidR="004C0F17" w:rsidRPr="00B26160">
        <w:rPr>
          <w:rFonts w:ascii="Times New Roman" w:hAnsi="Times New Roman" w:cs="Times New Roman"/>
        </w:rPr>
        <w:t>.</w:t>
      </w:r>
      <w:r w:rsidRPr="00B26160">
        <w:rPr>
          <w:rFonts w:ascii="Times New Roman" w:hAnsi="Times New Roman" w:cs="Times New Roman"/>
        </w:rPr>
        <w:t xml:space="preserve"> </w:t>
      </w:r>
    </w:p>
    <w:p w14:paraId="258D711A"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Many other UK Government Departments are similar to those in other countries and cover subjects such as education, health, transport, industry, and justice. However, there are also small departments for Scotland, Wales and Northern Ireland.</w:t>
      </w:r>
    </w:p>
    <w:p w14:paraId="3E38A865"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When talking about the British Government, the media will often use the term Whitehall because a number of Government Departments are located along a central London street very close to Parliament called Whitehall.</w:t>
      </w:r>
    </w:p>
    <w:p w14:paraId="1EA0FC24"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b/>
          <w:bCs/>
        </w:rPr>
        <w:t>Government Ministers</w:t>
      </w:r>
    </w:p>
    <w:p w14:paraId="20F5B591"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All Government Departments are run by Ministers who are either Members of the House of Commons or Members of the House of Lords. There are three classes of Minister:</w:t>
      </w:r>
    </w:p>
    <w:p w14:paraId="0D432FE7" w14:textId="77777777" w:rsidR="00484D88" w:rsidRPr="00B26160" w:rsidRDefault="00484D88" w:rsidP="00B41B47">
      <w:pPr>
        <w:numPr>
          <w:ilvl w:val="0"/>
          <w:numId w:val="16"/>
        </w:numPr>
        <w:jc w:val="both"/>
        <w:rPr>
          <w:rFonts w:ascii="Times New Roman" w:hAnsi="Times New Roman" w:cs="Times New Roman"/>
        </w:rPr>
      </w:pPr>
      <w:r w:rsidRPr="00B26160">
        <w:rPr>
          <w:rFonts w:ascii="Times New Roman" w:hAnsi="Times New Roman" w:cs="Times New Roman"/>
        </w:rPr>
        <w:t>Secretary of State - This is usually the head of a Department.</w:t>
      </w:r>
    </w:p>
    <w:p w14:paraId="65917B8B" w14:textId="77777777" w:rsidR="00484D88" w:rsidRPr="00B26160" w:rsidRDefault="00484D88" w:rsidP="00B41B47">
      <w:pPr>
        <w:numPr>
          <w:ilvl w:val="0"/>
          <w:numId w:val="16"/>
        </w:numPr>
        <w:jc w:val="both"/>
        <w:rPr>
          <w:rFonts w:ascii="Times New Roman" w:hAnsi="Times New Roman" w:cs="Times New Roman"/>
        </w:rPr>
      </w:pPr>
      <w:r w:rsidRPr="00B26160">
        <w:rPr>
          <w:rFonts w:ascii="Times New Roman" w:hAnsi="Times New Roman" w:cs="Times New Roman"/>
        </w:rPr>
        <w:t>Minister of State - This is a middle-ranking minister.</w:t>
      </w:r>
    </w:p>
    <w:p w14:paraId="193D8067" w14:textId="77777777" w:rsidR="00484D88" w:rsidRPr="00B26160" w:rsidRDefault="00484D88" w:rsidP="00B41B47">
      <w:pPr>
        <w:numPr>
          <w:ilvl w:val="0"/>
          <w:numId w:val="16"/>
        </w:numPr>
        <w:jc w:val="both"/>
        <w:rPr>
          <w:rFonts w:ascii="Times New Roman" w:hAnsi="Times New Roman" w:cs="Times New Roman"/>
        </w:rPr>
      </w:pPr>
      <w:r w:rsidRPr="00B26160">
        <w:rPr>
          <w:rFonts w:ascii="Times New Roman" w:hAnsi="Times New Roman" w:cs="Times New Roman"/>
        </w:rPr>
        <w:t>Parliamentary Under-Secretary of State - This is the most junior class of minister.</w:t>
      </w:r>
    </w:p>
    <w:p w14:paraId="6773C163"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The Prime Minster and all the Secretaries of State together comprise an executive body of government called the Cabinet. The Cabinet meets usually once a week on Tuesday morning. Cabinet meetings are confidential and all members are bound by any decision that it takes in a practice called collective responsibility. An extensive system of Cabinet Committees considers matters either before they go to Cabinet or (more usually) instead of them going to Cabinet.</w:t>
      </w:r>
    </w:p>
    <w:p w14:paraId="5ECEE83A"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Although all Ministers are appointed by the Prime Minster and report to him, ultimately all Ministers are accountable to Parliament:</w:t>
      </w:r>
    </w:p>
    <w:p w14:paraId="42AFDD2D" w14:textId="77777777" w:rsidR="00484D88" w:rsidRPr="00B26160" w:rsidRDefault="00484D88" w:rsidP="00B41B47">
      <w:pPr>
        <w:numPr>
          <w:ilvl w:val="0"/>
          <w:numId w:val="17"/>
        </w:numPr>
        <w:jc w:val="both"/>
        <w:rPr>
          <w:rFonts w:ascii="Times New Roman" w:hAnsi="Times New Roman" w:cs="Times New Roman"/>
        </w:rPr>
      </w:pPr>
      <w:r w:rsidRPr="00B26160">
        <w:rPr>
          <w:rFonts w:ascii="Times New Roman" w:hAnsi="Times New Roman" w:cs="Times New Roman"/>
        </w:rPr>
        <w:t>About once a month, they have to face questions in the House of Commons about the work of the Department.</w:t>
      </w:r>
    </w:p>
    <w:p w14:paraId="6FC4D499" w14:textId="77777777" w:rsidR="00484D88" w:rsidRPr="00B26160" w:rsidRDefault="00484D88" w:rsidP="00B41B47">
      <w:pPr>
        <w:numPr>
          <w:ilvl w:val="0"/>
          <w:numId w:val="17"/>
        </w:numPr>
        <w:jc w:val="both"/>
        <w:rPr>
          <w:rFonts w:ascii="Times New Roman" w:hAnsi="Times New Roman" w:cs="Times New Roman"/>
        </w:rPr>
      </w:pPr>
      <w:r w:rsidRPr="00B26160">
        <w:rPr>
          <w:rFonts w:ascii="Times New Roman" w:hAnsi="Times New Roman" w:cs="Times New Roman"/>
        </w:rPr>
        <w:t>Each government department has a special committee of the House of Commons which watches the work of that Department.</w:t>
      </w:r>
    </w:p>
    <w:p w14:paraId="6D1CD5D5" w14:textId="77777777" w:rsidR="00484D88" w:rsidRPr="00B26160" w:rsidRDefault="00484D88" w:rsidP="00B41B47">
      <w:pPr>
        <w:numPr>
          <w:ilvl w:val="0"/>
          <w:numId w:val="17"/>
        </w:numPr>
        <w:jc w:val="both"/>
        <w:rPr>
          <w:rFonts w:ascii="Times New Roman" w:hAnsi="Times New Roman" w:cs="Times New Roman"/>
        </w:rPr>
      </w:pPr>
      <w:r w:rsidRPr="00B26160">
        <w:rPr>
          <w:rFonts w:ascii="Times New Roman" w:hAnsi="Times New Roman" w:cs="Times New Roman"/>
        </w:rPr>
        <w:t>Any government initiative or important statement concerning a Department must be the subject of an appearance in the House of Commons by a minister from that Department.</w:t>
      </w:r>
    </w:p>
    <w:p w14:paraId="06444E15"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b/>
          <w:bCs/>
        </w:rPr>
        <w:t>DEVOLVED GOVERNMENT</w:t>
      </w:r>
    </w:p>
    <w:p w14:paraId="05743F4B"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The UK has a devolved system of government</w:t>
      </w:r>
      <w:r w:rsidR="004C0F17" w:rsidRPr="00B26160">
        <w:rPr>
          <w:rFonts w:ascii="Times New Roman" w:hAnsi="Times New Roman" w:cs="Times New Roman"/>
        </w:rPr>
        <w:t>.</w:t>
      </w:r>
    </w:p>
    <w:p w14:paraId="57ACD48C"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rPr>
        <w:t>The three devolved administrations are:</w:t>
      </w:r>
    </w:p>
    <w:p w14:paraId="1C62D075"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b/>
          <w:bCs/>
        </w:rPr>
        <w:t>The Scottish Parliament</w:t>
      </w:r>
    </w:p>
    <w:p w14:paraId="15E3EAEE"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This came int</w:t>
      </w:r>
      <w:r w:rsidR="004C0F17" w:rsidRPr="00B26160">
        <w:rPr>
          <w:rFonts w:ascii="Times New Roman" w:hAnsi="Times New Roman" w:cs="Times New Roman"/>
        </w:rPr>
        <w:t xml:space="preserve">o operation in May 1999. </w:t>
      </w:r>
      <w:r w:rsidRPr="00B26160">
        <w:rPr>
          <w:rFonts w:ascii="Times New Roman" w:hAnsi="Times New Roman" w:cs="Times New Roman"/>
        </w:rPr>
        <w:t xml:space="preserve">The Scottish Parliament meets in </w:t>
      </w:r>
      <w:proofErr w:type="spellStart"/>
      <w:r w:rsidRPr="00B26160">
        <w:rPr>
          <w:rFonts w:ascii="Times New Roman" w:hAnsi="Times New Roman" w:cs="Times New Roman"/>
        </w:rPr>
        <w:t>Holyrood</w:t>
      </w:r>
      <w:proofErr w:type="spellEnd"/>
      <w:r w:rsidRPr="00B26160">
        <w:rPr>
          <w:rFonts w:ascii="Times New Roman" w:hAnsi="Times New Roman" w:cs="Times New Roman"/>
        </w:rPr>
        <w:t>, Edinburgh. It has legislative powers over those matters not reserved to the UK Parliament and it has limited tax-raising powers.</w:t>
      </w:r>
    </w:p>
    <w:p w14:paraId="63B85871"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b/>
          <w:bCs/>
        </w:rPr>
        <w:t>The Welsh Assembly</w:t>
      </w:r>
    </w:p>
    <w:p w14:paraId="3225D8CB"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 xml:space="preserve">This </w:t>
      </w:r>
      <w:r w:rsidR="004C0F17" w:rsidRPr="00B26160">
        <w:rPr>
          <w:rFonts w:ascii="Times New Roman" w:hAnsi="Times New Roman" w:cs="Times New Roman"/>
        </w:rPr>
        <w:t xml:space="preserve">came into operation in May 1999. </w:t>
      </w:r>
      <w:r w:rsidRPr="00B26160">
        <w:rPr>
          <w:rFonts w:ascii="Times New Roman" w:hAnsi="Times New Roman" w:cs="Times New Roman"/>
        </w:rPr>
        <w:t xml:space="preserve">It meets in the </w:t>
      </w:r>
      <w:proofErr w:type="spellStart"/>
      <w:r w:rsidRPr="00B26160">
        <w:rPr>
          <w:rFonts w:ascii="Times New Roman" w:hAnsi="Times New Roman" w:cs="Times New Roman"/>
        </w:rPr>
        <w:t>Senedd</w:t>
      </w:r>
      <w:proofErr w:type="spellEnd"/>
      <w:r w:rsidRPr="00B26160">
        <w:rPr>
          <w:rFonts w:ascii="Times New Roman" w:hAnsi="Times New Roman" w:cs="Times New Roman"/>
        </w:rPr>
        <w:t>, Cardiff. When first created, the Assembly had no powers to initiate primary legislation. However, since 2006, the Assembly has powers to legislate in some areas, though still subject to the veto of the Westminster Parliament. The Assembly has no tax-varying powers. The Welsh Assembly, therefore, has less power than either the Scottish Parliament or the Northern Ireland Assembly because - unlike Scotland and Northern Ireland - Wales does not have a separate legal system from England.</w:t>
      </w:r>
    </w:p>
    <w:p w14:paraId="70FAB33E"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b/>
          <w:bCs/>
        </w:rPr>
        <w:t>The Northern Ireland Assembly</w:t>
      </w:r>
    </w:p>
    <w:p w14:paraId="5CBB4702"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lastRenderedPageBreak/>
        <w:t>The present version of the Assembly came into operation in May 2007.</w:t>
      </w:r>
      <w:r w:rsidR="004C0F17" w:rsidRPr="00B26160">
        <w:rPr>
          <w:rFonts w:ascii="Times New Roman" w:hAnsi="Times New Roman" w:cs="Times New Roman"/>
        </w:rPr>
        <w:t xml:space="preserve"> </w:t>
      </w:r>
      <w:r w:rsidRPr="00B26160">
        <w:rPr>
          <w:rFonts w:ascii="Times New Roman" w:hAnsi="Times New Roman" w:cs="Times New Roman"/>
        </w:rPr>
        <w:t>It meets in the Parliament Building, Belfast. It has legislative powers over those matters not reserved to the UK Parliament, but it has no tax-raising powers.</w:t>
      </w:r>
    </w:p>
    <w:p w14:paraId="17A010BD" w14:textId="77777777" w:rsidR="00484D88" w:rsidRPr="00B26160" w:rsidRDefault="004C0F17" w:rsidP="00B41B47">
      <w:pPr>
        <w:jc w:val="both"/>
        <w:rPr>
          <w:rFonts w:ascii="Times New Roman" w:hAnsi="Times New Roman" w:cs="Times New Roman"/>
        </w:rPr>
      </w:pPr>
      <w:r w:rsidRPr="00B26160">
        <w:rPr>
          <w:rFonts w:ascii="Times New Roman" w:hAnsi="Times New Roman" w:cs="Times New Roman"/>
          <w:b/>
          <w:bCs/>
        </w:rPr>
        <w:t>The UK judiciary</w:t>
      </w:r>
    </w:p>
    <w:p w14:paraId="72AEE38C"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The British judicial branch is extremely complex. Unlike most countries which operate a single system of law, the UK operates three separate legal systems: one for England and Wales, one for Scotland, and one for Northern Ireland. Although bound by similar principles, these systems differ in form and the manner of operation.</w:t>
      </w:r>
    </w:p>
    <w:p w14:paraId="3A5C573D" w14:textId="77777777" w:rsidR="00484D88" w:rsidRPr="00B26160" w:rsidRDefault="00484D88" w:rsidP="00B41B47">
      <w:pPr>
        <w:jc w:val="both"/>
        <w:rPr>
          <w:rFonts w:ascii="Times New Roman" w:hAnsi="Times New Roman" w:cs="Times New Roman"/>
        </w:rPr>
      </w:pPr>
      <w:r w:rsidRPr="00B26160">
        <w:rPr>
          <w:rFonts w:ascii="Times New Roman" w:hAnsi="Times New Roman" w:cs="Times New Roman"/>
          <w:b/>
          <w:bCs/>
        </w:rPr>
        <w:t>CIVIL SOCIETY</w:t>
      </w:r>
    </w:p>
    <w:p w14:paraId="038B8FDD"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One cannot explain a liberal democracy such as the United Kingdom simply by talking about the formal political and governmental institutions, any more than one can understand fish without talking about water.</w:t>
      </w:r>
    </w:p>
    <w:p w14:paraId="1C1AB674"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rPr>
        <w:t>Democratic government cannot operate without a strong civil society to support it and hold political and governmental bodies to account. The special history of the UK - involving gradual changes over long periods - has created a subtle but effective civil society that outsiders often find a little difficult to understand. So it is useful to list some of the more important elements of such a civil society:</w:t>
      </w:r>
    </w:p>
    <w:p w14:paraId="47D63736"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b/>
          <w:bCs/>
        </w:rPr>
        <w:t>Bill of Rights</w:t>
      </w:r>
      <w:r w:rsidRPr="00B26160">
        <w:rPr>
          <w:rFonts w:ascii="Times New Roman" w:hAnsi="Times New Roman" w:cs="Times New Roman"/>
        </w:rPr>
        <w:t xml:space="preserve"> - Although Britain does not have a written constitution, it does have a Bill of Rights because it is a signatory to the European Convention on Human Rights which was drawn up by a body called the Council of Europe. The European Convention is part of the domestic law so that it can be enforced in the domestic courts as well as in the European Court of Human Rights.</w:t>
      </w:r>
    </w:p>
    <w:p w14:paraId="0010FFDE"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b/>
          <w:bCs/>
        </w:rPr>
        <w:t>Independent judiciary</w:t>
      </w:r>
      <w:r w:rsidRPr="00B26160">
        <w:rPr>
          <w:rFonts w:ascii="Times New Roman" w:hAnsi="Times New Roman" w:cs="Times New Roman"/>
        </w:rPr>
        <w:t xml:space="preserve"> - British judges are appointed through an independent process and operate totally independently of government. They can find that a Government Minister has acted against a law of the UK Parliament or a Directive of the European Union or against the European Convention and require the Minister to change his or her actions.</w:t>
      </w:r>
    </w:p>
    <w:p w14:paraId="273494AF"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b/>
          <w:bCs/>
        </w:rPr>
        <w:t>A free media</w:t>
      </w:r>
      <w:r w:rsidRPr="00B26160">
        <w:rPr>
          <w:rFonts w:ascii="Times New Roman" w:hAnsi="Times New Roman" w:cs="Times New Roman"/>
        </w:rPr>
        <w:t xml:space="preserve"> - As long as they are not being libelous, newspapers, radio and television can say what they want about the Parliament, the Government and politicians. Web sites and blogs can say what they want about politicians and political issues. There is no need in the UK to register a newspaper or web site or to obtain permission to run it.</w:t>
      </w:r>
    </w:p>
    <w:p w14:paraId="2738B76C"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b/>
          <w:bCs/>
        </w:rPr>
        <w:t>Freedom of information legislation</w:t>
      </w:r>
      <w:r w:rsidRPr="00B26160">
        <w:rPr>
          <w:rFonts w:ascii="Times New Roman" w:hAnsi="Times New Roman" w:cs="Times New Roman"/>
        </w:rPr>
        <w:t xml:space="preserve"> - Britain has a Freedom of Information Act which is a piece of legislation that obliges national government, local government and most public bodies to provide any information requested by an</w:t>
      </w:r>
      <w:r w:rsidR="0060740C" w:rsidRPr="00B26160">
        <w:rPr>
          <w:rFonts w:ascii="Times New Roman" w:hAnsi="Times New Roman" w:cs="Times New Roman"/>
        </w:rPr>
        <w:t>y</w:t>
      </w:r>
      <w:r w:rsidRPr="00B26160">
        <w:rPr>
          <w:rFonts w:ascii="Times New Roman" w:hAnsi="Times New Roman" w:cs="Times New Roman"/>
        </w:rPr>
        <w:t xml:space="preserve"> citizen. The only exceptions are things like information which concern national security, commercial confidentiality, or the private matters of citizens.</w:t>
      </w:r>
    </w:p>
    <w:p w14:paraId="45E1740A"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b/>
          <w:bCs/>
        </w:rPr>
        <w:t>Trade unions</w:t>
      </w:r>
      <w:r w:rsidRPr="00B26160">
        <w:rPr>
          <w:rFonts w:ascii="Times New Roman" w:hAnsi="Times New Roman" w:cs="Times New Roman"/>
        </w:rPr>
        <w:t xml:space="preserve"> - About a quarter of workers in Britain are members of trade unions representing different occupational groups or industries. These trade unions are totally independent of government and employers. </w:t>
      </w:r>
    </w:p>
    <w:p w14:paraId="752D7A3F" w14:textId="77777777" w:rsidR="00484D88" w:rsidRPr="00B26160" w:rsidRDefault="00484D88" w:rsidP="008E346C">
      <w:pPr>
        <w:ind w:firstLine="720"/>
        <w:jc w:val="both"/>
        <w:rPr>
          <w:rFonts w:ascii="Times New Roman" w:hAnsi="Times New Roman" w:cs="Times New Roman"/>
        </w:rPr>
      </w:pPr>
      <w:r w:rsidRPr="00B26160">
        <w:rPr>
          <w:rFonts w:ascii="Times New Roman" w:hAnsi="Times New Roman" w:cs="Times New Roman"/>
          <w:b/>
          <w:bCs/>
        </w:rPr>
        <w:t>Pressure groups</w:t>
      </w:r>
      <w:r w:rsidRPr="00B26160">
        <w:rPr>
          <w:rFonts w:ascii="Times New Roman" w:hAnsi="Times New Roman" w:cs="Times New Roman"/>
        </w:rPr>
        <w:t xml:space="preserve"> - Britain has lots and lots of </w:t>
      </w:r>
      <w:proofErr w:type="spellStart"/>
      <w:r w:rsidRPr="00B26160">
        <w:rPr>
          <w:rFonts w:ascii="Times New Roman" w:hAnsi="Times New Roman" w:cs="Times New Roman"/>
        </w:rPr>
        <w:t>organisations</w:t>
      </w:r>
      <w:proofErr w:type="spellEnd"/>
      <w:r w:rsidRPr="00B26160">
        <w:rPr>
          <w:rFonts w:ascii="Times New Roman" w:hAnsi="Times New Roman" w:cs="Times New Roman"/>
        </w:rPr>
        <w:t xml:space="preserve"> that campaign publicly on political issues such as poverty, pensions, and the environment. They perform an invaluable role in putting forward ideas and holding politicians to account.</w:t>
      </w:r>
    </w:p>
    <w:p w14:paraId="6CB7C230" w14:textId="77777777" w:rsidR="0060740C" w:rsidRPr="00B26160" w:rsidRDefault="00484D88" w:rsidP="008E346C">
      <w:pPr>
        <w:ind w:firstLine="720"/>
        <w:jc w:val="both"/>
        <w:rPr>
          <w:rFonts w:ascii="Times New Roman" w:hAnsi="Times New Roman" w:cs="Times New Roman"/>
        </w:rPr>
      </w:pPr>
      <w:r w:rsidRPr="00B26160">
        <w:rPr>
          <w:rFonts w:ascii="Times New Roman" w:hAnsi="Times New Roman" w:cs="Times New Roman"/>
          <w:b/>
          <w:bCs/>
        </w:rPr>
        <w:t>Charities and voluntary groups</w:t>
      </w:r>
      <w:r w:rsidRPr="00B26160">
        <w:rPr>
          <w:rFonts w:ascii="Times New Roman" w:hAnsi="Times New Roman" w:cs="Times New Roman"/>
        </w:rPr>
        <w:t xml:space="preserve"> - Similarly we have lots and lots of </w:t>
      </w:r>
      <w:proofErr w:type="spellStart"/>
      <w:r w:rsidRPr="00B26160">
        <w:rPr>
          <w:rFonts w:ascii="Times New Roman" w:hAnsi="Times New Roman" w:cs="Times New Roman"/>
        </w:rPr>
        <w:t>organisations</w:t>
      </w:r>
      <w:proofErr w:type="spellEnd"/>
      <w:r w:rsidRPr="00B26160">
        <w:rPr>
          <w:rFonts w:ascii="Times New Roman" w:hAnsi="Times New Roman" w:cs="Times New Roman"/>
        </w:rPr>
        <w:t xml:space="preserve"> that do some of the things that government does as well such as running schools and hospitals, looking after the poor and old, and cleaning up the environment.</w:t>
      </w:r>
    </w:p>
    <w:p w14:paraId="60A19CA7" w14:textId="77777777" w:rsidR="0060740C" w:rsidRPr="00B26160" w:rsidRDefault="0060740C" w:rsidP="0060740C">
      <w:pPr>
        <w:jc w:val="both"/>
        <w:rPr>
          <w:rFonts w:ascii="Times New Roman" w:hAnsi="Times New Roman" w:cs="Times New Roman"/>
          <w:b/>
          <w:bCs/>
        </w:rPr>
      </w:pPr>
      <w:r w:rsidRPr="00B26160">
        <w:rPr>
          <w:rFonts w:ascii="Times New Roman" w:hAnsi="Times New Roman" w:cs="Times New Roman"/>
          <w:b/>
          <w:bCs/>
        </w:rPr>
        <w:t>Check that you understand:</w:t>
      </w:r>
    </w:p>
    <w:p w14:paraId="33039E31" w14:textId="77777777" w:rsidR="0060740C" w:rsidRPr="00B26160" w:rsidRDefault="0060740C" w:rsidP="0060740C">
      <w:pPr>
        <w:numPr>
          <w:ilvl w:val="0"/>
          <w:numId w:val="1"/>
        </w:numPr>
        <w:jc w:val="both"/>
        <w:rPr>
          <w:rFonts w:ascii="Times New Roman" w:hAnsi="Times New Roman" w:cs="Times New Roman"/>
        </w:rPr>
      </w:pPr>
      <w:r w:rsidRPr="00B26160">
        <w:rPr>
          <w:rFonts w:ascii="Times New Roman" w:hAnsi="Times New Roman" w:cs="Times New Roman"/>
        </w:rPr>
        <w:t>How democracy has developed in the UK</w:t>
      </w:r>
    </w:p>
    <w:p w14:paraId="2CD88A61" w14:textId="77777777" w:rsidR="0060740C" w:rsidRPr="00B26160" w:rsidRDefault="0060740C" w:rsidP="0060740C">
      <w:pPr>
        <w:numPr>
          <w:ilvl w:val="0"/>
          <w:numId w:val="1"/>
        </w:numPr>
        <w:jc w:val="both"/>
        <w:rPr>
          <w:rFonts w:ascii="Times New Roman" w:hAnsi="Times New Roman" w:cs="Times New Roman"/>
        </w:rPr>
      </w:pPr>
      <w:r w:rsidRPr="00B26160">
        <w:rPr>
          <w:rFonts w:ascii="Times New Roman" w:hAnsi="Times New Roman" w:cs="Times New Roman"/>
        </w:rPr>
        <w:t>What a constitution is and how the UK’s constitution is different from those of most other countries</w:t>
      </w:r>
    </w:p>
    <w:p w14:paraId="0A417725" w14:textId="77777777" w:rsidR="0060740C" w:rsidRPr="00B26160" w:rsidRDefault="0060740C" w:rsidP="0060740C">
      <w:pPr>
        <w:numPr>
          <w:ilvl w:val="0"/>
          <w:numId w:val="1"/>
        </w:numPr>
        <w:jc w:val="both"/>
        <w:rPr>
          <w:rFonts w:ascii="Times New Roman" w:hAnsi="Times New Roman" w:cs="Times New Roman"/>
        </w:rPr>
      </w:pPr>
      <w:r w:rsidRPr="00B26160">
        <w:rPr>
          <w:rFonts w:ascii="Times New Roman" w:hAnsi="Times New Roman" w:cs="Times New Roman"/>
        </w:rPr>
        <w:t>The role of the monarch</w:t>
      </w:r>
    </w:p>
    <w:p w14:paraId="0C8479FF" w14:textId="77777777" w:rsidR="0060740C" w:rsidRPr="00B26160" w:rsidRDefault="0060740C" w:rsidP="0060740C">
      <w:pPr>
        <w:numPr>
          <w:ilvl w:val="0"/>
          <w:numId w:val="1"/>
        </w:numPr>
        <w:jc w:val="both"/>
        <w:rPr>
          <w:rFonts w:ascii="Times New Roman" w:hAnsi="Times New Roman" w:cs="Times New Roman"/>
        </w:rPr>
      </w:pPr>
      <w:r w:rsidRPr="00B26160">
        <w:rPr>
          <w:rFonts w:ascii="Times New Roman" w:hAnsi="Times New Roman" w:cs="Times New Roman"/>
        </w:rPr>
        <w:t>The role of the House of Commons and House of Lords</w:t>
      </w:r>
    </w:p>
    <w:p w14:paraId="5148DDEA" w14:textId="77777777" w:rsidR="0060740C" w:rsidRPr="00B26160" w:rsidRDefault="0060740C" w:rsidP="0060740C">
      <w:pPr>
        <w:numPr>
          <w:ilvl w:val="0"/>
          <w:numId w:val="1"/>
        </w:numPr>
        <w:jc w:val="both"/>
        <w:rPr>
          <w:rFonts w:ascii="Times New Roman" w:hAnsi="Times New Roman" w:cs="Times New Roman"/>
        </w:rPr>
      </w:pPr>
      <w:r w:rsidRPr="00B26160">
        <w:rPr>
          <w:rFonts w:ascii="Times New Roman" w:hAnsi="Times New Roman" w:cs="Times New Roman"/>
        </w:rPr>
        <w:t>What the Speaker does</w:t>
      </w:r>
    </w:p>
    <w:p w14:paraId="73762F46" w14:textId="77777777" w:rsidR="0060740C" w:rsidRPr="00B26160" w:rsidRDefault="0060740C" w:rsidP="0060740C">
      <w:pPr>
        <w:pStyle w:val="ListParagraph"/>
        <w:numPr>
          <w:ilvl w:val="0"/>
          <w:numId w:val="1"/>
        </w:numPr>
        <w:jc w:val="both"/>
        <w:rPr>
          <w:rFonts w:ascii="Times New Roman" w:hAnsi="Times New Roman" w:cs="Times New Roman"/>
        </w:rPr>
      </w:pPr>
      <w:r w:rsidRPr="00B26160">
        <w:rPr>
          <w:rFonts w:ascii="Times New Roman" w:hAnsi="Times New Roman" w:cs="Times New Roman"/>
        </w:rPr>
        <w:t xml:space="preserve">How the UK elects MPs </w:t>
      </w:r>
    </w:p>
    <w:p w14:paraId="18008565" w14:textId="77777777" w:rsidR="00611CFA" w:rsidRPr="00B26160" w:rsidRDefault="00611CFA" w:rsidP="00611CFA">
      <w:pPr>
        <w:numPr>
          <w:ilvl w:val="0"/>
          <w:numId w:val="1"/>
        </w:numPr>
        <w:jc w:val="both"/>
        <w:rPr>
          <w:rFonts w:ascii="Times New Roman" w:hAnsi="Times New Roman" w:cs="Times New Roman"/>
        </w:rPr>
      </w:pPr>
      <w:r w:rsidRPr="00B26160">
        <w:rPr>
          <w:rFonts w:ascii="Times New Roman" w:hAnsi="Times New Roman" w:cs="Times New Roman"/>
        </w:rPr>
        <w:lastRenderedPageBreak/>
        <w:t>The role of the Prime Minister, cabinet, opposition and shadow cabinet</w:t>
      </w:r>
    </w:p>
    <w:p w14:paraId="670A3BFF" w14:textId="77777777" w:rsidR="00611CFA" w:rsidRPr="00B26160" w:rsidRDefault="00611CFA" w:rsidP="00611CFA">
      <w:pPr>
        <w:numPr>
          <w:ilvl w:val="0"/>
          <w:numId w:val="1"/>
        </w:numPr>
        <w:jc w:val="both"/>
        <w:rPr>
          <w:rFonts w:ascii="Times New Roman" w:hAnsi="Times New Roman" w:cs="Times New Roman"/>
        </w:rPr>
      </w:pPr>
      <w:r w:rsidRPr="00B26160">
        <w:rPr>
          <w:rFonts w:ascii="Times New Roman" w:hAnsi="Times New Roman" w:cs="Times New Roman"/>
        </w:rPr>
        <w:t>The role of political parties in the UK system of government</w:t>
      </w:r>
    </w:p>
    <w:p w14:paraId="0EAC8A58" w14:textId="77777777" w:rsidR="00611CFA" w:rsidRPr="00B26160" w:rsidRDefault="00611CFA" w:rsidP="00611CFA">
      <w:pPr>
        <w:numPr>
          <w:ilvl w:val="0"/>
          <w:numId w:val="1"/>
        </w:numPr>
        <w:jc w:val="both"/>
        <w:rPr>
          <w:rFonts w:ascii="Times New Roman" w:hAnsi="Times New Roman" w:cs="Times New Roman"/>
        </w:rPr>
      </w:pPr>
      <w:r w:rsidRPr="00B26160">
        <w:rPr>
          <w:rFonts w:ascii="Times New Roman" w:hAnsi="Times New Roman" w:cs="Times New Roman"/>
        </w:rPr>
        <w:t>Who the main political parties are</w:t>
      </w:r>
    </w:p>
    <w:p w14:paraId="0C440A3E" w14:textId="77777777" w:rsidR="00611CFA" w:rsidRPr="00B26160" w:rsidRDefault="00611CFA" w:rsidP="00611CFA">
      <w:pPr>
        <w:numPr>
          <w:ilvl w:val="0"/>
          <w:numId w:val="1"/>
        </w:numPr>
        <w:jc w:val="both"/>
        <w:rPr>
          <w:rFonts w:ascii="Times New Roman" w:hAnsi="Times New Roman" w:cs="Times New Roman"/>
        </w:rPr>
      </w:pPr>
      <w:r w:rsidRPr="00B26160">
        <w:rPr>
          <w:rFonts w:ascii="Times New Roman" w:hAnsi="Times New Roman" w:cs="Times New Roman"/>
        </w:rPr>
        <w:t>What pressure and lobby groups do</w:t>
      </w:r>
    </w:p>
    <w:p w14:paraId="2949AFD0" w14:textId="77777777" w:rsidR="00611CFA" w:rsidRPr="00B26160" w:rsidRDefault="00611CFA" w:rsidP="00611CFA">
      <w:pPr>
        <w:numPr>
          <w:ilvl w:val="0"/>
          <w:numId w:val="1"/>
        </w:numPr>
        <w:jc w:val="both"/>
        <w:rPr>
          <w:rFonts w:ascii="Times New Roman" w:hAnsi="Times New Roman" w:cs="Times New Roman"/>
        </w:rPr>
      </w:pPr>
      <w:r w:rsidRPr="00B26160">
        <w:rPr>
          <w:rFonts w:ascii="Times New Roman" w:hAnsi="Times New Roman" w:cs="Times New Roman"/>
        </w:rPr>
        <w:t>The role of the civil service</w:t>
      </w:r>
    </w:p>
    <w:p w14:paraId="0AEA7663" w14:textId="77777777" w:rsidR="00611CFA" w:rsidRPr="00B26160" w:rsidRDefault="00611CFA" w:rsidP="00611CFA">
      <w:pPr>
        <w:numPr>
          <w:ilvl w:val="0"/>
          <w:numId w:val="1"/>
        </w:numPr>
        <w:jc w:val="both"/>
        <w:rPr>
          <w:rFonts w:ascii="Times New Roman" w:hAnsi="Times New Roman" w:cs="Times New Roman"/>
        </w:rPr>
      </w:pPr>
      <w:r w:rsidRPr="00B26160">
        <w:rPr>
          <w:rFonts w:ascii="Times New Roman" w:hAnsi="Times New Roman" w:cs="Times New Roman"/>
        </w:rPr>
        <w:t>The role of local government</w:t>
      </w:r>
    </w:p>
    <w:p w14:paraId="5FCC73CD" w14:textId="77777777" w:rsidR="00611CFA" w:rsidRPr="00B26160" w:rsidRDefault="00611CFA" w:rsidP="00611CFA">
      <w:pPr>
        <w:numPr>
          <w:ilvl w:val="0"/>
          <w:numId w:val="1"/>
        </w:numPr>
        <w:jc w:val="both"/>
        <w:rPr>
          <w:rFonts w:ascii="Times New Roman" w:hAnsi="Times New Roman" w:cs="Times New Roman"/>
        </w:rPr>
      </w:pPr>
      <w:r w:rsidRPr="00B26160">
        <w:rPr>
          <w:rFonts w:ascii="Times New Roman" w:hAnsi="Times New Roman" w:cs="Times New Roman"/>
        </w:rPr>
        <w:t>The powers of the devolved governments in Wales, Scotland and Northern Ireland</w:t>
      </w:r>
    </w:p>
    <w:p w14:paraId="41837662" w14:textId="77777777" w:rsidR="00611CFA" w:rsidRPr="00B26160" w:rsidRDefault="00611CFA" w:rsidP="00611CFA">
      <w:pPr>
        <w:numPr>
          <w:ilvl w:val="0"/>
          <w:numId w:val="1"/>
        </w:numPr>
        <w:jc w:val="both"/>
        <w:rPr>
          <w:rFonts w:ascii="Times New Roman" w:hAnsi="Times New Roman" w:cs="Times New Roman"/>
        </w:rPr>
      </w:pPr>
      <w:r w:rsidRPr="00B26160">
        <w:rPr>
          <w:rFonts w:ascii="Times New Roman" w:hAnsi="Times New Roman" w:cs="Times New Roman"/>
        </w:rPr>
        <w:t>How proceedings in Parliament are recorded</w:t>
      </w:r>
    </w:p>
    <w:p w14:paraId="6B61718E" w14:textId="77777777" w:rsidR="00611CFA" w:rsidRPr="00B26160" w:rsidRDefault="00611CFA" w:rsidP="00B41B47">
      <w:pPr>
        <w:numPr>
          <w:ilvl w:val="0"/>
          <w:numId w:val="1"/>
        </w:numPr>
        <w:jc w:val="both"/>
        <w:rPr>
          <w:rFonts w:ascii="Times New Roman" w:hAnsi="Times New Roman" w:cs="Times New Roman"/>
        </w:rPr>
      </w:pPr>
      <w:r w:rsidRPr="00B26160">
        <w:rPr>
          <w:rFonts w:ascii="Times New Roman" w:hAnsi="Times New Roman" w:cs="Times New Roman"/>
        </w:rPr>
        <w:t>The role of the media in keeping people informed about political issues</w:t>
      </w:r>
    </w:p>
    <w:p w14:paraId="144E3A44" w14:textId="77777777" w:rsidR="00B26160" w:rsidRPr="00B26160" w:rsidRDefault="00B26160" w:rsidP="00932C81">
      <w:pPr>
        <w:jc w:val="both"/>
        <w:rPr>
          <w:rFonts w:ascii="Times New Roman" w:hAnsi="Times New Roman" w:cs="Times New Roman"/>
        </w:rPr>
      </w:pPr>
    </w:p>
    <w:p w14:paraId="5348B40D" w14:textId="0339DB77" w:rsidR="00EE25E1" w:rsidRPr="00B26160" w:rsidRDefault="00611CFA" w:rsidP="00B41B47">
      <w:pPr>
        <w:jc w:val="both"/>
        <w:rPr>
          <w:rFonts w:ascii="Times New Roman" w:hAnsi="Times New Roman" w:cs="Times New Roman"/>
          <w:b/>
        </w:rPr>
      </w:pPr>
      <w:r w:rsidRPr="00B26160">
        <w:rPr>
          <w:rFonts w:ascii="Times New Roman" w:hAnsi="Times New Roman" w:cs="Times New Roman"/>
          <w:b/>
        </w:rPr>
        <w:t xml:space="preserve">HISTORY </w:t>
      </w:r>
    </w:p>
    <w:p w14:paraId="273035A9"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Early Britain</w:t>
      </w:r>
    </w:p>
    <w:p w14:paraId="7F874D30"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The first people to live in Britain were hunter-gatherers, in what we call the Stone Age. For much of the Stone Age, Britain was connected to the continent by a land bridge. People came and went, following the herds of deer and horses which they hunted. Britain only became permanently separated from the continent by the Channel about 10,000 years ago.</w:t>
      </w:r>
    </w:p>
    <w:p w14:paraId="04A91E81"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The first farmers arrived in Britain about 6,000 years ago. The ancestors of these first farmers probably came from south-east Europe. These people built houses, tombs and monuments on the land. One of these monuments, Stonehenge, still stands in what is now the English county of Wiltshire. Stonehenge was probably a special gathering place for seasonal ceremonies. Other Stone Age sites have also survived. </w:t>
      </w:r>
      <w:proofErr w:type="spellStart"/>
      <w:r w:rsidRPr="00B26160">
        <w:rPr>
          <w:rFonts w:ascii="Times New Roman" w:hAnsi="Times New Roman" w:cs="Times New Roman"/>
        </w:rPr>
        <w:t>Skara</w:t>
      </w:r>
      <w:proofErr w:type="spellEnd"/>
      <w:r w:rsidRPr="00B26160">
        <w:rPr>
          <w:rFonts w:ascii="Times New Roman" w:hAnsi="Times New Roman" w:cs="Times New Roman"/>
        </w:rPr>
        <w:t xml:space="preserve"> Brae on Orkney, off the north coast of Scotland, is the best preserved prehistoric village in northern Europe, and has helped archaeologists to understand more about how people lived near the end of the Stone Age.</w:t>
      </w:r>
    </w:p>
    <w:p w14:paraId="6703FC46"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Around 4,000 years ago, people learned to make bronze. We call this period the Bronze Age. People lived in roundhouses and buried their dead in tombs called round barrows. The people of the Bronze Age were accomplished metalworkers who made many beautiful objects in bronze and gold, including tools, ornaments and weapons. The Bronze Age was followed by the Iron Age, when people learned how to make weapons and tools out of iron. People still lived in roundhouses, grouped together into larger settlements, and sometimes defended sites called hill forts. A very impressive hill fort can still be seen today at Maiden Castle, in the English county of Dorset. Most people were farmers, craft workers or warriors. The language they spoke was part of the Celtic language family. Similar languages were spoken across Europe in the Iron Age, and related languages are still spoken today in some parts of Wales, Scotland and Ireland. The people of the Iron Age had a sophisticated culture and economy. They made the first coins to be minted in Britain, some inscribed with the names of Iron Age kings. This marks the beginnings of British history.</w:t>
      </w:r>
    </w:p>
    <w:p w14:paraId="1EF1F93A"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Romans</w:t>
      </w:r>
    </w:p>
    <w:p w14:paraId="43F2D9D9"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Julius Caesar led a Roman invasion of Britain in 55 BC. This was unsuccessful and for nearly 100 years Britain remained separate from the Roman Empire. In AD 43 the Emperor Claudius led the Roman army in a new invasion. This time, there was resistance from some of the British tribes but the Romans were successful in occupying almost all of Britain. One of the tribal leaders who fought against the Romans was Boudicca, the queen of the </w:t>
      </w:r>
      <w:proofErr w:type="spellStart"/>
      <w:r w:rsidRPr="00B26160">
        <w:rPr>
          <w:rFonts w:ascii="Times New Roman" w:hAnsi="Times New Roman" w:cs="Times New Roman"/>
        </w:rPr>
        <w:t>Iceni</w:t>
      </w:r>
      <w:proofErr w:type="spellEnd"/>
      <w:r w:rsidRPr="00B26160">
        <w:rPr>
          <w:rFonts w:ascii="Times New Roman" w:hAnsi="Times New Roman" w:cs="Times New Roman"/>
        </w:rPr>
        <w:t xml:space="preserve"> in what is now eastern England. She is still remembered today and there is a statue of her on Westminster Bridge in London, near the Houses of Parliament.</w:t>
      </w:r>
    </w:p>
    <w:p w14:paraId="569C2103"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Areas of what is now Scotland were never conquered by the Romans, and the Emperor Hadrian built a wall in the north of England to keep out the </w:t>
      </w:r>
      <w:proofErr w:type="spellStart"/>
      <w:r w:rsidRPr="00B26160">
        <w:rPr>
          <w:rFonts w:ascii="Times New Roman" w:hAnsi="Times New Roman" w:cs="Times New Roman"/>
        </w:rPr>
        <w:t>Picts</w:t>
      </w:r>
      <w:proofErr w:type="spellEnd"/>
      <w:r w:rsidRPr="00B26160">
        <w:rPr>
          <w:rFonts w:ascii="Times New Roman" w:hAnsi="Times New Roman" w:cs="Times New Roman"/>
        </w:rPr>
        <w:t xml:space="preserve"> (ancestors of the Scottish people). Included in the wall were a number of forts. Parts of Hadrian’s Wall, including the forts of </w:t>
      </w:r>
      <w:proofErr w:type="spellStart"/>
      <w:r w:rsidRPr="00B26160">
        <w:rPr>
          <w:rFonts w:ascii="Times New Roman" w:hAnsi="Times New Roman" w:cs="Times New Roman"/>
        </w:rPr>
        <w:t>Housesteads</w:t>
      </w:r>
      <w:proofErr w:type="spellEnd"/>
      <w:r w:rsidRPr="00B26160">
        <w:rPr>
          <w:rFonts w:ascii="Times New Roman" w:hAnsi="Times New Roman" w:cs="Times New Roman"/>
        </w:rPr>
        <w:t xml:space="preserve"> and </w:t>
      </w:r>
      <w:proofErr w:type="spellStart"/>
      <w:r w:rsidRPr="00B26160">
        <w:rPr>
          <w:rFonts w:ascii="Times New Roman" w:hAnsi="Times New Roman" w:cs="Times New Roman"/>
        </w:rPr>
        <w:t>Vindolanda</w:t>
      </w:r>
      <w:proofErr w:type="spellEnd"/>
      <w:r w:rsidRPr="00B26160">
        <w:rPr>
          <w:rFonts w:ascii="Times New Roman" w:hAnsi="Times New Roman" w:cs="Times New Roman"/>
        </w:rPr>
        <w:t>, can still be seen. It is a popular area for walkers and is a UNESCO (United Nations Education, Scientific and Cultural Organization) World Heritage Site.</w:t>
      </w:r>
    </w:p>
    <w:p w14:paraId="3EAB5F5C"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The Romans remained in Britain for 400 years. They built roads and public buildings, created a structure of law, and introduced new plants and animals. It was during the 3rd and 4th centuries AD that the first Christian communities began to appear in Britain.</w:t>
      </w:r>
    </w:p>
    <w:p w14:paraId="4F761C25"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lastRenderedPageBreak/>
        <w:t>The Anglo-Saxons</w:t>
      </w:r>
    </w:p>
    <w:p w14:paraId="01229B7A"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The Roman army left Britain in AD 410 to defend other parts of the Roman Empire and never returned. Britain was again invaded by tribes from northern Europe: the Jutes, the Angles and the Saxons. The languages they spoke are the basis of modern-day English. Battles were fought against these invaders but, by about AD 600, Anglo-Saxon kingdoms were established in Britain. These kingdoms were mainly in what is now England. The burial place of one of the kings was at Sutton </w:t>
      </w:r>
      <w:proofErr w:type="spellStart"/>
      <w:r w:rsidRPr="00B26160">
        <w:rPr>
          <w:rFonts w:ascii="Times New Roman" w:hAnsi="Times New Roman" w:cs="Times New Roman"/>
        </w:rPr>
        <w:t>Hoo</w:t>
      </w:r>
      <w:proofErr w:type="spellEnd"/>
      <w:r w:rsidRPr="00B26160">
        <w:rPr>
          <w:rFonts w:ascii="Times New Roman" w:hAnsi="Times New Roman" w:cs="Times New Roman"/>
        </w:rPr>
        <w:t xml:space="preserve"> in modern Suffolk. This king was buried with treasure and </w:t>
      </w:r>
      <w:proofErr w:type="spellStart"/>
      <w:r w:rsidRPr="00B26160">
        <w:rPr>
          <w:rFonts w:ascii="Times New Roman" w:hAnsi="Times New Roman" w:cs="Times New Roman"/>
        </w:rPr>
        <w:t>armour</w:t>
      </w:r>
      <w:proofErr w:type="spellEnd"/>
      <w:r w:rsidRPr="00B26160">
        <w:rPr>
          <w:rFonts w:ascii="Times New Roman" w:hAnsi="Times New Roman" w:cs="Times New Roman"/>
        </w:rPr>
        <w:t>, all placed in a ship which was then covered by a mound of earth. Parts of the west of Britain, including much of what is now Wales, and Scotland, remained free of Anglo-Saxon rule.</w:t>
      </w:r>
    </w:p>
    <w:p w14:paraId="27B3373E"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The Anglo-Saxons were not Christians when they first came to Britain but, during this period, missionaries came to Britain to preach about Christianity. Missionaries from Ireland spread the religion in the north. The most famous of these were St Patrick, who would become the patron saint of </w:t>
      </w:r>
      <w:r w:rsidR="00611CFA" w:rsidRPr="00B26160">
        <w:rPr>
          <w:rFonts w:ascii="Times New Roman" w:hAnsi="Times New Roman" w:cs="Times New Roman"/>
        </w:rPr>
        <w:t>Ireland</w:t>
      </w:r>
      <w:r w:rsidRPr="00B26160">
        <w:rPr>
          <w:rFonts w:ascii="Times New Roman" w:hAnsi="Times New Roman" w:cs="Times New Roman"/>
        </w:rPr>
        <w:t>, and St Columba, who founded a monastery on the island of Iona, off the coast of what is now Scotland. St Augustine led missionaries from Rome, who spread Christianity in the south. St Augustine became the first Archbishop of Canterbury.</w:t>
      </w:r>
    </w:p>
    <w:p w14:paraId="215B078A"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Vikings</w:t>
      </w:r>
    </w:p>
    <w:p w14:paraId="3C3CF916"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The Vikings came from Denmark and Norway. They first visited Britain in AD 789 to raid coastal towns and take away goods and slaves. Then, they began to stay and form their own communities in the east of England and Scotland. The Anglo-Saxon kingdoms in England united under King Alfred the Great, who defeated the Vikings. Many of the Viking invaders stayed in Britain – especially in the east and north of England, in an area known as the </w:t>
      </w:r>
      <w:proofErr w:type="spellStart"/>
      <w:r w:rsidRPr="00B26160">
        <w:rPr>
          <w:rFonts w:ascii="Times New Roman" w:hAnsi="Times New Roman" w:cs="Times New Roman"/>
        </w:rPr>
        <w:t>Danelaw</w:t>
      </w:r>
      <w:proofErr w:type="spellEnd"/>
      <w:r w:rsidRPr="00B26160">
        <w:rPr>
          <w:rFonts w:ascii="Times New Roman" w:hAnsi="Times New Roman" w:cs="Times New Roman"/>
        </w:rPr>
        <w:t xml:space="preserve"> (many places names there, such as Grimsby and </w:t>
      </w:r>
      <w:proofErr w:type="spellStart"/>
      <w:r w:rsidRPr="00B26160">
        <w:rPr>
          <w:rFonts w:ascii="Times New Roman" w:hAnsi="Times New Roman" w:cs="Times New Roman"/>
        </w:rPr>
        <w:t>Scunthorpe</w:t>
      </w:r>
      <w:proofErr w:type="spellEnd"/>
      <w:r w:rsidRPr="00B26160">
        <w:rPr>
          <w:rFonts w:ascii="Times New Roman" w:hAnsi="Times New Roman" w:cs="Times New Roman"/>
        </w:rPr>
        <w:t>, come from the Viking languages). The Viking settlers mixed with local communities and some converted to Christianity.</w:t>
      </w:r>
    </w:p>
    <w:p w14:paraId="0A2C88D1"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Anglo-Saxon kings continued to rule what is now England, except for a short period when there were Danish kings. The first of these was Cnut, also called Canute.</w:t>
      </w:r>
    </w:p>
    <w:p w14:paraId="69895E30"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In the north, the threat of attack by Vikings had encouraged the people to unite under one king, Kenneth </w:t>
      </w:r>
      <w:proofErr w:type="spellStart"/>
      <w:r w:rsidRPr="00B26160">
        <w:rPr>
          <w:rFonts w:ascii="Times New Roman" w:hAnsi="Times New Roman" w:cs="Times New Roman"/>
        </w:rPr>
        <w:t>MacAlpin</w:t>
      </w:r>
      <w:proofErr w:type="spellEnd"/>
      <w:r w:rsidRPr="00B26160">
        <w:rPr>
          <w:rFonts w:ascii="Times New Roman" w:hAnsi="Times New Roman" w:cs="Times New Roman"/>
        </w:rPr>
        <w:t>. The term Scotland began to be used to describe that country.</w:t>
      </w:r>
    </w:p>
    <w:p w14:paraId="55EF5458"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Norman Conquest</w:t>
      </w:r>
    </w:p>
    <w:p w14:paraId="598385F0"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In 1066, an invasion led by William, the Duke of Normandy (in what is now northern France), defeated Harold, the Saxon king of England, at the Battle of Hastings. Harold was killed in the battle. William became king of England and is known as William the Conqueror. </w:t>
      </w:r>
    </w:p>
    <w:p w14:paraId="25B63D74"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The Norman Conquest was the last successful foreign invasion of England and led to many changes in government and social structures in England. Norman French, the language of the new ruling class, influenced the development of the English language as we know it today. Initially the Normans also conquered Wales, but the Welsh gradually won territory back. The Scots and the Normans fought on the border between England and Scotland; the Normans took over some land on the border but did not invade Scotland.</w:t>
      </w:r>
    </w:p>
    <w:p w14:paraId="5B6048E1"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William sent people all over England to draw up lists of all the towns and villages. The people who lived there, who owned the land and what animals they owned were also listed. This was called the Domesday Book. It still exists today and gives a picture of society in England just after the Norman Conquest.</w:t>
      </w:r>
    </w:p>
    <w:p w14:paraId="17D8D35B"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Check that you understand:</w:t>
      </w:r>
    </w:p>
    <w:p w14:paraId="743107F2" w14:textId="77777777" w:rsidR="00EE25E1" w:rsidRPr="00B26160" w:rsidRDefault="00EE25E1" w:rsidP="00F5739D">
      <w:pPr>
        <w:pStyle w:val="ListParagraph"/>
        <w:numPr>
          <w:ilvl w:val="0"/>
          <w:numId w:val="21"/>
        </w:numPr>
        <w:jc w:val="both"/>
        <w:rPr>
          <w:rFonts w:ascii="Times New Roman" w:hAnsi="Times New Roman" w:cs="Times New Roman"/>
        </w:rPr>
      </w:pPr>
      <w:r w:rsidRPr="00B26160">
        <w:rPr>
          <w:rFonts w:ascii="Times New Roman" w:hAnsi="Times New Roman" w:cs="Times New Roman"/>
        </w:rPr>
        <w:t>The history of the UK before the Romans</w:t>
      </w:r>
    </w:p>
    <w:p w14:paraId="180AD078" w14:textId="77777777" w:rsidR="00EE25E1" w:rsidRPr="00B26160" w:rsidRDefault="00EE25E1" w:rsidP="00F5739D">
      <w:pPr>
        <w:numPr>
          <w:ilvl w:val="0"/>
          <w:numId w:val="22"/>
        </w:numPr>
        <w:jc w:val="both"/>
        <w:rPr>
          <w:rFonts w:ascii="Times New Roman" w:hAnsi="Times New Roman" w:cs="Times New Roman"/>
        </w:rPr>
      </w:pPr>
      <w:r w:rsidRPr="00B26160">
        <w:rPr>
          <w:rFonts w:ascii="Times New Roman" w:hAnsi="Times New Roman" w:cs="Times New Roman"/>
        </w:rPr>
        <w:t>The impact of the Romans on British society</w:t>
      </w:r>
    </w:p>
    <w:p w14:paraId="71EC4151" w14:textId="77777777" w:rsidR="00EE25E1" w:rsidRPr="00B26160" w:rsidRDefault="00EE25E1" w:rsidP="00F5739D">
      <w:pPr>
        <w:numPr>
          <w:ilvl w:val="0"/>
          <w:numId w:val="22"/>
        </w:numPr>
        <w:jc w:val="both"/>
        <w:rPr>
          <w:rFonts w:ascii="Times New Roman" w:hAnsi="Times New Roman" w:cs="Times New Roman"/>
        </w:rPr>
      </w:pPr>
      <w:r w:rsidRPr="00B26160">
        <w:rPr>
          <w:rFonts w:ascii="Times New Roman" w:hAnsi="Times New Roman" w:cs="Times New Roman"/>
        </w:rPr>
        <w:t>The different groups that invaded after the Romans</w:t>
      </w:r>
    </w:p>
    <w:p w14:paraId="0F92A356" w14:textId="77777777" w:rsidR="00EE25E1" w:rsidRPr="00B26160" w:rsidRDefault="00EE25E1" w:rsidP="00F5739D">
      <w:pPr>
        <w:numPr>
          <w:ilvl w:val="0"/>
          <w:numId w:val="22"/>
        </w:numPr>
        <w:jc w:val="both"/>
        <w:rPr>
          <w:rFonts w:ascii="Times New Roman" w:hAnsi="Times New Roman" w:cs="Times New Roman"/>
        </w:rPr>
      </w:pPr>
      <w:r w:rsidRPr="00B26160">
        <w:rPr>
          <w:rFonts w:ascii="Times New Roman" w:hAnsi="Times New Roman" w:cs="Times New Roman"/>
        </w:rPr>
        <w:t>The importance of the Norman invasion in 1066</w:t>
      </w:r>
    </w:p>
    <w:p w14:paraId="0790C4BB" w14:textId="77777777" w:rsidR="00F5739D" w:rsidRPr="00B26160" w:rsidRDefault="00F5739D" w:rsidP="00B41B47">
      <w:pPr>
        <w:jc w:val="both"/>
        <w:rPr>
          <w:rFonts w:ascii="Times New Roman" w:hAnsi="Times New Roman" w:cs="Times New Roman"/>
          <w:b/>
          <w:bCs/>
        </w:rPr>
      </w:pPr>
    </w:p>
    <w:p w14:paraId="57D7ED09" w14:textId="2078AE0F"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 xml:space="preserve">The </w:t>
      </w:r>
      <w:proofErr w:type="gramStart"/>
      <w:r w:rsidR="008E346C" w:rsidRPr="00B26160">
        <w:rPr>
          <w:rFonts w:ascii="Times New Roman" w:hAnsi="Times New Roman" w:cs="Times New Roman"/>
          <w:b/>
          <w:bCs/>
        </w:rPr>
        <w:t>Middle</w:t>
      </w:r>
      <w:proofErr w:type="gramEnd"/>
      <w:r w:rsidR="008E346C" w:rsidRPr="00B26160">
        <w:rPr>
          <w:rFonts w:ascii="Times New Roman" w:hAnsi="Times New Roman" w:cs="Times New Roman"/>
          <w:b/>
          <w:bCs/>
        </w:rPr>
        <w:t xml:space="preserve"> </w:t>
      </w:r>
      <w:r w:rsidRPr="00B26160">
        <w:rPr>
          <w:rFonts w:ascii="Times New Roman" w:hAnsi="Times New Roman" w:cs="Times New Roman"/>
          <w:b/>
          <w:bCs/>
        </w:rPr>
        <w:t>Ages</w:t>
      </w:r>
    </w:p>
    <w:p w14:paraId="11AD4777"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War at home and abroad</w:t>
      </w:r>
    </w:p>
    <w:p w14:paraId="3F9B67DD"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The period after the Norman Conquest up until about 1485 is called the </w:t>
      </w:r>
      <w:proofErr w:type="gramStart"/>
      <w:r w:rsidRPr="00B26160">
        <w:rPr>
          <w:rFonts w:ascii="Times New Roman" w:hAnsi="Times New Roman" w:cs="Times New Roman"/>
        </w:rPr>
        <w:t>Middle</w:t>
      </w:r>
      <w:proofErr w:type="gramEnd"/>
      <w:r w:rsidRPr="00B26160">
        <w:rPr>
          <w:rFonts w:ascii="Times New Roman" w:hAnsi="Times New Roman" w:cs="Times New Roman"/>
        </w:rPr>
        <w:t xml:space="preserve"> Ages (or the medieval period). It was a time of almost constant war.</w:t>
      </w:r>
    </w:p>
    <w:p w14:paraId="47EC55A3"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lastRenderedPageBreak/>
        <w:t xml:space="preserve">The English kings fought with the Welsh, Scottish and Irish noblemen for control of their lands. In Wales, the English were able to establish their rule. In 1284 King Edward I of England introduced the Statute of </w:t>
      </w:r>
      <w:proofErr w:type="spellStart"/>
      <w:r w:rsidRPr="00B26160">
        <w:rPr>
          <w:rFonts w:ascii="Times New Roman" w:hAnsi="Times New Roman" w:cs="Times New Roman"/>
        </w:rPr>
        <w:t>Rhuddlan</w:t>
      </w:r>
      <w:proofErr w:type="spellEnd"/>
      <w:r w:rsidRPr="00B26160">
        <w:rPr>
          <w:rFonts w:ascii="Times New Roman" w:hAnsi="Times New Roman" w:cs="Times New Roman"/>
        </w:rPr>
        <w:t xml:space="preserve">, which annexed Wales to the Crown of England. Huge castles, including </w:t>
      </w:r>
      <w:proofErr w:type="spellStart"/>
      <w:r w:rsidRPr="00B26160">
        <w:rPr>
          <w:rFonts w:ascii="Times New Roman" w:hAnsi="Times New Roman" w:cs="Times New Roman"/>
        </w:rPr>
        <w:t>Conwy</w:t>
      </w:r>
      <w:proofErr w:type="spellEnd"/>
      <w:r w:rsidRPr="00B26160">
        <w:rPr>
          <w:rFonts w:ascii="Times New Roman" w:hAnsi="Times New Roman" w:cs="Times New Roman"/>
        </w:rPr>
        <w:t xml:space="preserve"> and Caernarvon, were built to maintain this power. By the middle of the 15th century the last Welsh rebellions had been defeated. English laws and the English language were introduced.</w:t>
      </w:r>
    </w:p>
    <w:p w14:paraId="509E2B93"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In Scotland, the English kings were less successful. In 1314 the Scottish, led by Robert the Bruce, defeated the English at the Battle of Bannockburn, and Scotland remained unconquered by the English.</w:t>
      </w:r>
    </w:p>
    <w:p w14:paraId="5EFA8CAE"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At the beginning of the </w:t>
      </w:r>
      <w:proofErr w:type="gramStart"/>
      <w:r w:rsidRPr="00B26160">
        <w:rPr>
          <w:rFonts w:ascii="Times New Roman" w:hAnsi="Times New Roman" w:cs="Times New Roman"/>
        </w:rPr>
        <w:t>Middle</w:t>
      </w:r>
      <w:proofErr w:type="gramEnd"/>
      <w:r w:rsidRPr="00B26160">
        <w:rPr>
          <w:rFonts w:ascii="Times New Roman" w:hAnsi="Times New Roman" w:cs="Times New Roman"/>
        </w:rPr>
        <w:t xml:space="preserve"> Ages, Ireland was an independent country. The English first went to Ireland as troops to help the Irish king and remained to build their own settlements. By 1200, the English ruled an area of Ireland known as the Pale, around Dublin. Some of the important lords in other parts of Ireland accepted the authority of the English king.</w:t>
      </w:r>
    </w:p>
    <w:p w14:paraId="4CF3C6BA"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During the </w:t>
      </w:r>
      <w:proofErr w:type="gramStart"/>
      <w:r w:rsidRPr="00B26160">
        <w:rPr>
          <w:rFonts w:ascii="Times New Roman" w:hAnsi="Times New Roman" w:cs="Times New Roman"/>
        </w:rPr>
        <w:t>Middle</w:t>
      </w:r>
      <w:proofErr w:type="gramEnd"/>
      <w:r w:rsidRPr="00B26160">
        <w:rPr>
          <w:rFonts w:ascii="Times New Roman" w:hAnsi="Times New Roman" w:cs="Times New Roman"/>
        </w:rPr>
        <w:t xml:space="preserve"> Ages, the English kings also fought a number of wars abroad. Many knights took part in the Crusades, in which European Christians fought for control of the Holy Land. English kings also fought a long war with France, called the Hundred Years War (even though it actually lasted 116 years). One of the most famous battles of the Hundred Years War was the Battle of Agincourt in 1415, where King Henry V’s vastly outnumbered English army defeated the French. The English left France in the 1450s.</w:t>
      </w:r>
    </w:p>
    <w:p w14:paraId="3F1BAD67"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Black Death</w:t>
      </w:r>
    </w:p>
    <w:p w14:paraId="23D82E79"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The Normans used a system of land ownership known as feudalism. The king gave land to his lords in return for help in war. Landowners had to send certain numbers of men to serve in the army. Some peasants had their own land but most were serfs.</w:t>
      </w:r>
    </w:p>
    <w:p w14:paraId="377B9A92"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They had a small area of their lord’s land where they could grow food. In return, they had to work for their lord and could not move away. The same system developed in southern Scotland. In the north of Scotland and Ireland, land was owned by members of the ‘clans’ (prominent families).</w:t>
      </w:r>
    </w:p>
    <w:p w14:paraId="1BE598E0"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In 1348, a disease, probably a form of plague, came to Britain. This was known as the Black Death. One third of the population of England died and a similar proportion in Scotland and Wales. This was one of the worst disasters ever to strike Britain. Following the Black Death, the smaller population meant there was less need to grow cereal crops. There were </w:t>
      </w:r>
      <w:proofErr w:type="spellStart"/>
      <w:r w:rsidRPr="00B26160">
        <w:rPr>
          <w:rFonts w:ascii="Times New Roman" w:hAnsi="Times New Roman" w:cs="Times New Roman"/>
        </w:rPr>
        <w:t>labour</w:t>
      </w:r>
      <w:proofErr w:type="spellEnd"/>
      <w:r w:rsidRPr="00B26160">
        <w:rPr>
          <w:rFonts w:ascii="Times New Roman" w:hAnsi="Times New Roman" w:cs="Times New Roman"/>
        </w:rPr>
        <w:t xml:space="preserve"> shortages and peasants began to demand higher wages. New social classes appeared, including owners of large areas of land (later called the gentry), and people left the countryside to live in the towns. In the towns, growing wealth led to the development of a strong middle class.</w:t>
      </w:r>
    </w:p>
    <w:p w14:paraId="522687F0"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In Ireland, the Black Death killed many in the Pale and, for a time, the area controlled by the English became smaller.</w:t>
      </w:r>
    </w:p>
    <w:p w14:paraId="2B39F5BB"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Legal and political changes</w:t>
      </w:r>
    </w:p>
    <w:p w14:paraId="6994BDDB"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In the </w:t>
      </w:r>
      <w:proofErr w:type="gramStart"/>
      <w:r w:rsidRPr="00B26160">
        <w:rPr>
          <w:rFonts w:ascii="Times New Roman" w:hAnsi="Times New Roman" w:cs="Times New Roman"/>
        </w:rPr>
        <w:t>Middle</w:t>
      </w:r>
      <w:proofErr w:type="gramEnd"/>
      <w:r w:rsidRPr="00B26160">
        <w:rPr>
          <w:rFonts w:ascii="Times New Roman" w:hAnsi="Times New Roman" w:cs="Times New Roman"/>
        </w:rPr>
        <w:t xml:space="preserve"> Ages, Parliament began to develop into the institution it is today. Its origins can be traced to the king’s council of advisers, which included important noblemen and the leaders of the Church.</w:t>
      </w:r>
    </w:p>
    <w:p w14:paraId="0A4459DF"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There were few formal limits to the king’s power until 1215. In that year, King John was forced by his noblemen to agree to a number of demands. The result was a charter of rights called the Magna </w:t>
      </w:r>
      <w:proofErr w:type="spellStart"/>
      <w:r w:rsidRPr="00B26160">
        <w:rPr>
          <w:rFonts w:ascii="Times New Roman" w:hAnsi="Times New Roman" w:cs="Times New Roman"/>
        </w:rPr>
        <w:t>Carta</w:t>
      </w:r>
      <w:proofErr w:type="spellEnd"/>
      <w:r w:rsidRPr="00B26160">
        <w:rPr>
          <w:rFonts w:ascii="Times New Roman" w:hAnsi="Times New Roman" w:cs="Times New Roman"/>
        </w:rPr>
        <w:t xml:space="preserve"> (which means the Great Charter). The Magna </w:t>
      </w:r>
      <w:proofErr w:type="spellStart"/>
      <w:r w:rsidRPr="00B26160">
        <w:rPr>
          <w:rFonts w:ascii="Times New Roman" w:hAnsi="Times New Roman" w:cs="Times New Roman"/>
        </w:rPr>
        <w:t>Carta</w:t>
      </w:r>
      <w:proofErr w:type="spellEnd"/>
      <w:r w:rsidRPr="00B26160">
        <w:rPr>
          <w:rFonts w:ascii="Times New Roman" w:hAnsi="Times New Roman" w:cs="Times New Roman"/>
        </w:rPr>
        <w:t xml:space="preserve"> established the idea that even the king was subject to the law. It protected the rights of the nobility and restricted the king’s power to collect taxes or to make or change laws. In future, the king would need to involve his noblemen in decisions.</w:t>
      </w:r>
    </w:p>
    <w:p w14:paraId="7B387548"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In England, parliaments were called for the king to consult his nobles, particularly when the king needed to raise money. The numbers attending Parliament increased and two separate parts, known as Houses, were established. The nobility, great landowners and bishops sat in the House of Lords. Knights, who were usually smaller landowners, and wealthy people from towns and cities were elected to sit in the House of Commons. Only a small part of the population was able to join in electing the members of the Commons.</w:t>
      </w:r>
    </w:p>
    <w:p w14:paraId="3FF850FB"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lastRenderedPageBreak/>
        <w:t>A similar Parliament developed in Scotland. It had three Houses, called Estates: the lords, the commons and the clergy.</w:t>
      </w:r>
    </w:p>
    <w:p w14:paraId="3447708C"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This was also a time of development in the legal system. The principle that judges are independent of the government began to be established. In England, judges developed ‘common law’ by a process of precedence (that is, following previous decisions) and tradition. In Scotland, the legal system developed slightly differently and laws were ‘codified’ (that is, written down).</w:t>
      </w:r>
    </w:p>
    <w:p w14:paraId="33B569A6"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A distinct identity</w:t>
      </w:r>
    </w:p>
    <w:p w14:paraId="51A2E763"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The </w:t>
      </w:r>
      <w:proofErr w:type="gramStart"/>
      <w:r w:rsidRPr="00B26160">
        <w:rPr>
          <w:rFonts w:ascii="Times New Roman" w:hAnsi="Times New Roman" w:cs="Times New Roman"/>
        </w:rPr>
        <w:t>Middle</w:t>
      </w:r>
      <w:proofErr w:type="gramEnd"/>
      <w:r w:rsidRPr="00B26160">
        <w:rPr>
          <w:rFonts w:ascii="Times New Roman" w:hAnsi="Times New Roman" w:cs="Times New Roman"/>
        </w:rPr>
        <w:t xml:space="preserve"> Ages saw the development of a national culture and identity. After the Norman Conquest, the king and his noblemen had spoken Norman French and the peasants had continued to speak Anglo-Saxon. Gradually these two languages combined to become one English language. Some words in modern English – for example, ‘park’ and ‘beauty’ – are based on Norman French words. Others – for example, ‘apple’, ‘cow’ and ‘summer’ – are based on Anglo-Saxon words. In modern English there are often words with very similar meanings, one from French and one from Anglo-Saxon. ‘Demand’ (French) and ‘ask’ (Anglo-Saxon) are examples. By 1400, in England, official documents were being written in English, and English had become the preferred language of the royal court and Parliament.</w:t>
      </w:r>
    </w:p>
    <w:p w14:paraId="719391E2"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In the years leading up to 1400, Geoffrey Chaucer wrote a series of poems in English about a group of people going to Canterbury on a pilgrimage. The people decided to tell each other stories on the journey, and the poems describe the travellers and some of the stories they told. This collection of poems is called The Canterbury Tales. It was one of the first books to be printed by William Caxton, the first person in England to print books using a printing press. </w:t>
      </w:r>
    </w:p>
    <w:p w14:paraId="455091E6"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In Scotland, many people continued to speak Gaelic and the Scots language also developed. A number of poets began to write in the Scots language. One example is John Barbour, who wrote The Bruce about the Battle of Bannockburn.</w:t>
      </w:r>
    </w:p>
    <w:p w14:paraId="3EF9F5B4"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The </w:t>
      </w:r>
      <w:proofErr w:type="gramStart"/>
      <w:r w:rsidRPr="00B26160">
        <w:rPr>
          <w:rFonts w:ascii="Times New Roman" w:hAnsi="Times New Roman" w:cs="Times New Roman"/>
        </w:rPr>
        <w:t>Middle</w:t>
      </w:r>
      <w:proofErr w:type="gramEnd"/>
      <w:r w:rsidRPr="00B26160">
        <w:rPr>
          <w:rFonts w:ascii="Times New Roman" w:hAnsi="Times New Roman" w:cs="Times New Roman"/>
        </w:rPr>
        <w:t xml:space="preserve"> Ages also saw a change in the type of buildings in Britain. Castles were built in many places in Britain and Ireland, partly for </w:t>
      </w:r>
      <w:proofErr w:type="spellStart"/>
      <w:r w:rsidRPr="00B26160">
        <w:rPr>
          <w:rFonts w:ascii="Times New Roman" w:hAnsi="Times New Roman" w:cs="Times New Roman"/>
        </w:rPr>
        <w:t>defence</w:t>
      </w:r>
      <w:proofErr w:type="spellEnd"/>
      <w:r w:rsidRPr="00B26160">
        <w:rPr>
          <w:rFonts w:ascii="Times New Roman" w:hAnsi="Times New Roman" w:cs="Times New Roman"/>
        </w:rPr>
        <w:t>. Today many are in ruins, although some, such as Windsor and Edinburgh, are still in use. Great cathedrals – for example, Lincoln Cathedral – were also built, and many of these are still used for worship. Several of the cathedrals had windows of stained glass, telling stories about the Bible and Christian saints. The glass in York Minster is a famous example.</w:t>
      </w:r>
    </w:p>
    <w:p w14:paraId="1653C95E"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During this period, England was an important trading nation. English wool became a very important export. People came to England from abroad to trade and also to work. Many had special skills, such as weavers from France, engineers from Germany, glass manufacturers from Italy and canal builders from Holland.</w:t>
      </w:r>
    </w:p>
    <w:p w14:paraId="2760DFDC"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Wars of the Roses</w:t>
      </w:r>
    </w:p>
    <w:p w14:paraId="4A78C40D"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In 1455, a civil war was begun to decide who should be king of England. It was fought between the supporters of two families: the House of Lancaster and the House of York. This war was called the Wars of the Roses, because the symbol of Lancaster was a red rose and the symbol of York was a white rose. The war ended with the Battle of Bosworth Field in 1485. King Richard III of the House of York was killed in the battle and Henry Tudor, the leader of the House of Lancaster, became King Henry VII. Henry then married King Richard’s niece, Elizabeth of York, and united the two families. Henry was the first king of the House of Tudor. The symbol of the House of Tudor was a red rose with a white rose inside it as a sign that the Houses of York and Lancaster were now allies.</w:t>
      </w:r>
    </w:p>
    <w:p w14:paraId="16060B5B"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Check that you understand:</w:t>
      </w:r>
    </w:p>
    <w:p w14:paraId="00EE535E" w14:textId="77777777" w:rsidR="00EE25E1" w:rsidRPr="00B26160" w:rsidRDefault="00EE25E1" w:rsidP="00B41B47">
      <w:pPr>
        <w:numPr>
          <w:ilvl w:val="0"/>
          <w:numId w:val="3"/>
        </w:numPr>
        <w:jc w:val="both"/>
        <w:rPr>
          <w:rFonts w:ascii="Times New Roman" w:hAnsi="Times New Roman" w:cs="Times New Roman"/>
        </w:rPr>
      </w:pPr>
      <w:r w:rsidRPr="00B26160">
        <w:rPr>
          <w:rFonts w:ascii="Times New Roman" w:hAnsi="Times New Roman" w:cs="Times New Roman"/>
        </w:rPr>
        <w:t>The wars that took place in the Middle Ages</w:t>
      </w:r>
    </w:p>
    <w:p w14:paraId="5200DE31" w14:textId="77777777" w:rsidR="00EE25E1" w:rsidRPr="00B26160" w:rsidRDefault="00EE25E1" w:rsidP="00B41B47">
      <w:pPr>
        <w:numPr>
          <w:ilvl w:val="0"/>
          <w:numId w:val="3"/>
        </w:numPr>
        <w:jc w:val="both"/>
        <w:rPr>
          <w:rFonts w:ascii="Times New Roman" w:hAnsi="Times New Roman" w:cs="Times New Roman"/>
        </w:rPr>
      </w:pPr>
      <w:r w:rsidRPr="00B26160">
        <w:rPr>
          <w:rFonts w:ascii="Times New Roman" w:hAnsi="Times New Roman" w:cs="Times New Roman"/>
        </w:rPr>
        <w:t>How Parliament began to develop</w:t>
      </w:r>
    </w:p>
    <w:p w14:paraId="0658DB9E" w14:textId="77777777" w:rsidR="00EE25E1" w:rsidRPr="00B26160" w:rsidRDefault="00EE25E1" w:rsidP="00B41B47">
      <w:pPr>
        <w:numPr>
          <w:ilvl w:val="0"/>
          <w:numId w:val="3"/>
        </w:numPr>
        <w:jc w:val="both"/>
        <w:rPr>
          <w:rFonts w:ascii="Times New Roman" w:hAnsi="Times New Roman" w:cs="Times New Roman"/>
        </w:rPr>
      </w:pPr>
      <w:r w:rsidRPr="00B26160">
        <w:rPr>
          <w:rFonts w:ascii="Times New Roman" w:hAnsi="Times New Roman" w:cs="Times New Roman"/>
        </w:rPr>
        <w:t>The way that land ownership worked</w:t>
      </w:r>
    </w:p>
    <w:p w14:paraId="19EDE4DD" w14:textId="77777777" w:rsidR="00EE25E1" w:rsidRPr="00B26160" w:rsidRDefault="00EE25E1" w:rsidP="00B41B47">
      <w:pPr>
        <w:numPr>
          <w:ilvl w:val="0"/>
          <w:numId w:val="3"/>
        </w:numPr>
        <w:jc w:val="both"/>
        <w:rPr>
          <w:rFonts w:ascii="Times New Roman" w:hAnsi="Times New Roman" w:cs="Times New Roman"/>
        </w:rPr>
      </w:pPr>
      <w:r w:rsidRPr="00B26160">
        <w:rPr>
          <w:rFonts w:ascii="Times New Roman" w:hAnsi="Times New Roman" w:cs="Times New Roman"/>
        </w:rPr>
        <w:t>The effect of the Black Death</w:t>
      </w:r>
    </w:p>
    <w:p w14:paraId="5671A90F" w14:textId="77777777" w:rsidR="00EE25E1" w:rsidRPr="00B26160" w:rsidRDefault="00EE25E1" w:rsidP="00B41B47">
      <w:pPr>
        <w:numPr>
          <w:ilvl w:val="0"/>
          <w:numId w:val="3"/>
        </w:numPr>
        <w:jc w:val="both"/>
        <w:rPr>
          <w:rFonts w:ascii="Times New Roman" w:hAnsi="Times New Roman" w:cs="Times New Roman"/>
        </w:rPr>
      </w:pPr>
      <w:r w:rsidRPr="00B26160">
        <w:rPr>
          <w:rFonts w:ascii="Times New Roman" w:hAnsi="Times New Roman" w:cs="Times New Roman"/>
        </w:rPr>
        <w:t>The development of English language and culture</w:t>
      </w:r>
    </w:p>
    <w:p w14:paraId="616F75D2" w14:textId="77777777" w:rsidR="00EE25E1" w:rsidRPr="00B26160" w:rsidRDefault="00EE25E1" w:rsidP="00B41B47">
      <w:pPr>
        <w:numPr>
          <w:ilvl w:val="0"/>
          <w:numId w:val="3"/>
        </w:numPr>
        <w:jc w:val="both"/>
        <w:rPr>
          <w:rFonts w:ascii="Times New Roman" w:hAnsi="Times New Roman" w:cs="Times New Roman"/>
        </w:rPr>
      </w:pPr>
      <w:r w:rsidRPr="00B26160">
        <w:rPr>
          <w:rFonts w:ascii="Times New Roman" w:hAnsi="Times New Roman" w:cs="Times New Roman"/>
        </w:rPr>
        <w:t>The Wars of the Roses and the founding of the House of Tudor</w:t>
      </w:r>
    </w:p>
    <w:p w14:paraId="50BA4C24" w14:textId="77777777" w:rsidR="008E346C" w:rsidRDefault="008E346C" w:rsidP="00B41B47">
      <w:pPr>
        <w:jc w:val="both"/>
        <w:rPr>
          <w:rFonts w:ascii="Times New Roman" w:hAnsi="Times New Roman" w:cs="Times New Roman"/>
          <w:b/>
          <w:bCs/>
        </w:rPr>
      </w:pPr>
    </w:p>
    <w:p w14:paraId="0C07DD2C"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lastRenderedPageBreak/>
        <w:t>The Tudors and Stuarts</w:t>
      </w:r>
    </w:p>
    <w:p w14:paraId="24BC9955"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Religious conflicts</w:t>
      </w:r>
    </w:p>
    <w:p w14:paraId="72531C21"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After his victory in the Wars of the Roses, Henry VII wanted to make sure that England remained peaceful and that his position as king was secure. He deliberately strengthened the central administration of England and reduced the power of the nobles. He was thrifty and built up the monarchy’s financial reserves. When he died, his son Henry VIII continued the policy of </w:t>
      </w:r>
      <w:proofErr w:type="spellStart"/>
      <w:r w:rsidRPr="00B26160">
        <w:rPr>
          <w:rFonts w:ascii="Times New Roman" w:hAnsi="Times New Roman" w:cs="Times New Roman"/>
        </w:rPr>
        <w:t>centralising</w:t>
      </w:r>
      <w:proofErr w:type="spellEnd"/>
      <w:r w:rsidRPr="00B26160">
        <w:rPr>
          <w:rFonts w:ascii="Times New Roman" w:hAnsi="Times New Roman" w:cs="Times New Roman"/>
        </w:rPr>
        <w:t xml:space="preserve"> power.</w:t>
      </w:r>
    </w:p>
    <w:p w14:paraId="796B1E6A"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Henry VIII was most famous for breaking away from the Church of Rome and marrying six times.</w:t>
      </w:r>
    </w:p>
    <w:p w14:paraId="1D7AAF3D"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To divorce his first wife, Henry needed the approval of the Pope. When the Pope refused, Henry established the Church of England. In this new Church, the king, not the Pope, would have the power to appoint bishops and order how people should worship.</w:t>
      </w:r>
    </w:p>
    <w:p w14:paraId="06A16BD7"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At the same time the Reformation was happening across Europe. This was a movement against the authority of the Pope and the ideas and practices of the Roman Catholic Church. The Protestants formed their own churches. They read the Bible in their own languages instead of in Latin; they did not pray to saints or at shrines; and they believed that a person’s own relationship with God was more important than submitting to the authority of the Church. Protestant ideas gradually gained strength in England, Wales and Scotland during the 16th century.</w:t>
      </w:r>
    </w:p>
    <w:p w14:paraId="79B2BED0"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In Ireland, however, attempts by the English to impose Protestantism (alongside efforts to introduce the English system of laws about the inheritance of land) led to rebellion from the Irish chieftains, and much brutal fighting followed.</w:t>
      </w:r>
    </w:p>
    <w:p w14:paraId="594F3C1B"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During the reign of Henry VIII, Wales became formally united with England by the Act for the Government of Wales. The Welsh sent representatives to the House of Commons and the Welsh legal system was reformed.</w:t>
      </w:r>
    </w:p>
    <w:p w14:paraId="4FC1AC1A"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Henry VIII was succeeded by his son Edward VI, who was strongly Protestant. During his reign, the Book of Common Prayer was written to be used in the Church of England. A version of this book is still used in some churches today. Edward died at the age of 15 after ruling for just over six years, and his half-sister Mary became queen. Mary was a devout Catholic and persecuted Protestants (for this reason, she became known as ‘Bloody Mary’). Mary also died after a short reign and the next monarch was her half-sister, Elizabeth, the daughter of Henry VIII and Anne Boleyn.</w:t>
      </w:r>
    </w:p>
    <w:p w14:paraId="53F4488C"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Queen Elizabeth I</w:t>
      </w:r>
    </w:p>
    <w:p w14:paraId="5D8FFA4D"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Queen Elizabeth I was a Protestant. She re-established the Church of England as the official Church in England. Everyone had to attend their local church and there were laws about the type of religious services and the prayers which could be said, but Elizabeth did not ask about people’s real beliefs. She succeeded in finding a balance between the views of Catholics and the more extreme Protestants. In this way, she avoided any serious religious conflict within England. Elizabeth became one of the most popular monarchs in English history, particularly after 1588, when the English defeated the Spanish Armada (a large fleet of ships), which had been sent by Spain to conquer England and restore Catholicism.</w:t>
      </w:r>
    </w:p>
    <w:p w14:paraId="778234D6"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Reformation in Scotland and Mary, Queen of Scots</w:t>
      </w:r>
    </w:p>
    <w:p w14:paraId="5931DFEA"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Scotland had also been strongly influenced by Protestant ideas. In 1560, the predominantly Protestant Scottish Parliament abolished the authority of the Pope in Scotland and Roman Catholic religious services became illegal. A Protest</w:t>
      </w:r>
      <w:r w:rsidR="004703DA" w:rsidRPr="00B26160">
        <w:rPr>
          <w:rFonts w:ascii="Times New Roman" w:hAnsi="Times New Roman" w:cs="Times New Roman"/>
        </w:rPr>
        <w:t xml:space="preserve">ant Church of Scotland with a </w:t>
      </w:r>
      <w:r w:rsidRPr="00B26160">
        <w:rPr>
          <w:rFonts w:ascii="Times New Roman" w:hAnsi="Times New Roman" w:cs="Times New Roman"/>
        </w:rPr>
        <w:t>leadership was established but, unlike in England, this was not a state Church.</w:t>
      </w:r>
    </w:p>
    <w:p w14:paraId="6967FCAE"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The queen of Scotland, Mary Stuart (often now called ‘Mary, Queen of Scots’) was a Catholic. She was only a week old when her father died and she became queen. Much of her childhood was spent in France. When she returned to Scotland, she was the centre of a power struggle between different groups. When her husband was murdered, Mary was suspected of involvement and fled to England. She gave her throne to her Protestant son, James VI of Scotland. Mary was Elizabeth I’s cousin and hoped that Elizabeth might help her, but Elizabeth </w:t>
      </w:r>
      <w:r w:rsidRPr="00B26160">
        <w:rPr>
          <w:rFonts w:ascii="Times New Roman" w:hAnsi="Times New Roman" w:cs="Times New Roman"/>
        </w:rPr>
        <w:lastRenderedPageBreak/>
        <w:t>suspected Mary of wanting to take over the English throne, and kept her a prisoner for 20 years. Mary was eventually executed, accused of plotting against Elizabeth I.</w:t>
      </w:r>
    </w:p>
    <w:p w14:paraId="555595E5"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The Elizabethan period in England was a time of growing patriotism: a feeling of pride in being English. English explorers sought new trade routes and tried to expand British trade into the Spanish colonies in the Americas. Sir Francis Drake, one of the commanders in the defeat of the Spanish Armada, was one of the founders of England’s naval tradition. His ship, the Golden Hind, was one of the first to sail right around (‘circumnavigate’) the world. In Elizabeth I’s time, English settlers first began to </w:t>
      </w:r>
      <w:proofErr w:type="spellStart"/>
      <w:r w:rsidRPr="00B26160">
        <w:rPr>
          <w:rFonts w:ascii="Times New Roman" w:hAnsi="Times New Roman" w:cs="Times New Roman"/>
        </w:rPr>
        <w:t>colonise</w:t>
      </w:r>
      <w:proofErr w:type="spellEnd"/>
      <w:r w:rsidRPr="00B26160">
        <w:rPr>
          <w:rFonts w:ascii="Times New Roman" w:hAnsi="Times New Roman" w:cs="Times New Roman"/>
        </w:rPr>
        <w:t xml:space="preserve"> the eastern coast of America. This </w:t>
      </w:r>
      <w:proofErr w:type="spellStart"/>
      <w:r w:rsidRPr="00B26160">
        <w:rPr>
          <w:rFonts w:ascii="Times New Roman" w:hAnsi="Times New Roman" w:cs="Times New Roman"/>
        </w:rPr>
        <w:t>colonisation</w:t>
      </w:r>
      <w:proofErr w:type="spellEnd"/>
      <w:r w:rsidRPr="00B26160">
        <w:rPr>
          <w:rFonts w:ascii="Times New Roman" w:hAnsi="Times New Roman" w:cs="Times New Roman"/>
        </w:rPr>
        <w:t>, particularly by people who disagreed with the religious views of the next two kings, greatly increased in the next century.</w:t>
      </w:r>
    </w:p>
    <w:p w14:paraId="4F64679A"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The Elizabethan period is also remembered for the richness of its poetry and drama, especially the plays and poems of William Shakespeare.</w:t>
      </w:r>
    </w:p>
    <w:p w14:paraId="59E770FC"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James VI and I</w:t>
      </w:r>
    </w:p>
    <w:p w14:paraId="1EE65EEC"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Elizabeth I never married and so had no children of her own to inherit her throne. When she died in 1603 her heir was her cousin James VI of Scotland. He became King James I of England, Wales and Ireland but Scotland remained a separate country.</w:t>
      </w:r>
    </w:p>
    <w:p w14:paraId="06D44261"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One achievement of King James’ reign was a new translation of the Bible into English. This translation is known as the ‘King James Version’ or the ‘</w:t>
      </w:r>
      <w:proofErr w:type="spellStart"/>
      <w:r w:rsidRPr="00B26160">
        <w:rPr>
          <w:rFonts w:ascii="Times New Roman" w:hAnsi="Times New Roman" w:cs="Times New Roman"/>
        </w:rPr>
        <w:t>Authorised</w:t>
      </w:r>
      <w:proofErr w:type="spellEnd"/>
      <w:r w:rsidRPr="00B26160">
        <w:rPr>
          <w:rFonts w:ascii="Times New Roman" w:hAnsi="Times New Roman" w:cs="Times New Roman"/>
        </w:rPr>
        <w:t xml:space="preserve"> Version’. It was not the first English Bible but is a version which continues to be used in many Protestant churches today.</w:t>
      </w:r>
    </w:p>
    <w:p w14:paraId="18033106"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Ireland</w:t>
      </w:r>
    </w:p>
    <w:p w14:paraId="4D7C65FB"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During this period, Ireland was an almost completely Catholic country. Henry VII and Henry VIII had extended English control outside the P</w:t>
      </w:r>
      <w:r w:rsidR="004703DA" w:rsidRPr="00B26160">
        <w:rPr>
          <w:rFonts w:ascii="Times New Roman" w:hAnsi="Times New Roman" w:cs="Times New Roman"/>
        </w:rPr>
        <w:t xml:space="preserve">ale </w:t>
      </w:r>
      <w:r w:rsidRPr="00B26160">
        <w:rPr>
          <w:rFonts w:ascii="Times New Roman" w:hAnsi="Times New Roman" w:cs="Times New Roman"/>
        </w:rPr>
        <w:t>and had established English authority over the whole country. Henry VIII took the title ‘King of Ireland’. English laws were introduced and local leaders were expected to follow the instructions of the Lord Lieutenants in Dublin.</w:t>
      </w:r>
    </w:p>
    <w:p w14:paraId="38612DDE"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During the reigns of Elizabeth I and James I, many people in Ireland opposed rule by the Protestant government in England. There were a number of rebellions. The English government encouraged Scottish and English Protestants to settle in Ulster, the northern province of Ireland, taking over the land from Catholic landholders. These settlements were known as plantations. Many of the new settlers came from south-west Scotland and other land was given to companies based in London. James later </w:t>
      </w:r>
      <w:proofErr w:type="spellStart"/>
      <w:r w:rsidRPr="00B26160">
        <w:rPr>
          <w:rFonts w:ascii="Times New Roman" w:hAnsi="Times New Roman" w:cs="Times New Roman"/>
        </w:rPr>
        <w:t>organised</w:t>
      </w:r>
      <w:proofErr w:type="spellEnd"/>
      <w:r w:rsidRPr="00B26160">
        <w:rPr>
          <w:rFonts w:ascii="Times New Roman" w:hAnsi="Times New Roman" w:cs="Times New Roman"/>
        </w:rPr>
        <w:t xml:space="preserve"> similar plantations in several other parts of Ireland. This had serious </w:t>
      </w:r>
      <w:proofErr w:type="spellStart"/>
      <w:r w:rsidRPr="00B26160">
        <w:rPr>
          <w:rFonts w:ascii="Times New Roman" w:hAnsi="Times New Roman" w:cs="Times New Roman"/>
        </w:rPr>
        <w:t>longterm</w:t>
      </w:r>
      <w:proofErr w:type="spellEnd"/>
      <w:r w:rsidRPr="00B26160">
        <w:rPr>
          <w:rFonts w:ascii="Times New Roman" w:hAnsi="Times New Roman" w:cs="Times New Roman"/>
        </w:rPr>
        <w:t xml:space="preserve"> consequences for the history of England, Scotland and Ireland.</w:t>
      </w:r>
    </w:p>
    <w:p w14:paraId="032975C5"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rise of Parliament</w:t>
      </w:r>
    </w:p>
    <w:p w14:paraId="6897AB0E"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Elizabeth I was very skilled at managing Parliament. During her reign, she was successful in balancing her wishes and views against those of the House of Lords and those of the House of Commons, which was increasingly Protestant in its views.</w:t>
      </w:r>
    </w:p>
    <w:p w14:paraId="1D8A238A"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James I and his son Charles I were less skilled politically. Both believed in the ‘Divine Right of Kings’: the idea that the king was directly appointed by God to rule. They thought that the king should be able to act without having to seek approval from Parliament. When Charles I inherited the thrones of England, Wales, Ireland and Scotland, he tried to rule in line with this principle. When he could not get Parliament to agree with his religious and foreign policies, he tried to rule without Parliament at all. For 11 years, he found ways in which to raise money without Parliament’s approval but eventually trouble in Scotland meant that he had to recall Parliament.</w:t>
      </w:r>
    </w:p>
    <w:p w14:paraId="57821B61"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beginning of the English civil war</w:t>
      </w:r>
    </w:p>
    <w:p w14:paraId="3561458F"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 xml:space="preserve">Charles I wanted the worship of the Church of England to include more ceremony and introduced a revised Prayer Book. He tried to impose this Prayer Book on the Presbyterian Church in Scotland and this led to serious unrest. A Scottish army was formed and Charles could not find the money he needed for his own army without the help of Parliament. In 1640, he recalled Parliament to ask it for funds. Many in Parliament were Puritans, a group of Protestants who advocated strict and simple religious doctrine and worship. They did not agree with the </w:t>
      </w:r>
      <w:r w:rsidRPr="00B26160">
        <w:rPr>
          <w:rFonts w:ascii="Times New Roman" w:hAnsi="Times New Roman" w:cs="Times New Roman"/>
        </w:rPr>
        <w:lastRenderedPageBreak/>
        <w:t>king’s religious views and disliked his reforms of the Church of England. Parliament refused to give the king the money he asked for, even after the Scottish army invaded England.</w:t>
      </w:r>
    </w:p>
    <w:p w14:paraId="6FB6594F"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Another rebellion began in Ireland because the Roman Catholics in Ireland were afraid of the growing power of the Puritans. Parliament took this opportunity to demand control of the English army – a change that would have transferred substantial power from the king to Parliament. In response, Charles I entered the House of Commons and tried to arrest five parliamentary leaders, but they had been warned and were not there. (No monarch has set foot in the Commons since.) Civil war between the king and Parliament could not now be avoided and began in 1642. The country split into those who supported the king (the Cavaliers) and those who supported Parliament (the Roundheads).</w:t>
      </w:r>
    </w:p>
    <w:p w14:paraId="418D2E26"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Oliver Cromwell and the English Republic</w:t>
      </w:r>
    </w:p>
    <w:p w14:paraId="60304AC9" w14:textId="77777777" w:rsidR="00EE25E1" w:rsidRPr="00B26160" w:rsidRDefault="00EE25E1" w:rsidP="008E346C">
      <w:pPr>
        <w:ind w:firstLine="720"/>
        <w:jc w:val="both"/>
        <w:rPr>
          <w:rFonts w:ascii="Times New Roman" w:hAnsi="Times New Roman" w:cs="Times New Roman"/>
        </w:rPr>
      </w:pPr>
      <w:r w:rsidRPr="00B26160">
        <w:rPr>
          <w:rFonts w:ascii="Times New Roman" w:hAnsi="Times New Roman" w:cs="Times New Roman"/>
        </w:rPr>
        <w:t>The king’s army was defeated at the Battles of Marston Moor and Naseby. By 1646, it was clear that Parliament had won the war. Charles was held prisoner by the parliamentary army. He was still unwilling to reach any agreement with Parliament and in 1649 he was executed.</w:t>
      </w:r>
    </w:p>
    <w:p w14:paraId="37B1D8D6"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England declared itself a republic, called the Commonwealth. It no longer had a monarch. For a time, it was not totally clear how the country would be governed. For now, the army was in control. One of its generals, Oliver Cromwell, was sent to Ireland, where the revolt which had begun in 1641 still continued and where there was still a Royalist army. Cromwell was successful in establishing the authority of the English Parliament but did this with such violence that even today Cromwell remains a controversial figure in Ireland.</w:t>
      </w:r>
    </w:p>
    <w:p w14:paraId="3CD85F16"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The Scots had not agreed to the execution of Charles I and declared his son Charles II to be king. He was crowned king of Scotland and led a Scottish army into England. Cromwell defeated this army in the Battles of Dunbar and Worcester. Charles II escaped from Worcester, famously hiding in an oak tree on one occasion, and eventually fled to Europe. Parliament now controlled Scotland as well as England and Wales.</w:t>
      </w:r>
    </w:p>
    <w:p w14:paraId="53C4A48F"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After his campaign in Ireland and victory over Charles II at Worcester, Cromwell was </w:t>
      </w:r>
      <w:proofErr w:type="spellStart"/>
      <w:r w:rsidRPr="00B26160">
        <w:rPr>
          <w:rFonts w:ascii="Times New Roman" w:hAnsi="Times New Roman" w:cs="Times New Roman"/>
        </w:rPr>
        <w:t>recognised</w:t>
      </w:r>
      <w:proofErr w:type="spellEnd"/>
      <w:r w:rsidRPr="00B26160">
        <w:rPr>
          <w:rFonts w:ascii="Times New Roman" w:hAnsi="Times New Roman" w:cs="Times New Roman"/>
        </w:rPr>
        <w:t xml:space="preserve"> as the leader of the new republic. He was given the title of Lord Protector and ruled until his death in 1658. When Cromwell died, his son, Richard, became Lord Protector in his place but was not able to control the army or the government. Although Britain had been a republic for 11 years, without Oliver Cromwell there was no clear leader or system of government. Many people in the country wanted stability. People began to talk about the need for a king.</w:t>
      </w:r>
    </w:p>
    <w:p w14:paraId="39E9EC6C"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Restoration</w:t>
      </w:r>
    </w:p>
    <w:p w14:paraId="5E1FC958"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In May 1660, Parliament invited Charles II to come back from exile in the Netherlands. He was crowned King Charles II of England, Wales, Scotland and Ireland. Charles II made it clear that he had ‘no wish to go on his travels again’. He understood that he could not always do as he wished but would sometimes need to reach agreement with Parliament. Generally, Parliament supported his policies. The Church of England again became the established official Church. Both Roman Catholics and Puritans were kept out of power.</w:t>
      </w:r>
    </w:p>
    <w:p w14:paraId="047C1435"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During Charles II’s reign, in 1665, there was a major outbreak of plague in London. Thousands of people died, especially in poorer areas. The following year, a great fire destroyed much of the city, including many churches and St Paul’s Cathedral. London was rebuilt with a new St Paul’s, which was designed by a famous architect, Sir Christopher Wren. </w:t>
      </w:r>
    </w:p>
    <w:p w14:paraId="271FE390"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The Habeas Corpus Act became law in 1679. This was a very important piece of legislation which remains relevant today. Habeas corpus is Latin for ‘you must present the person in court’. The Act guaranteed that no one could be held prisoner unlawfully. Every prisoner has a right to a court hearing.</w:t>
      </w:r>
    </w:p>
    <w:p w14:paraId="0D69C888"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Charles II was interested in science. During his reign, the Royal Society was formed to promote ‘natural knowledge’. This is the oldest surviving scientific society in the world. Among its early members were Sir Edmund Halley, who successfully predicted the return of the comet now called Halley’s Comet, and Sir Isaac Newton.</w:t>
      </w:r>
    </w:p>
    <w:p w14:paraId="2E3ECC3E"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A Catholic King</w:t>
      </w:r>
    </w:p>
    <w:p w14:paraId="3A2E4143"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lastRenderedPageBreak/>
        <w:t xml:space="preserve">Charles II had no legitimate children. He died in 1685 and his brother, James, who was a Roman Catholic, became King James II in England, Wales and Ireland and King James VII of Scotland. James </w:t>
      </w:r>
      <w:proofErr w:type="spellStart"/>
      <w:r w:rsidRPr="00B26160">
        <w:rPr>
          <w:rFonts w:ascii="Times New Roman" w:hAnsi="Times New Roman" w:cs="Times New Roman"/>
        </w:rPr>
        <w:t>favoured</w:t>
      </w:r>
      <w:proofErr w:type="spellEnd"/>
      <w:r w:rsidRPr="00B26160">
        <w:rPr>
          <w:rFonts w:ascii="Times New Roman" w:hAnsi="Times New Roman" w:cs="Times New Roman"/>
        </w:rPr>
        <w:t xml:space="preserve"> Roman Catholics and allowed them to be army Officers, which an Act of Parliament had forbidden. He did not seek to reach agreements with Parliament and arrested some of the bishops of the Church of England. People in England worried that James wanted to make England a Catholic country once more. However, his heirs were his two daughters, who were both firmly Protestant, and people thought that this meant there would soon be a Protestant monarch again. Then, James’s wife had a son. Suddenly, it seemed likely that the next monarch would not be a Protestant after all.</w:t>
      </w:r>
    </w:p>
    <w:p w14:paraId="1B8A7FE8"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Glorious Revolution</w:t>
      </w:r>
    </w:p>
    <w:p w14:paraId="2B59B595"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James II’s elder daughter, Mary, was married to her cousin William of Orange, the Protestant ruler of the Netherlands. In 1688, important Protestants in England asked William to invade England and proclaim himself king. When William reached England, there was no resistance. James fled to France and William took over the throne, becoming William III in England, Wales and Ireland, and William II of Scotland. William ruled jointly with Mary. This event was later called the ‘Glorious Revolution’ because there was no fighting in England and because it guaranteed the power of Parliament, ending the threat of a monarch ruling on his or her own as he or she wished. James II wanted to regain the throne and invaded Ireland with the help of a French army. William defeated James II at the Battle of the Boyne in Ireland in 1690, an event which is still celebrated by some in Northern Ireland today. William re-conquered Ireland and James fled back to France. Many restrictions were placed on the Roman Catholic Church in Ireland and Irish Catholics were unable to take part in the government.</w:t>
      </w:r>
    </w:p>
    <w:p w14:paraId="2B97E7DA"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There was also support for James in Scotland. An attempt at an armed rebellion in support of James was quickly defeated at </w:t>
      </w:r>
      <w:proofErr w:type="spellStart"/>
      <w:r w:rsidRPr="00B26160">
        <w:rPr>
          <w:rFonts w:ascii="Times New Roman" w:hAnsi="Times New Roman" w:cs="Times New Roman"/>
        </w:rPr>
        <w:t>Killiecrankie</w:t>
      </w:r>
      <w:proofErr w:type="spellEnd"/>
      <w:r w:rsidRPr="00B26160">
        <w:rPr>
          <w:rFonts w:ascii="Times New Roman" w:hAnsi="Times New Roman" w:cs="Times New Roman"/>
        </w:rPr>
        <w:t xml:space="preserve">. All Scottish clans were required formally to accept William as king by taking an oath. The </w:t>
      </w:r>
      <w:proofErr w:type="spellStart"/>
      <w:r w:rsidRPr="00B26160">
        <w:rPr>
          <w:rFonts w:ascii="Times New Roman" w:hAnsi="Times New Roman" w:cs="Times New Roman"/>
        </w:rPr>
        <w:t>MacDonalds</w:t>
      </w:r>
      <w:proofErr w:type="spellEnd"/>
      <w:r w:rsidRPr="00B26160">
        <w:rPr>
          <w:rFonts w:ascii="Times New Roman" w:hAnsi="Times New Roman" w:cs="Times New Roman"/>
        </w:rPr>
        <w:t xml:space="preserve"> of Glencoe were late in taking the oath and were all killed. The memory of this massacre meant some Scots distrusted the new government.</w:t>
      </w:r>
    </w:p>
    <w:p w14:paraId="7DA65E0C"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Some continued to believe that James was the rightful king, particularly in Scotland. Some joined him in exile in France; others were secret supporters. James’ supporters became known as </w:t>
      </w:r>
      <w:proofErr w:type="spellStart"/>
      <w:r w:rsidRPr="00B26160">
        <w:rPr>
          <w:rFonts w:ascii="Times New Roman" w:hAnsi="Times New Roman" w:cs="Times New Roman"/>
        </w:rPr>
        <w:t>Jacobites</w:t>
      </w:r>
      <w:proofErr w:type="spellEnd"/>
      <w:r w:rsidRPr="00B26160">
        <w:rPr>
          <w:rFonts w:ascii="Times New Roman" w:hAnsi="Times New Roman" w:cs="Times New Roman"/>
        </w:rPr>
        <w:t>.</w:t>
      </w:r>
    </w:p>
    <w:p w14:paraId="7272F9FA"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Check that you understand:</w:t>
      </w:r>
    </w:p>
    <w:p w14:paraId="3FECE355" w14:textId="77777777" w:rsidR="00EE25E1" w:rsidRPr="00B26160" w:rsidRDefault="00EE25E1" w:rsidP="00B41B47">
      <w:pPr>
        <w:numPr>
          <w:ilvl w:val="0"/>
          <w:numId w:val="5"/>
        </w:numPr>
        <w:jc w:val="both"/>
        <w:rPr>
          <w:rFonts w:ascii="Times New Roman" w:hAnsi="Times New Roman" w:cs="Times New Roman"/>
        </w:rPr>
      </w:pPr>
      <w:r w:rsidRPr="00B26160">
        <w:rPr>
          <w:rFonts w:ascii="Times New Roman" w:hAnsi="Times New Roman" w:cs="Times New Roman"/>
        </w:rPr>
        <w:t>How and why religion changed during this period</w:t>
      </w:r>
    </w:p>
    <w:p w14:paraId="7DDA02ED" w14:textId="77777777" w:rsidR="00EE25E1" w:rsidRPr="00B26160" w:rsidRDefault="00EE25E1" w:rsidP="00B41B47">
      <w:pPr>
        <w:numPr>
          <w:ilvl w:val="0"/>
          <w:numId w:val="5"/>
        </w:numPr>
        <w:jc w:val="both"/>
        <w:rPr>
          <w:rFonts w:ascii="Times New Roman" w:hAnsi="Times New Roman" w:cs="Times New Roman"/>
        </w:rPr>
      </w:pPr>
      <w:r w:rsidRPr="00B26160">
        <w:rPr>
          <w:rFonts w:ascii="Times New Roman" w:hAnsi="Times New Roman" w:cs="Times New Roman"/>
        </w:rPr>
        <w:t>The importance of poetry and drama in the Elizabethan period</w:t>
      </w:r>
    </w:p>
    <w:p w14:paraId="2FAF3024" w14:textId="77777777" w:rsidR="00EE25E1" w:rsidRPr="00B26160" w:rsidRDefault="00EE25E1" w:rsidP="00B41B47">
      <w:pPr>
        <w:numPr>
          <w:ilvl w:val="0"/>
          <w:numId w:val="5"/>
        </w:numPr>
        <w:jc w:val="both"/>
        <w:rPr>
          <w:rFonts w:ascii="Times New Roman" w:hAnsi="Times New Roman" w:cs="Times New Roman"/>
        </w:rPr>
      </w:pPr>
      <w:r w:rsidRPr="00B26160">
        <w:rPr>
          <w:rFonts w:ascii="Times New Roman" w:hAnsi="Times New Roman" w:cs="Times New Roman"/>
        </w:rPr>
        <w:t>About the involvement of Britain in Ireland</w:t>
      </w:r>
    </w:p>
    <w:p w14:paraId="6ED69A3C" w14:textId="77777777" w:rsidR="00EE25E1" w:rsidRPr="00B26160" w:rsidRDefault="00EE25E1" w:rsidP="00B41B47">
      <w:pPr>
        <w:numPr>
          <w:ilvl w:val="0"/>
          <w:numId w:val="5"/>
        </w:numPr>
        <w:jc w:val="both"/>
        <w:rPr>
          <w:rFonts w:ascii="Times New Roman" w:hAnsi="Times New Roman" w:cs="Times New Roman"/>
        </w:rPr>
      </w:pPr>
      <w:r w:rsidRPr="00B26160">
        <w:rPr>
          <w:rFonts w:ascii="Times New Roman" w:hAnsi="Times New Roman" w:cs="Times New Roman"/>
        </w:rPr>
        <w:t>The development of Parliament and the only period in history when England was a republic</w:t>
      </w:r>
    </w:p>
    <w:p w14:paraId="39E7E2BD" w14:textId="77777777" w:rsidR="00EE25E1" w:rsidRPr="00B26160" w:rsidRDefault="00EE25E1" w:rsidP="00B41B47">
      <w:pPr>
        <w:numPr>
          <w:ilvl w:val="0"/>
          <w:numId w:val="5"/>
        </w:numPr>
        <w:jc w:val="both"/>
        <w:rPr>
          <w:rFonts w:ascii="Times New Roman" w:hAnsi="Times New Roman" w:cs="Times New Roman"/>
        </w:rPr>
      </w:pPr>
      <w:r w:rsidRPr="00B26160">
        <w:rPr>
          <w:rFonts w:ascii="Times New Roman" w:hAnsi="Times New Roman" w:cs="Times New Roman"/>
        </w:rPr>
        <w:t>Why there was a restoration of the monarchy</w:t>
      </w:r>
    </w:p>
    <w:p w14:paraId="0FF238B7" w14:textId="77777777" w:rsidR="00EE25E1" w:rsidRPr="00B26160" w:rsidRDefault="00EE25E1" w:rsidP="00B41B47">
      <w:pPr>
        <w:numPr>
          <w:ilvl w:val="0"/>
          <w:numId w:val="5"/>
        </w:numPr>
        <w:jc w:val="both"/>
        <w:rPr>
          <w:rFonts w:ascii="Times New Roman" w:hAnsi="Times New Roman" w:cs="Times New Roman"/>
        </w:rPr>
      </w:pPr>
      <w:r w:rsidRPr="00B26160">
        <w:rPr>
          <w:rFonts w:ascii="Times New Roman" w:hAnsi="Times New Roman" w:cs="Times New Roman"/>
        </w:rPr>
        <w:t>How the Glorious Revolution happened</w:t>
      </w:r>
    </w:p>
    <w:p w14:paraId="5A7685F7" w14:textId="77777777" w:rsidR="00AC5021" w:rsidRPr="00B26160" w:rsidRDefault="00AC5021" w:rsidP="00B41B47">
      <w:pPr>
        <w:jc w:val="both"/>
        <w:rPr>
          <w:rFonts w:ascii="Times New Roman" w:hAnsi="Times New Roman" w:cs="Times New Roman"/>
          <w:b/>
          <w:bCs/>
        </w:rPr>
      </w:pPr>
    </w:p>
    <w:p w14:paraId="0FFE4B7F"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A global power</w:t>
      </w:r>
    </w:p>
    <w:p w14:paraId="29A2F6CB"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Constitutional monarchy – The Bill of Rights</w:t>
      </w:r>
    </w:p>
    <w:p w14:paraId="6BE2914D"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At the coronation of William and Mary, a Declaration of Rights was read. This confirmed that the king would no longer be able to raise taxes or administer justice without agreement from Parliament. The balance of power between monarch and Parliament had now permanently changed. The Bill of Rights, 1689, confirmed the rights of Parliament and the limits of the king’s power. Parliament took control of who could be monarch and declared that the king or queen must be a Protestant. A new Parliament had to be elected at least every three years (later this became seven years and now it is five years). Every year the monarch had to ask Parliament to renew funding for the army and the navy.</w:t>
      </w:r>
    </w:p>
    <w:p w14:paraId="6DED22B8"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These changes meant that, to be able to govern effectively, the monarch needed to have advisers, or ministers, who would be able to ensure a majority of votes in the House of Commons and the House of Lords. There were two main groups in Parliament, known as the </w:t>
      </w:r>
      <w:r w:rsidRPr="00B26160">
        <w:rPr>
          <w:rFonts w:ascii="Times New Roman" w:hAnsi="Times New Roman" w:cs="Times New Roman"/>
        </w:rPr>
        <w:lastRenderedPageBreak/>
        <w:t>Whigs and the Tories. (The modern Conservative Party is still sometimes referred to as the Tories.) This was the beginning of party politics.</w:t>
      </w:r>
    </w:p>
    <w:p w14:paraId="3D59CE7A"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This was also an important time for the development of a free press (newspapers and other publications which are not controlled by the government). From 1695, newspapers were allowed to operate without a government </w:t>
      </w:r>
      <w:proofErr w:type="spellStart"/>
      <w:r w:rsidRPr="00B26160">
        <w:rPr>
          <w:rFonts w:ascii="Times New Roman" w:hAnsi="Times New Roman" w:cs="Times New Roman"/>
        </w:rPr>
        <w:t>licence</w:t>
      </w:r>
      <w:proofErr w:type="spellEnd"/>
      <w:r w:rsidRPr="00B26160">
        <w:rPr>
          <w:rFonts w:ascii="Times New Roman" w:hAnsi="Times New Roman" w:cs="Times New Roman"/>
        </w:rPr>
        <w:t>. Increasing numbers of newspapers began to be published.</w:t>
      </w:r>
    </w:p>
    <w:p w14:paraId="3952EBDF"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The laws passed after the Glorious Revolution are the beginning of what is called ‘constitutional monarchy’. The monarch remained very important but was no longer able to insist on particular policies or actions if Parliament did not agree. After William III, the ministers gradually became more important than the monarch but this was not a democracy in the modern sense. The number of people who had the right to vote for members of Parliament was still very small. Only men who owned property of a certain value were able to vote. No women at all had the vote. Some constituencies were controlled by a single wealthy family. These were called ‘pocket boroughs’. Other constituencies had hardly any voters and were called ‘rotten boroughs’.</w:t>
      </w:r>
    </w:p>
    <w:p w14:paraId="3D2FA3C7"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This was a time when many people left Britain and Ireland to settle in new colonies in America and elsewhere, but others came to live in Britain. The first Jews to come to Britain since the Middle Ages settled in London in 1656. Between 1680 and 1720 many refugees called Huguenots came from France. They were Protestants and had been persecuted for their religion. Many were educated and skilled and worked as scientists, in banking, or in weaving or other crafts.</w:t>
      </w:r>
    </w:p>
    <w:p w14:paraId="67AAD3FF"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Act of Treaty or Union in Scotland</w:t>
      </w:r>
    </w:p>
    <w:p w14:paraId="1F93BB26"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William and Mary’s successor, Queen Anne, had no surviving children. This created uncertainty over the succession in England, Wales and Ireland and in Scotland. The Act of Union, known as the Treaty of Union in Scotland, was therefore agreed in 1707, creating the Kingdom of Great Britain. Although Scotland was no longer an independent country, it kept its own legal and education systems and Presbyterian Church.</w:t>
      </w:r>
    </w:p>
    <w:p w14:paraId="017F6EA9"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Prime Minister</w:t>
      </w:r>
    </w:p>
    <w:p w14:paraId="10C4F24F"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When Queen Anne died in 1714, Parliament chose a German, George I, to be the next king, because he was Anne’s nearest Protestant relative. An attempt by Scottish </w:t>
      </w:r>
      <w:proofErr w:type="spellStart"/>
      <w:r w:rsidRPr="00B26160">
        <w:rPr>
          <w:rFonts w:ascii="Times New Roman" w:hAnsi="Times New Roman" w:cs="Times New Roman"/>
        </w:rPr>
        <w:t>Jacobites</w:t>
      </w:r>
      <w:proofErr w:type="spellEnd"/>
      <w:r w:rsidRPr="00B26160">
        <w:rPr>
          <w:rFonts w:ascii="Times New Roman" w:hAnsi="Times New Roman" w:cs="Times New Roman"/>
        </w:rPr>
        <w:t xml:space="preserve"> to put James II’s son on the throne instead was quickly defeated. George I did not speak very good English and this increased his need to rely on his ministers. The most important minister in Parliament became known as the Prime Minister. The first man to be called this was Sir Robert Walpole, who was Prime Minister from 1721 to 1742.</w:t>
      </w:r>
    </w:p>
    <w:p w14:paraId="6E907AEB"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rebellion of the clans</w:t>
      </w:r>
    </w:p>
    <w:p w14:paraId="37C873E2"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In 1745 there was another attempt to put a Stuart king back on the throne in place of George I’s son, George II. Charles Edward Stuart (Bonnie Prince Charlie), the grandson of James II, landed in Scotland. He was supported by clansmen from the Scottish highlands and raised an army. Charles initially had some successes but was defeated by George II’s army at the Battle of Culloden in 1746. Charles escaped back to Europe.</w:t>
      </w:r>
    </w:p>
    <w:p w14:paraId="2012738E"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The clans lost a lot of their power and influence after Culloden. Chieftains became landlords if they had the </w:t>
      </w:r>
      <w:proofErr w:type="spellStart"/>
      <w:r w:rsidRPr="00B26160">
        <w:rPr>
          <w:rFonts w:ascii="Times New Roman" w:hAnsi="Times New Roman" w:cs="Times New Roman"/>
        </w:rPr>
        <w:t>favour</w:t>
      </w:r>
      <w:proofErr w:type="spellEnd"/>
      <w:r w:rsidRPr="00B26160">
        <w:rPr>
          <w:rFonts w:ascii="Times New Roman" w:hAnsi="Times New Roman" w:cs="Times New Roman"/>
        </w:rPr>
        <w:t xml:space="preserve"> of the English king, and clansmen became tenants who had to pay for the land they used.</w:t>
      </w:r>
    </w:p>
    <w:p w14:paraId="7EE7C8E0"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A process began which became known as the ‘Highland Clearances’. Many Scottish landlords destroyed individual small farms (known as ‘crofts’) to make space for large flocks of sheep and cattle. Evictions became very common in the early 19th century. Many Scottish people left for North America at this time.</w:t>
      </w:r>
    </w:p>
    <w:p w14:paraId="1D1245B8"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Enlightenment</w:t>
      </w:r>
    </w:p>
    <w:p w14:paraId="61095F8F"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During the 18th century, new ideas about politics, philosophy and science were developed. This is often called ‘the Enlightenment’. Many of the great thinkers of the Enlightenment were Scottish. Adam Smith developed ideas about economics which are still referred to today. David Hume’s ideas about human nature continue to influence philosophers. Scientific discoveries, such as James Watt’s work on steam power, helped the progress of the </w:t>
      </w:r>
      <w:r w:rsidRPr="00B26160">
        <w:rPr>
          <w:rFonts w:ascii="Times New Roman" w:hAnsi="Times New Roman" w:cs="Times New Roman"/>
        </w:rPr>
        <w:lastRenderedPageBreak/>
        <w:t>Industrial Revolution. One of the most important principles of the Enlightenment was that everyone should have the right to their own political and religious beliefs and that the state should not try to dictate to them. This continues to be an important principle in the UK today.</w:t>
      </w:r>
    </w:p>
    <w:p w14:paraId="3FA3E83C"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Industrial Revolution</w:t>
      </w:r>
    </w:p>
    <w:p w14:paraId="0E11263C"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Before the 18th century, agriculture was the biggest source of employment in Britain. There were many cottage industries, where people worked from home to produce goods such as cloth and lace.</w:t>
      </w:r>
    </w:p>
    <w:p w14:paraId="42F47682"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The Industrial Revolution was the rapid development of industry in Britain in the 18th and 19th centuries. Britain was the first country to </w:t>
      </w:r>
      <w:proofErr w:type="spellStart"/>
      <w:r w:rsidRPr="00B26160">
        <w:rPr>
          <w:rFonts w:ascii="Times New Roman" w:hAnsi="Times New Roman" w:cs="Times New Roman"/>
        </w:rPr>
        <w:t>industrialise</w:t>
      </w:r>
      <w:proofErr w:type="spellEnd"/>
      <w:r w:rsidRPr="00B26160">
        <w:rPr>
          <w:rFonts w:ascii="Times New Roman" w:hAnsi="Times New Roman" w:cs="Times New Roman"/>
        </w:rPr>
        <w:t xml:space="preserve"> on a large scale. It happened because of the development of machinery and the use of steam power. Agriculture and the manufacturing of goods became </w:t>
      </w:r>
      <w:proofErr w:type="spellStart"/>
      <w:r w:rsidRPr="00B26160">
        <w:rPr>
          <w:rFonts w:ascii="Times New Roman" w:hAnsi="Times New Roman" w:cs="Times New Roman"/>
        </w:rPr>
        <w:t>mechanised</w:t>
      </w:r>
      <w:proofErr w:type="spellEnd"/>
      <w:r w:rsidRPr="00B26160">
        <w:rPr>
          <w:rFonts w:ascii="Times New Roman" w:hAnsi="Times New Roman" w:cs="Times New Roman"/>
        </w:rPr>
        <w:t>. This made things more efficient and increased production. Coal and other raw materials were needed to power the new factories. Many people moved from the countryside and started working in the mining and manufacturing industries.</w:t>
      </w:r>
    </w:p>
    <w:p w14:paraId="3773213C"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The development of the Bessemer process for the mass production of steel led to the development of the shipbuilding industry and the railways. Manufacturing jobs became the main source of employment in Britain.</w:t>
      </w:r>
    </w:p>
    <w:p w14:paraId="56CEC3A0"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Better transport links were needed to transport raw materials and manufactured goods. Canals were built to link the factories to towns and cities and to the ports, particularly in the new industrial areas in the middle and north of England.</w:t>
      </w:r>
    </w:p>
    <w:p w14:paraId="5533C03E"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Working conditions during the Industrial Revolution were very poor. There were no laws to protect employees, who were often forced to work long hours in dangerous situations. Children also worked and were treated in the same way as adults. Sometimes they were treated even more harshly.</w:t>
      </w:r>
    </w:p>
    <w:p w14:paraId="3D62F2AD"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This was also a time of increased </w:t>
      </w:r>
      <w:proofErr w:type="spellStart"/>
      <w:r w:rsidRPr="00B26160">
        <w:rPr>
          <w:rFonts w:ascii="Times New Roman" w:hAnsi="Times New Roman" w:cs="Times New Roman"/>
        </w:rPr>
        <w:t>colonisation</w:t>
      </w:r>
      <w:proofErr w:type="spellEnd"/>
      <w:r w:rsidRPr="00B26160">
        <w:rPr>
          <w:rFonts w:ascii="Times New Roman" w:hAnsi="Times New Roman" w:cs="Times New Roman"/>
        </w:rPr>
        <w:t xml:space="preserve"> overseas. Captain James Cook mapped the coast of Australia and a few colonies were established there. Britain gained control over Canada, and the East India Company, originally set up to trade, gained control of large parts of India. Colonies began to be established in southern Africa.</w:t>
      </w:r>
    </w:p>
    <w:p w14:paraId="18049CC2"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Britain traded all over the world and began to import more goods. Sugar and tobacco came from North America and the West Indies; textiles, tea and spices came from India and the area that is today called Indonesia. Trading and settlements overseas sometimes brought Britain into conflict with other countries, particularly France, which was expanding and trading in a similar way in many of the same areas of the world.</w:t>
      </w:r>
    </w:p>
    <w:p w14:paraId="03FE8404"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slave trade</w:t>
      </w:r>
    </w:p>
    <w:p w14:paraId="561B3025"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This commercial expansion and prosperity was sustained in part by the booming slave trade. While slavery was illegal within Britain itself, by the 18th century it was a fully established overseas industry, dominated by Britain and the American colonies. Slaves came primarily from West Africa. Travelling on British ships in horrible conditions, they were taken to America and the Caribbean, where they were made to work on tobacco and sugar plantations. The living and working conditions for slaves were very bad. Many slaves tried to escape and others revolted against their owners in protest at their terrible treatment.</w:t>
      </w:r>
    </w:p>
    <w:p w14:paraId="6C12D919"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There were, however, people in Britain who opposed the slave trade. The first formal anti-slavery groups were set up by the Quakers in the late 1700s, and they petitioned Parliament to ban the practice. William Wilberforce, an evangelical Christian and a </w:t>
      </w:r>
      <w:proofErr w:type="gramStart"/>
      <w:r w:rsidRPr="00B26160">
        <w:rPr>
          <w:rFonts w:ascii="Times New Roman" w:hAnsi="Times New Roman" w:cs="Times New Roman"/>
        </w:rPr>
        <w:t>member</w:t>
      </w:r>
      <w:proofErr w:type="gramEnd"/>
      <w:r w:rsidRPr="00B26160">
        <w:rPr>
          <w:rFonts w:ascii="Times New Roman" w:hAnsi="Times New Roman" w:cs="Times New Roman"/>
        </w:rPr>
        <w:t xml:space="preserve"> of Parliament, also played an important part in changing the law. Along with other abolitionists (people who supported the abolition of slavery), he succeeded in turning public opinion against the slave trade. In 1807, it became illegal to trade slaves in British ships or from British ports, and in 1833 the Emancipation Act abolished slavery throughout the British Empire. The Royal Navy stopped slave ships from other countries, freed the slaves and punished the slave traders. After 1833, 2 million Indian and Chinese workers were employed to replace the freed slaves. They worked on sugar plantations in the Caribbean, in mines in South Africa, on railways in East Africa and in the army in Kenya.</w:t>
      </w:r>
    </w:p>
    <w:p w14:paraId="2A1F963C"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American war of independence</w:t>
      </w:r>
    </w:p>
    <w:p w14:paraId="18D342E8"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lastRenderedPageBreak/>
        <w:t xml:space="preserve">By the 1760s, there were substantial British colonies in North America. The colonies were wealthy and largely in control of their own affairs. Many of the colonist families had originally gone to North America in order to have religious freedom. They were well educated and interested in ideas of liberty. The British government wanted to tax the colonies. The colonists saw this as an attack on their freedom and said there should be ‘no taxation without representation’ in the British Parliament. Parliament tried to compromise by repealing some of the taxes, but relationships between the British government and the colonies continued to worsen. Fighting broke out between the colonists and the British forces. In 1776, 13 American colonies declared their independence, stating that people had a right to establish their own governments. The colonists eventually defeated the British army and Britain </w:t>
      </w:r>
      <w:proofErr w:type="spellStart"/>
      <w:r w:rsidRPr="00B26160">
        <w:rPr>
          <w:rFonts w:ascii="Times New Roman" w:hAnsi="Times New Roman" w:cs="Times New Roman"/>
        </w:rPr>
        <w:t>recognised</w:t>
      </w:r>
      <w:proofErr w:type="spellEnd"/>
      <w:r w:rsidRPr="00B26160">
        <w:rPr>
          <w:rFonts w:ascii="Times New Roman" w:hAnsi="Times New Roman" w:cs="Times New Roman"/>
        </w:rPr>
        <w:t xml:space="preserve"> the colonies’ independence in 1783.</w:t>
      </w:r>
    </w:p>
    <w:p w14:paraId="7BBA8037"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War with France</w:t>
      </w:r>
    </w:p>
    <w:p w14:paraId="3CD5B830"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During the 18th century, Britain fought a number of wars with France. In 1789, there was a revolution in France and the new French government soon declared war on Britain. Napoleon, who became Emperor of France, continued the war. Britain’s navy fought against combined French and Spanish fleets, winning the Battle of Trafalgar in 1805. Admiral Nelson was in charge of the British fleet at Trafalgar and was killed in the battle. Nelson’s Column in Trafalgar Square, London, is a monument to him. His ship, HMS Victory, can be visited in Portsmouth. The British army also fought against the French. In 1815, the French Wars ended with the defeat of the Emperor Napoleon by the Duke of Wellington at the Battle of Waterloo. Wellington was known as the Iron Duke and later became Prime Minister.</w:t>
      </w:r>
    </w:p>
    <w:p w14:paraId="6E07ED2A"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Union Flag</w:t>
      </w:r>
    </w:p>
    <w:p w14:paraId="41225B65"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Although Ireland had had the same monarch as England and Wales since Henry VIII, it had remained a separate country. In 1801, Ireland became unified with England, Scotland and Wales after the Act of Union of 1800. This created the United Kingdom of Great Britain and Ireland. One symbol of this union between England, Scotland, Wales and Ireland was a new version of the official flag, the Union Flag. This is often called the Union Jack. The flag combined crosses associated with England, Scotland and Ireland. It is still used today as the official flag of the UK.</w:t>
      </w:r>
    </w:p>
    <w:p w14:paraId="5E190456"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The Union Flag consists of three crosses:</w:t>
      </w:r>
    </w:p>
    <w:p w14:paraId="00C83E7F" w14:textId="77777777" w:rsidR="00EE25E1" w:rsidRPr="00B26160" w:rsidRDefault="00EE25E1" w:rsidP="00B41B47">
      <w:pPr>
        <w:numPr>
          <w:ilvl w:val="0"/>
          <w:numId w:val="6"/>
        </w:numPr>
        <w:jc w:val="both"/>
        <w:rPr>
          <w:rFonts w:ascii="Times New Roman" w:hAnsi="Times New Roman" w:cs="Times New Roman"/>
        </w:rPr>
      </w:pPr>
      <w:r w:rsidRPr="00B26160">
        <w:rPr>
          <w:rFonts w:ascii="Times New Roman" w:hAnsi="Times New Roman" w:cs="Times New Roman"/>
        </w:rPr>
        <w:t>The cross of St George, patron saint of England, is a red cross on a white ground.</w:t>
      </w:r>
    </w:p>
    <w:p w14:paraId="1D124D27" w14:textId="77777777" w:rsidR="00EE25E1" w:rsidRPr="00B26160" w:rsidRDefault="00EE25E1" w:rsidP="00B41B47">
      <w:pPr>
        <w:numPr>
          <w:ilvl w:val="0"/>
          <w:numId w:val="6"/>
        </w:numPr>
        <w:jc w:val="both"/>
        <w:rPr>
          <w:rFonts w:ascii="Times New Roman" w:hAnsi="Times New Roman" w:cs="Times New Roman"/>
        </w:rPr>
      </w:pPr>
      <w:r w:rsidRPr="00B26160">
        <w:rPr>
          <w:rFonts w:ascii="Times New Roman" w:hAnsi="Times New Roman" w:cs="Times New Roman"/>
        </w:rPr>
        <w:t>The cross of St Andrew, patron saint of Scotland, is a diagonal white cross on a blue ground.</w:t>
      </w:r>
    </w:p>
    <w:p w14:paraId="6226A1CA" w14:textId="77777777" w:rsidR="00EE25E1" w:rsidRPr="00B26160" w:rsidRDefault="00EE25E1" w:rsidP="00B41B47">
      <w:pPr>
        <w:numPr>
          <w:ilvl w:val="0"/>
          <w:numId w:val="6"/>
        </w:numPr>
        <w:jc w:val="both"/>
        <w:rPr>
          <w:rFonts w:ascii="Times New Roman" w:hAnsi="Times New Roman" w:cs="Times New Roman"/>
        </w:rPr>
      </w:pPr>
      <w:r w:rsidRPr="00B26160">
        <w:rPr>
          <w:rFonts w:ascii="Times New Roman" w:hAnsi="Times New Roman" w:cs="Times New Roman"/>
        </w:rPr>
        <w:t>The cross of St Patrick, patron saint of Ireland, is a diagonal red cross on a white ground.</w:t>
      </w:r>
    </w:p>
    <w:p w14:paraId="7F19B8CE"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There is also an official Welsh flag, which shows a Welsh dragon. The Welsh dragon does not appear on the Union Flag because, when the first Union Flag was created in 1606 from the flags of Scotland and England, the Principality of Wales was already united with England.</w:t>
      </w:r>
    </w:p>
    <w:p w14:paraId="18D3A715"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Victorian Age</w:t>
      </w:r>
    </w:p>
    <w:p w14:paraId="0ABD8801"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In 1837, Queen Victoria became queen of the UK at the age of 18. She reigned until 1901, almost 64 years. Her reign is known as the Victorian Age. It was a time when Britain increased in power and influence abroad. Within th</w:t>
      </w:r>
      <w:r w:rsidR="00A75C0A" w:rsidRPr="00B26160">
        <w:rPr>
          <w:rFonts w:ascii="Times New Roman" w:hAnsi="Times New Roman" w:cs="Times New Roman"/>
        </w:rPr>
        <w:t>e UK, the middle classes became</w:t>
      </w:r>
      <w:r w:rsidRPr="00B26160">
        <w:rPr>
          <w:rFonts w:ascii="Times New Roman" w:hAnsi="Times New Roman" w:cs="Times New Roman"/>
        </w:rPr>
        <w:t xml:space="preserve"> increasingly significant and a number of reformers led moves to improve conditions of life for the poor.</w:t>
      </w:r>
    </w:p>
    <w:p w14:paraId="24174AC2"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British Empire</w:t>
      </w:r>
    </w:p>
    <w:p w14:paraId="2C9BB764"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During the Victorian period, the British Empire grew to cover all of India, Australia and large parts of Africa. It became the largest empire the world has ever seen, with an estimated population of more than 400 million people.</w:t>
      </w:r>
    </w:p>
    <w:p w14:paraId="6CD732AB"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Many people were encouraged to leave the UK to settle overseas. Between 1853 and 1913, as many as 13 million British citizens left the country. People continued to come to Britain from other parts of the world. For example, between 1870 and 1914, around 120,000 Russian and Polish Jews came to Britain to escape persecution. Many settled in London’s East End and in Manchester and Leeds. People from the Empire, including India and Africa, also came to Britain to live, work and study.</w:t>
      </w:r>
    </w:p>
    <w:p w14:paraId="16BFC4EE"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Trade and industry</w:t>
      </w:r>
    </w:p>
    <w:p w14:paraId="55F2AD36" w14:textId="667B5FFC" w:rsidR="00EE25E1" w:rsidRPr="00B26160" w:rsidRDefault="0007474E" w:rsidP="00B41B47">
      <w:pPr>
        <w:jc w:val="both"/>
        <w:rPr>
          <w:rFonts w:ascii="Times New Roman" w:hAnsi="Times New Roman" w:cs="Times New Roman"/>
        </w:rPr>
      </w:pPr>
      <w:r>
        <w:rPr>
          <w:rFonts w:ascii="Times New Roman" w:hAnsi="Times New Roman" w:cs="Times New Roman"/>
        </w:rPr>
        <w:lastRenderedPageBreak/>
        <w:tab/>
      </w:r>
      <w:r w:rsidR="00EE25E1" w:rsidRPr="00B26160">
        <w:rPr>
          <w:rFonts w:ascii="Times New Roman" w:hAnsi="Times New Roman" w:cs="Times New Roman"/>
        </w:rPr>
        <w:t>Britain continued to be a great trading nation. The government began to promote policies of free trade, abolishing a number of taxes on imported goods. One example of this was the repealing of the Corn Laws in 1846. These had prevented the import of cheap grain. The reforms helped the development of British industry, because raw materials could now be imported more cheaply.</w:t>
      </w:r>
    </w:p>
    <w:p w14:paraId="59EBC6C9"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Working conditions in factories gradually became better. In 1847, the number of hours that women and children could work was limited by law to 10 hours per day. Better housing began to be built for workers.</w:t>
      </w:r>
    </w:p>
    <w:p w14:paraId="4535E283"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Transport links also improved, enabling goods and people to move more easily around the country. Just before Victoria came to the throne, the father and son George and Robert Stephenson pioneered the railway engine and a major expansion of the railways took place in the Victorian period. Railways were built throughout the Empire. There were also great advances in other areas, such as the building of bridges by engineers such as </w:t>
      </w:r>
      <w:proofErr w:type="spellStart"/>
      <w:r w:rsidRPr="00B26160">
        <w:rPr>
          <w:rFonts w:ascii="Times New Roman" w:hAnsi="Times New Roman" w:cs="Times New Roman"/>
        </w:rPr>
        <w:t>Isambard</w:t>
      </w:r>
      <w:proofErr w:type="spellEnd"/>
      <w:r w:rsidRPr="00B26160">
        <w:rPr>
          <w:rFonts w:ascii="Times New Roman" w:hAnsi="Times New Roman" w:cs="Times New Roman"/>
        </w:rPr>
        <w:t xml:space="preserve"> Kingdom Brunel.</w:t>
      </w:r>
    </w:p>
    <w:p w14:paraId="3F3F9F18"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British industry led the world in the 19th century. The UK produced more than half of the world’s iron, coal and cotton cloth. The UK also became a centre for financial services, including insurance and banking. In 1851, the Great Exhibition opened in Hyde Park in the Crystal Palace, a huge building made of steel and glass. Exhibits ranged from huge machines to handmade goods. Countries from all over the world showed their goods but most of the objects were made in Britain.</w:t>
      </w:r>
    </w:p>
    <w:p w14:paraId="06C73DF4"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Crimean War</w:t>
      </w:r>
    </w:p>
    <w:p w14:paraId="24A07223"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From 1853 to 1856, Britain fought with Turkey and France against Russia in the Crimean War. It was the first war to be extensively covered by the media through news stories and photographs. The conditions were very poor and many soldiers died from illnesses they caught in the hospitals, rather than from war wounds. Queen Victoria introduced the Victoria Cross medal during this war. It </w:t>
      </w:r>
      <w:proofErr w:type="spellStart"/>
      <w:r w:rsidRPr="00B26160">
        <w:rPr>
          <w:rFonts w:ascii="Times New Roman" w:hAnsi="Times New Roman" w:cs="Times New Roman"/>
        </w:rPr>
        <w:t>honours</w:t>
      </w:r>
      <w:proofErr w:type="spellEnd"/>
      <w:r w:rsidRPr="00B26160">
        <w:rPr>
          <w:rFonts w:ascii="Times New Roman" w:hAnsi="Times New Roman" w:cs="Times New Roman"/>
        </w:rPr>
        <w:t xml:space="preserve"> acts of </w:t>
      </w:r>
      <w:proofErr w:type="spellStart"/>
      <w:r w:rsidRPr="00B26160">
        <w:rPr>
          <w:rFonts w:ascii="Times New Roman" w:hAnsi="Times New Roman" w:cs="Times New Roman"/>
        </w:rPr>
        <w:t>valour</w:t>
      </w:r>
      <w:proofErr w:type="spellEnd"/>
      <w:r w:rsidRPr="00B26160">
        <w:rPr>
          <w:rFonts w:ascii="Times New Roman" w:hAnsi="Times New Roman" w:cs="Times New Roman"/>
        </w:rPr>
        <w:t xml:space="preserve"> by soldiers.</w:t>
      </w:r>
    </w:p>
    <w:p w14:paraId="3A4780E8"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Ireland in the 19th century</w:t>
      </w:r>
    </w:p>
    <w:p w14:paraId="6429161A"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Conditions in Ireland were not as good as in the rest of the UK. Two-thirds of the population still depended on farming to make their living, often on very small plots of land. Many depended on potatoes as a large part of their diet. In the middle of the century the potato crop failed, and Ireland suffered a famine. A million people died from disease and starvation. Another million and a half left Ireland. Some </w:t>
      </w:r>
      <w:proofErr w:type="gramStart"/>
      <w:r w:rsidRPr="00B26160">
        <w:rPr>
          <w:rFonts w:ascii="Times New Roman" w:hAnsi="Times New Roman" w:cs="Times New Roman"/>
        </w:rPr>
        <w:t>emigrated</w:t>
      </w:r>
      <w:proofErr w:type="gramEnd"/>
      <w:r w:rsidRPr="00B26160">
        <w:rPr>
          <w:rFonts w:ascii="Times New Roman" w:hAnsi="Times New Roman" w:cs="Times New Roman"/>
        </w:rPr>
        <w:t xml:space="preserve"> to the United States and others came to England. By 1861 there were large populations of Irish people in cities such as Liverpool, London, Manchester and Glasgow.</w:t>
      </w:r>
    </w:p>
    <w:p w14:paraId="1741CAC6"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The Irish Nationalist movement had grown strongly through the 19th century. Some, such as the </w:t>
      </w:r>
      <w:proofErr w:type="spellStart"/>
      <w:r w:rsidRPr="00B26160">
        <w:rPr>
          <w:rFonts w:ascii="Times New Roman" w:hAnsi="Times New Roman" w:cs="Times New Roman"/>
        </w:rPr>
        <w:t>Fenians</w:t>
      </w:r>
      <w:proofErr w:type="spellEnd"/>
      <w:r w:rsidRPr="00B26160">
        <w:rPr>
          <w:rFonts w:ascii="Times New Roman" w:hAnsi="Times New Roman" w:cs="Times New Roman"/>
        </w:rPr>
        <w:t xml:space="preserve">, </w:t>
      </w:r>
      <w:proofErr w:type="spellStart"/>
      <w:r w:rsidRPr="00B26160">
        <w:rPr>
          <w:rFonts w:ascii="Times New Roman" w:hAnsi="Times New Roman" w:cs="Times New Roman"/>
        </w:rPr>
        <w:t>favoured</w:t>
      </w:r>
      <w:proofErr w:type="spellEnd"/>
      <w:r w:rsidRPr="00B26160">
        <w:rPr>
          <w:rFonts w:ascii="Times New Roman" w:hAnsi="Times New Roman" w:cs="Times New Roman"/>
        </w:rPr>
        <w:t xml:space="preserve"> complete independence. Others, such as Charles Stuart Parnell, advocated ‘Home Rule’, in which Ireland would remain in the UK but have its own parliament.</w:t>
      </w:r>
    </w:p>
    <w:p w14:paraId="520CD3E9"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right to vote</w:t>
      </w:r>
    </w:p>
    <w:p w14:paraId="512A8482"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As the middle classes in the wealthy industrial towns and cities grew in influence, they began to demand more political power. The Reform Act of 1832 had greatly increased the number of people with the right to vote. The Act also abolished the old pocket and rotten boroughs and more parliamentary seats were given to the towns and cities. There was a permanent shift of political power from the countryside to the towns but voting was still based on ownership of property. This meant that members of the working class were still unable to vote.</w:t>
      </w:r>
    </w:p>
    <w:p w14:paraId="672A5A86"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A movement began to demand the vote for the working classes and other people without property. Campaigners, called the Chartists, presented petitions to Parliament. At first they seemed to be unsuccessful, but in 1867 there was another Reform Act. This created many more urban seats in Parliament and reduced the amount of property that people needed to have before they could vote. However, the majority of men still did not have the right to vote and no women could vote.</w:t>
      </w:r>
    </w:p>
    <w:p w14:paraId="5EDFA4B7"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Politicians </w:t>
      </w:r>
      <w:proofErr w:type="spellStart"/>
      <w:r w:rsidRPr="00B26160">
        <w:rPr>
          <w:rFonts w:ascii="Times New Roman" w:hAnsi="Times New Roman" w:cs="Times New Roman"/>
        </w:rPr>
        <w:t>realised</w:t>
      </w:r>
      <w:proofErr w:type="spellEnd"/>
      <w:r w:rsidRPr="00B26160">
        <w:rPr>
          <w:rFonts w:ascii="Times New Roman" w:hAnsi="Times New Roman" w:cs="Times New Roman"/>
        </w:rPr>
        <w:t xml:space="preserve"> that the increased number of voters meant that they needed to persuade people to vote for them if they were to be sure of being elected to Parliament. The </w:t>
      </w:r>
      <w:r w:rsidRPr="00B26160">
        <w:rPr>
          <w:rFonts w:ascii="Times New Roman" w:hAnsi="Times New Roman" w:cs="Times New Roman"/>
        </w:rPr>
        <w:lastRenderedPageBreak/>
        <w:t xml:space="preserve">political parties began to create </w:t>
      </w:r>
      <w:proofErr w:type="spellStart"/>
      <w:r w:rsidRPr="00B26160">
        <w:rPr>
          <w:rFonts w:ascii="Times New Roman" w:hAnsi="Times New Roman" w:cs="Times New Roman"/>
        </w:rPr>
        <w:t>organisations</w:t>
      </w:r>
      <w:proofErr w:type="spellEnd"/>
      <w:r w:rsidRPr="00B26160">
        <w:rPr>
          <w:rFonts w:ascii="Times New Roman" w:hAnsi="Times New Roman" w:cs="Times New Roman"/>
        </w:rPr>
        <w:t xml:space="preserve"> to reach out to ordinary voters. Universal suffrage (the right of every adult, male or female, to vote) followed in the next century.</w:t>
      </w:r>
    </w:p>
    <w:p w14:paraId="44BED8BF"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In common with the rest of Europe, women in 19th century Britain had fewer rights than men. Until 1870, when a woman got married, her earnings, property and money automatically belonged to her husband. Acts of Parliament in 1870 and 1882 gave wives the right to keep their own earnings and property. In the late 19th and early 20th centuries, an increasing number of women campaigned and demonstrated for greater rights and, in particular, the right to vote. They formed the women’s suffrage movement and became known as ‘suffragettes’.</w:t>
      </w:r>
    </w:p>
    <w:p w14:paraId="688DF02D" w14:textId="77777777" w:rsidR="00EE25E1" w:rsidRPr="00B26160" w:rsidRDefault="00EE25E1" w:rsidP="00B41B47">
      <w:pPr>
        <w:jc w:val="both"/>
        <w:rPr>
          <w:rFonts w:ascii="Times New Roman" w:hAnsi="Times New Roman" w:cs="Times New Roman"/>
          <w:b/>
          <w:bCs/>
        </w:rPr>
      </w:pPr>
      <w:proofErr w:type="spellStart"/>
      <w:r w:rsidRPr="00B26160">
        <w:rPr>
          <w:rFonts w:ascii="Times New Roman" w:hAnsi="Times New Roman" w:cs="Times New Roman"/>
          <w:b/>
          <w:bCs/>
        </w:rPr>
        <w:t>Emmeline</w:t>
      </w:r>
      <w:proofErr w:type="spellEnd"/>
      <w:r w:rsidRPr="00B26160">
        <w:rPr>
          <w:rFonts w:ascii="Times New Roman" w:hAnsi="Times New Roman" w:cs="Times New Roman"/>
          <w:b/>
          <w:bCs/>
        </w:rPr>
        <w:t xml:space="preserve"> Pankhurst (1858–1928)</w:t>
      </w:r>
    </w:p>
    <w:p w14:paraId="2843D18E" w14:textId="77777777" w:rsidR="00EE25E1" w:rsidRPr="00B26160" w:rsidRDefault="00EE25E1" w:rsidP="0007474E">
      <w:pPr>
        <w:ind w:firstLine="720"/>
        <w:jc w:val="both"/>
        <w:rPr>
          <w:rFonts w:ascii="Times New Roman" w:hAnsi="Times New Roman" w:cs="Times New Roman"/>
        </w:rPr>
      </w:pPr>
      <w:proofErr w:type="spellStart"/>
      <w:r w:rsidRPr="00B26160">
        <w:rPr>
          <w:rFonts w:ascii="Times New Roman" w:hAnsi="Times New Roman" w:cs="Times New Roman"/>
        </w:rPr>
        <w:t>Emmeline</w:t>
      </w:r>
      <w:proofErr w:type="spellEnd"/>
      <w:r w:rsidRPr="00B26160">
        <w:rPr>
          <w:rFonts w:ascii="Times New Roman" w:hAnsi="Times New Roman" w:cs="Times New Roman"/>
        </w:rPr>
        <w:t xml:space="preserve"> Pankhurst was born in Manchester in 1858. She set up the Women’s Franchise League in 1889, which fought to get the vote in local elections for married women. In 1903 she helped found the Women’s Social and Political Union (WSPU). This was the first group whose members were called ‘suffragettes’. The group used civil disobedience as part of their protest to gain the vote for women. They chained themselves to railings, smashed windows and committed arson. Many of the women, including </w:t>
      </w:r>
      <w:proofErr w:type="spellStart"/>
      <w:r w:rsidRPr="00B26160">
        <w:rPr>
          <w:rFonts w:ascii="Times New Roman" w:hAnsi="Times New Roman" w:cs="Times New Roman"/>
        </w:rPr>
        <w:t>Emmeline</w:t>
      </w:r>
      <w:proofErr w:type="spellEnd"/>
      <w:r w:rsidRPr="00B26160">
        <w:rPr>
          <w:rFonts w:ascii="Times New Roman" w:hAnsi="Times New Roman" w:cs="Times New Roman"/>
        </w:rPr>
        <w:t xml:space="preserve">, went on hunger strike. In 1918, women over the age of 30 were given voting rights and the right to stand for Parliament, partly in recognition of the contribution women made to the war effort during the First World War. Shortly before </w:t>
      </w:r>
      <w:proofErr w:type="spellStart"/>
      <w:r w:rsidRPr="00B26160">
        <w:rPr>
          <w:rFonts w:ascii="Times New Roman" w:hAnsi="Times New Roman" w:cs="Times New Roman"/>
        </w:rPr>
        <w:t>Emmeline’s</w:t>
      </w:r>
      <w:proofErr w:type="spellEnd"/>
      <w:r w:rsidRPr="00B26160">
        <w:rPr>
          <w:rFonts w:ascii="Times New Roman" w:hAnsi="Times New Roman" w:cs="Times New Roman"/>
        </w:rPr>
        <w:t xml:space="preserve"> death in 1928, women were given the right to vote at the age of 21, the same as men.</w:t>
      </w:r>
    </w:p>
    <w:p w14:paraId="4CCAFAF1"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future of the Empire</w:t>
      </w:r>
    </w:p>
    <w:p w14:paraId="2209DEE5"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Although the British Empire continued to grow until the 1920s, there was already discussion in the late 19th century about its future direction. Supporters of expansion believed that the Empire benefited Britain through increased trade and commerce. Others thought the Empire had become over-expanded and that the frequent conflicts in many parts of the Empire, such as India’s north-west frontier or southern Africa, were a drain on resources. Yet the great majority of British people believed in the Empire as a force for good in the world.</w:t>
      </w:r>
    </w:p>
    <w:p w14:paraId="6FB8CDE1"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The Boer War of 1899 to 1902 made the discussions about the future of the Empire more urgent. The British went to war in South Africa with settlers from the Netherlands called the Boers. The Boers fought fiercely and the war went on for over three years. Many died in the fighting and many more from disease. There was some public sympathy for the Boers and people began to question whether the Empire could continue. As different parts of the Empire developed, they won greater freedom and autonomy from Britain. Eventually, by the second half of the 20th century, there was, for the most part, an orderly transition from Empire to Commonwealth, with countries being granted their independence.</w:t>
      </w:r>
    </w:p>
    <w:p w14:paraId="1FBF3703"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Check that you understand:</w:t>
      </w:r>
    </w:p>
    <w:p w14:paraId="05AE34C0" w14:textId="77777777" w:rsidR="00EE25E1" w:rsidRPr="00B26160" w:rsidRDefault="00EE25E1" w:rsidP="00B41B47">
      <w:pPr>
        <w:numPr>
          <w:ilvl w:val="0"/>
          <w:numId w:val="7"/>
        </w:numPr>
        <w:jc w:val="both"/>
        <w:rPr>
          <w:rFonts w:ascii="Times New Roman" w:hAnsi="Times New Roman" w:cs="Times New Roman"/>
        </w:rPr>
      </w:pPr>
      <w:r w:rsidRPr="00B26160">
        <w:rPr>
          <w:rFonts w:ascii="Times New Roman" w:hAnsi="Times New Roman" w:cs="Times New Roman"/>
        </w:rPr>
        <w:t>The change in the balance of power between Parliament and the monarchy</w:t>
      </w:r>
    </w:p>
    <w:p w14:paraId="072A683E" w14:textId="77777777" w:rsidR="00EE25E1" w:rsidRPr="00B26160" w:rsidRDefault="00EE25E1" w:rsidP="00B41B47">
      <w:pPr>
        <w:numPr>
          <w:ilvl w:val="0"/>
          <w:numId w:val="7"/>
        </w:numPr>
        <w:jc w:val="both"/>
        <w:rPr>
          <w:rFonts w:ascii="Times New Roman" w:hAnsi="Times New Roman" w:cs="Times New Roman"/>
        </w:rPr>
      </w:pPr>
      <w:r w:rsidRPr="00B26160">
        <w:rPr>
          <w:rFonts w:ascii="Times New Roman" w:hAnsi="Times New Roman" w:cs="Times New Roman"/>
        </w:rPr>
        <w:t>When and why Scotland joined England and Wales to become Great Britain</w:t>
      </w:r>
    </w:p>
    <w:p w14:paraId="00EDD8BC" w14:textId="77777777" w:rsidR="00EE25E1" w:rsidRPr="00B26160" w:rsidRDefault="00EE25E1" w:rsidP="00B41B47">
      <w:pPr>
        <w:numPr>
          <w:ilvl w:val="0"/>
          <w:numId w:val="7"/>
        </w:numPr>
        <w:jc w:val="both"/>
        <w:rPr>
          <w:rFonts w:ascii="Times New Roman" w:hAnsi="Times New Roman" w:cs="Times New Roman"/>
        </w:rPr>
      </w:pPr>
      <w:r w:rsidRPr="00B26160">
        <w:rPr>
          <w:rFonts w:ascii="Times New Roman" w:hAnsi="Times New Roman" w:cs="Times New Roman"/>
        </w:rPr>
        <w:t>The reasons for a rebellion in Scotland led by Bonnie Prince Charlie</w:t>
      </w:r>
    </w:p>
    <w:p w14:paraId="3FA05F57" w14:textId="77777777" w:rsidR="00EE25E1" w:rsidRPr="00B26160" w:rsidRDefault="00EE25E1" w:rsidP="00B41B47">
      <w:pPr>
        <w:numPr>
          <w:ilvl w:val="0"/>
          <w:numId w:val="7"/>
        </w:numPr>
        <w:jc w:val="both"/>
        <w:rPr>
          <w:rFonts w:ascii="Times New Roman" w:hAnsi="Times New Roman" w:cs="Times New Roman"/>
        </w:rPr>
      </w:pPr>
      <w:r w:rsidRPr="00B26160">
        <w:rPr>
          <w:rFonts w:ascii="Times New Roman" w:hAnsi="Times New Roman" w:cs="Times New Roman"/>
        </w:rPr>
        <w:t>The ideas of the Enlightenment</w:t>
      </w:r>
    </w:p>
    <w:p w14:paraId="06766B8B" w14:textId="77777777" w:rsidR="00EE25E1" w:rsidRPr="00B26160" w:rsidRDefault="00EE25E1" w:rsidP="00B41B47">
      <w:pPr>
        <w:numPr>
          <w:ilvl w:val="0"/>
          <w:numId w:val="7"/>
        </w:numPr>
        <w:jc w:val="both"/>
        <w:rPr>
          <w:rFonts w:ascii="Times New Roman" w:hAnsi="Times New Roman" w:cs="Times New Roman"/>
        </w:rPr>
      </w:pPr>
      <w:r w:rsidRPr="00B26160">
        <w:rPr>
          <w:rFonts w:ascii="Times New Roman" w:hAnsi="Times New Roman" w:cs="Times New Roman"/>
        </w:rPr>
        <w:t>The importance of the Industrial Revolution and development of industry</w:t>
      </w:r>
    </w:p>
    <w:p w14:paraId="080877C2" w14:textId="77777777" w:rsidR="00EE25E1" w:rsidRPr="00B26160" w:rsidRDefault="00EE25E1" w:rsidP="00B41B47">
      <w:pPr>
        <w:numPr>
          <w:ilvl w:val="0"/>
          <w:numId w:val="7"/>
        </w:numPr>
        <w:jc w:val="both"/>
        <w:rPr>
          <w:rFonts w:ascii="Times New Roman" w:hAnsi="Times New Roman" w:cs="Times New Roman"/>
        </w:rPr>
      </w:pPr>
      <w:r w:rsidRPr="00B26160">
        <w:rPr>
          <w:rFonts w:ascii="Times New Roman" w:hAnsi="Times New Roman" w:cs="Times New Roman"/>
        </w:rPr>
        <w:t>The slave trade and when it was abolished</w:t>
      </w:r>
    </w:p>
    <w:p w14:paraId="47E71329" w14:textId="77777777" w:rsidR="00EE25E1" w:rsidRPr="00B26160" w:rsidRDefault="00EE25E1" w:rsidP="00B41B47">
      <w:pPr>
        <w:numPr>
          <w:ilvl w:val="0"/>
          <w:numId w:val="7"/>
        </w:numPr>
        <w:jc w:val="both"/>
        <w:rPr>
          <w:rFonts w:ascii="Times New Roman" w:hAnsi="Times New Roman" w:cs="Times New Roman"/>
        </w:rPr>
      </w:pPr>
      <w:r w:rsidRPr="00B26160">
        <w:rPr>
          <w:rFonts w:ascii="Times New Roman" w:hAnsi="Times New Roman" w:cs="Times New Roman"/>
        </w:rPr>
        <w:t>The growth of the British Empire</w:t>
      </w:r>
    </w:p>
    <w:p w14:paraId="06D6E2E4" w14:textId="77777777" w:rsidR="00EE25E1" w:rsidRPr="00B26160" w:rsidRDefault="00EE25E1" w:rsidP="00B41B47">
      <w:pPr>
        <w:numPr>
          <w:ilvl w:val="0"/>
          <w:numId w:val="7"/>
        </w:numPr>
        <w:jc w:val="both"/>
        <w:rPr>
          <w:rFonts w:ascii="Times New Roman" w:hAnsi="Times New Roman" w:cs="Times New Roman"/>
        </w:rPr>
      </w:pPr>
      <w:r w:rsidRPr="00B26160">
        <w:rPr>
          <w:rFonts w:ascii="Times New Roman" w:hAnsi="Times New Roman" w:cs="Times New Roman"/>
        </w:rPr>
        <w:t>How democracy developed during this period</w:t>
      </w:r>
    </w:p>
    <w:p w14:paraId="7CCAF3E1" w14:textId="77777777" w:rsidR="00FC28D0" w:rsidRPr="00B26160" w:rsidRDefault="00FC28D0" w:rsidP="00B41B47">
      <w:pPr>
        <w:jc w:val="both"/>
        <w:rPr>
          <w:rFonts w:ascii="Times New Roman" w:hAnsi="Times New Roman" w:cs="Times New Roman"/>
          <w:b/>
          <w:bCs/>
        </w:rPr>
      </w:pPr>
    </w:p>
    <w:p w14:paraId="10FB01A4"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20th century</w:t>
      </w:r>
    </w:p>
    <w:p w14:paraId="087AB0A5"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First World War</w:t>
      </w:r>
    </w:p>
    <w:p w14:paraId="65D76907"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The early 20th century was a time of optimism in Britain. The nation, with its expansive Empire, well-admired navy, thriving industry and strong political institutions, was what is now known as a global ‘superpower’. It was also a time of social progress. Financial help for the unemployed, old-age pensions and free school meals were just a few of the important measures introduced. Various laws were passed to improve safety in the workplace; town planning rules were tightened to prevent the further development of slums; and better support was given to </w:t>
      </w:r>
      <w:r w:rsidRPr="00B26160">
        <w:rPr>
          <w:rFonts w:ascii="Times New Roman" w:hAnsi="Times New Roman" w:cs="Times New Roman"/>
        </w:rPr>
        <w:lastRenderedPageBreak/>
        <w:t>mothers and their children after divorce or separation. Local government became more democratic and a salary for members of Parliament (MPs) was introduced for the first time, making it easier for more people to take part in public life.</w:t>
      </w:r>
    </w:p>
    <w:p w14:paraId="13E52F80"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This era of optimism and progress was cut short when war broke out between several European nations. On 28 June 1914, Archduke Franz Ferdinand of Austria was assassinated. This set off a chain of events leading to the First World War (1914–18). But while the assassination provided the trigger for war, other factors – such as a growing sense of nationalism in many European states; increasing militarism; imperialism; and the division of the major European powers into two camps – all set the conditions for war.</w:t>
      </w:r>
    </w:p>
    <w:p w14:paraId="5A5C01F0"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 xml:space="preserve">The conflict was </w:t>
      </w:r>
      <w:proofErr w:type="spellStart"/>
      <w:r w:rsidRPr="00B26160">
        <w:rPr>
          <w:rFonts w:ascii="Times New Roman" w:hAnsi="Times New Roman" w:cs="Times New Roman"/>
        </w:rPr>
        <w:t>centred</w:t>
      </w:r>
      <w:proofErr w:type="spellEnd"/>
      <w:r w:rsidRPr="00B26160">
        <w:rPr>
          <w:rFonts w:ascii="Times New Roman" w:hAnsi="Times New Roman" w:cs="Times New Roman"/>
        </w:rPr>
        <w:t xml:space="preserve"> in Europe, but it was a global war involving nations from around the world. Britain was part of the Allied Powers, which included (amongst others) France, Russia, Japan, Belgium, Serbia – and later, Greece, Italy, Romania and the United States. The whole of the British Empire was involved in the conflict – for example, more than a million Indians fought on behalf of Britain in lots of different countries, and around 40,000 were killed. Men from the West Indies, Africa, Australia, New Zealand and Canada also fought with the British. The Allies fought against the Central Powers – mainly Germany, the Austro-Hungarian Empire, the Ottoman Empire and later Bulgaria. Millions of people were killed or wounded, with more than 2 million British casualties. One battle, the British attack on the Somme in July 1916, resulted in about 60,000 British casualties on the first day alone.</w:t>
      </w:r>
    </w:p>
    <w:p w14:paraId="16C3361F" w14:textId="77777777" w:rsidR="00EE25E1" w:rsidRPr="00B26160" w:rsidRDefault="00EE25E1" w:rsidP="0007474E">
      <w:pPr>
        <w:ind w:firstLine="720"/>
        <w:jc w:val="both"/>
        <w:rPr>
          <w:rFonts w:ascii="Times New Roman" w:hAnsi="Times New Roman" w:cs="Times New Roman"/>
        </w:rPr>
      </w:pPr>
      <w:r w:rsidRPr="00B26160">
        <w:rPr>
          <w:rFonts w:ascii="Times New Roman" w:hAnsi="Times New Roman" w:cs="Times New Roman"/>
        </w:rPr>
        <w:t>The First World War ended at 11.00 am on 11th November 1918 with victory for Britain and its allies.</w:t>
      </w:r>
    </w:p>
    <w:p w14:paraId="5A00063F"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partition of Ireland</w:t>
      </w:r>
    </w:p>
    <w:p w14:paraId="4DFC8790"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In 1913, the British government promised ‘Home Rule’ for Ireland. The proposal was to have a self-governing Ireland with its own parliament but still part of the UK. A Home Rule Bill was introduced in Parliament. It was opposed by the Protestants in the north of Ireland, who threatened to resist Home Rule by force.</w:t>
      </w:r>
    </w:p>
    <w:p w14:paraId="6BE96FA2"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The outbreak of the First World War led the British government to postpone any changes in Ireland. Irish Nationalists were not willing to wait and in 1916 there was an uprising (the Easter Rising) against the British in Dublin. The leaders of the uprising were executed under military law. A guerrilla war against the British army and the police in Ireland followed. In 1921 a peace treaty was signed and in 1922 Ireland became two countries. The six counties in the north which were mainly Protestant remained part of the UK under the name Northern Ireland. The rest of Ireland became the Irish Free State. It had its own government and became a republic in 1949.</w:t>
      </w:r>
    </w:p>
    <w:p w14:paraId="756C8F43"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There were people in both parts of Ireland who disagreed with the split between the North and the South. They still wanted Ireland to be one independent country. Years of disagreement led to a terror campaign in Northern Ireland and elsewhere. The conflict between those wishing for full Irish independence and those wishing to remain loyal to the British government is often referred to as ‘the Troubles’.</w:t>
      </w:r>
    </w:p>
    <w:p w14:paraId="60C0EF74"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inter-war period</w:t>
      </w:r>
    </w:p>
    <w:p w14:paraId="64AF278E"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In the 1920s, many people’s living conditions got better. There were improvements in public housing and new homes were built in many towns and cities. However, in 1929, the world entered the ‘Great Depression’ and some parts of the UK suffered mass unemployment. The effects of the depression of the 1930s were felt differently in different parts of the UK. The traditional heavy industries such as shipbuilding were badly affected but new industries – including the automobile and aviation industries – developed. As prices generally fell, those in work had more money to spend. Car ownership doubled from 1 million to 2 million between 1930 and 1939. In addition, many new houses were built. It was also a time of cultural blossoming, with writers such as Graham Greene and Evelyn Waugh prominent. The economist John Maynard Keynes published influential new theories of economics. The BBC started radio broadcasts in 1922 and began the world’s first regular television service in 1936.</w:t>
      </w:r>
    </w:p>
    <w:p w14:paraId="2E8D5A70"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Second World War</w:t>
      </w:r>
    </w:p>
    <w:p w14:paraId="7FD34B15"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lastRenderedPageBreak/>
        <w:t>Adolf Hitler came to power in Germany in 1933. He believed that the conditions imposed on Germany by the Allies after the First World War were unfair; he also wanted to conquer more land for the German people. He set about renegotiating treaties, building up arms, and testing Germany’s military strength in nearby countries. The British government tried to avoid another war. However, when Hitler invaded Poland in 1939, Britain and France declared war in order to stop his aggression.</w:t>
      </w:r>
    </w:p>
    <w:p w14:paraId="67F46102"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The war was initially fought between the Axis powers (fascist Germany and Italy and the Empire of Japan) and the Allies. The main countries on the allied side were the UK, France, Poland, Australia, New Zealand, Canada, and the Union of South Africa.</w:t>
      </w:r>
    </w:p>
    <w:p w14:paraId="253A77A6"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Having occupied Austria and invaded Czechoslovakia, Hitler followed his invasion of Poland by taking control of Belgium and the Netherlands. Then, in 1940, German forces defeated allied troops and advanced through France. At this time of national crisis, Winston Churchill became Prime Minister and Britain’s war leader.</w:t>
      </w:r>
    </w:p>
    <w:p w14:paraId="4F0CE0B0"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As France fell, the British decided to evacuate British and French soldiers from France in a huge naval operation. Many civilian volunteers in small pleasure and fishing boats from Britain helped the Navy to rescue more than 300,000 men from the beaches around Dunkirk. Although many lives and a lot of equipment were lost, the evacuation was a success and meant that Britain was better able to continue the fight against the Germans. The evacuation gave rise to the phrase ‘the Dunkirk spirit’.</w:t>
      </w:r>
    </w:p>
    <w:p w14:paraId="3C14A16B"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From the end of June 1940 until the German invasion of the Soviet Union in June 1941, Britain and the Empire stood almost alone against Nazi Germany.</w:t>
      </w:r>
    </w:p>
    <w:p w14:paraId="7E816BC5"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Hitler wanted to invade Britain, but before sending in troops, Germany needed to control the air. The Germans waged an air campaign against Britain, but the British resisted with their fighter planes and eventually won the crucial aerial battle against the Germans, called ‘the Battle of Britain’, in the summer of 1940. The most important planes used by the Royal Air Force in the Battle of Britain were the Spitfire and the Hurricane – which were designed and built in Britain. Despite this crucial victory, the German air force was able to continue bombing London and other British cities at night-time. This was called the Blitz. Coventry was almost totally destroyed and a great deal of damage was done in other cities, especially in the East End of London. Despite the destruction, there was a strong national spirit of resistance in the UK. The phrase ‘the Blitz spirit’ is still used today to describe Britons pulling together in the face of adversity.</w:t>
      </w:r>
    </w:p>
    <w:p w14:paraId="461065F8"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Winston Churchill (1874–1965)</w:t>
      </w:r>
    </w:p>
    <w:p w14:paraId="7E24A93E"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Churchill was the son of a politician and, before becoming a Conservative MP in 1900, was a soldier and journalist. In May 1940 he became Prime Minister. He refused to surrender to the Nazis and was an inspirational leader to the British people in a time of great hardship. He lost the General Election in 1945 but returned as Prime Minister in 1951.</w:t>
      </w:r>
    </w:p>
    <w:p w14:paraId="5F7D9AAB"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He was an MP until he stood down at the 1964 General Election. Following his death in 1965, he was given a state funeral. He remains a much-admired figure to this day, and in 2002 was voted the greatest Briton of all time by the public. During the War, he made many famous speeches including lines which you may still hear:</w:t>
      </w:r>
    </w:p>
    <w:p w14:paraId="70A388BB"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‘I have nothing to offer but blood, toil, tears and sweat’</w:t>
      </w:r>
    </w:p>
    <w:p w14:paraId="4CC15C61"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Churchill’s first speech to the House of Commons after he became Prime Minister, 1940</w:t>
      </w:r>
    </w:p>
    <w:p w14:paraId="3101C530"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‘We shall fight on the beaches,</w:t>
      </w:r>
    </w:p>
    <w:p w14:paraId="2BF69503" w14:textId="77777777" w:rsidR="00EE25E1" w:rsidRPr="00B26160" w:rsidRDefault="00EE25E1" w:rsidP="00B41B47">
      <w:pPr>
        <w:jc w:val="both"/>
        <w:rPr>
          <w:rFonts w:ascii="Times New Roman" w:hAnsi="Times New Roman" w:cs="Times New Roman"/>
        </w:rPr>
      </w:pPr>
      <w:proofErr w:type="gramStart"/>
      <w:r w:rsidRPr="00B26160">
        <w:rPr>
          <w:rFonts w:ascii="Times New Roman" w:hAnsi="Times New Roman" w:cs="Times New Roman"/>
        </w:rPr>
        <w:t>we</w:t>
      </w:r>
      <w:proofErr w:type="gramEnd"/>
      <w:r w:rsidRPr="00B26160">
        <w:rPr>
          <w:rFonts w:ascii="Times New Roman" w:hAnsi="Times New Roman" w:cs="Times New Roman"/>
        </w:rPr>
        <w:t xml:space="preserve"> shall fight on the landing grounds,</w:t>
      </w:r>
    </w:p>
    <w:p w14:paraId="2DBF4E03" w14:textId="77777777" w:rsidR="00EE25E1" w:rsidRPr="00B26160" w:rsidRDefault="00EE25E1" w:rsidP="00B41B47">
      <w:pPr>
        <w:jc w:val="both"/>
        <w:rPr>
          <w:rFonts w:ascii="Times New Roman" w:hAnsi="Times New Roman" w:cs="Times New Roman"/>
        </w:rPr>
      </w:pPr>
      <w:proofErr w:type="gramStart"/>
      <w:r w:rsidRPr="00B26160">
        <w:rPr>
          <w:rFonts w:ascii="Times New Roman" w:hAnsi="Times New Roman" w:cs="Times New Roman"/>
        </w:rPr>
        <w:t>we</w:t>
      </w:r>
      <w:proofErr w:type="gramEnd"/>
      <w:r w:rsidRPr="00B26160">
        <w:rPr>
          <w:rFonts w:ascii="Times New Roman" w:hAnsi="Times New Roman" w:cs="Times New Roman"/>
        </w:rPr>
        <w:t xml:space="preserve"> shall fight in the fields and in the streets,</w:t>
      </w:r>
    </w:p>
    <w:p w14:paraId="1F208C3A" w14:textId="77777777" w:rsidR="00EE25E1" w:rsidRPr="00B26160" w:rsidRDefault="00EE25E1" w:rsidP="00B41B47">
      <w:pPr>
        <w:jc w:val="both"/>
        <w:rPr>
          <w:rFonts w:ascii="Times New Roman" w:hAnsi="Times New Roman" w:cs="Times New Roman"/>
        </w:rPr>
      </w:pPr>
      <w:proofErr w:type="gramStart"/>
      <w:r w:rsidRPr="00B26160">
        <w:rPr>
          <w:rFonts w:ascii="Times New Roman" w:hAnsi="Times New Roman" w:cs="Times New Roman"/>
        </w:rPr>
        <w:t>we</w:t>
      </w:r>
      <w:proofErr w:type="gramEnd"/>
      <w:r w:rsidRPr="00B26160">
        <w:rPr>
          <w:rFonts w:ascii="Times New Roman" w:hAnsi="Times New Roman" w:cs="Times New Roman"/>
        </w:rPr>
        <w:t xml:space="preserve"> shall fight in the hills;</w:t>
      </w:r>
    </w:p>
    <w:p w14:paraId="3EB05D52" w14:textId="77777777" w:rsidR="00EE25E1" w:rsidRPr="00B26160" w:rsidRDefault="00EE25E1" w:rsidP="00B41B47">
      <w:pPr>
        <w:jc w:val="both"/>
        <w:rPr>
          <w:rFonts w:ascii="Times New Roman" w:hAnsi="Times New Roman" w:cs="Times New Roman"/>
        </w:rPr>
      </w:pPr>
      <w:proofErr w:type="gramStart"/>
      <w:r w:rsidRPr="00B26160">
        <w:rPr>
          <w:rFonts w:ascii="Times New Roman" w:hAnsi="Times New Roman" w:cs="Times New Roman"/>
        </w:rPr>
        <w:t>we</w:t>
      </w:r>
      <w:proofErr w:type="gramEnd"/>
      <w:r w:rsidRPr="00B26160">
        <w:rPr>
          <w:rFonts w:ascii="Times New Roman" w:hAnsi="Times New Roman" w:cs="Times New Roman"/>
        </w:rPr>
        <w:t xml:space="preserve"> shall never surrender’</w:t>
      </w:r>
    </w:p>
    <w:p w14:paraId="0EF8DAE0"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Speech to the House of Commons after Dunkirk (see above), 1940</w:t>
      </w:r>
    </w:p>
    <w:p w14:paraId="7BF16CCF"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‘Never in the field of human conflict was so much owed by so many to so few’</w:t>
      </w:r>
    </w:p>
    <w:p w14:paraId="77E82C32"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Speech to the House of Commons during the Battle of Britain (see above), 1940</w:t>
      </w:r>
    </w:p>
    <w:p w14:paraId="20F462B1"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lastRenderedPageBreak/>
        <w:t xml:space="preserve">At the same time as defending Britain, the British military was fighting the Axis on many other fronts. In Singapore, the Japanese defeated the British and then occupied Burma, threatening India. The United States entered the war when the Japanese bombed its naval base at Pearl </w:t>
      </w:r>
      <w:proofErr w:type="spellStart"/>
      <w:r w:rsidRPr="00B26160">
        <w:rPr>
          <w:rFonts w:ascii="Times New Roman" w:hAnsi="Times New Roman" w:cs="Times New Roman"/>
        </w:rPr>
        <w:t>Harbour</w:t>
      </w:r>
      <w:proofErr w:type="spellEnd"/>
      <w:r w:rsidRPr="00B26160">
        <w:rPr>
          <w:rFonts w:ascii="Times New Roman" w:hAnsi="Times New Roman" w:cs="Times New Roman"/>
        </w:rPr>
        <w:t xml:space="preserve"> in December 1941.</w:t>
      </w:r>
    </w:p>
    <w:p w14:paraId="5A7AE2C3"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That same year, Hitler attempted the largest invasion in history by attacking the Soviet Union. It was a fierce conflict, with huge losses on both sides. German forces were ultimately repelled by the Soviets, and the damage they sustained proved to be a pivotal point in the war.</w:t>
      </w:r>
    </w:p>
    <w:p w14:paraId="375A311A"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The allied forces gradually gained the upper hand, winning significant victories in North Africa and Italy. German losses in the Soviet Union, combined with the support of the Americans, meant that the Allies were eventually strong enough to attack Hitler’s forces in Western Europe. On 6 June 1944, allied forces landed in Normandy (this event is often referred to as ‘D-Day’). Following victory on the beaches of Normandy, the allied forces pressed on through France and eventually into Germany. The Allies comprehensively defeated Germany in May 1945.</w:t>
      </w:r>
    </w:p>
    <w:p w14:paraId="1A1A7941"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The war against Japan ended in August 1945 when the United States dropped its newly developed atom bombs on the Japanese cities of Hiroshima and Nagasaki. Scientists led by Ernest Rutherford, working at Manchester and then Cambridge University, were the first to ‘split the atom’ and took part in the Manhattan Project in the United States, which developed the atomic bomb. The war was finally over.</w:t>
      </w:r>
    </w:p>
    <w:p w14:paraId="04AA7F0B"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Check that you understand:</w:t>
      </w:r>
    </w:p>
    <w:p w14:paraId="1BD886F7" w14:textId="77777777" w:rsidR="00EE25E1" w:rsidRPr="00B26160" w:rsidRDefault="00EE25E1" w:rsidP="00B41B47">
      <w:pPr>
        <w:numPr>
          <w:ilvl w:val="0"/>
          <w:numId w:val="8"/>
        </w:numPr>
        <w:jc w:val="both"/>
        <w:rPr>
          <w:rFonts w:ascii="Times New Roman" w:hAnsi="Times New Roman" w:cs="Times New Roman"/>
        </w:rPr>
      </w:pPr>
      <w:r w:rsidRPr="00B26160">
        <w:rPr>
          <w:rFonts w:ascii="Times New Roman" w:hAnsi="Times New Roman" w:cs="Times New Roman"/>
        </w:rPr>
        <w:t>What happened during the First World War</w:t>
      </w:r>
    </w:p>
    <w:p w14:paraId="5CBE6D86" w14:textId="77777777" w:rsidR="00EE25E1" w:rsidRPr="00B26160" w:rsidRDefault="00EE25E1" w:rsidP="00B41B47">
      <w:pPr>
        <w:numPr>
          <w:ilvl w:val="0"/>
          <w:numId w:val="8"/>
        </w:numPr>
        <w:jc w:val="both"/>
        <w:rPr>
          <w:rFonts w:ascii="Times New Roman" w:hAnsi="Times New Roman" w:cs="Times New Roman"/>
        </w:rPr>
      </w:pPr>
      <w:r w:rsidRPr="00B26160">
        <w:rPr>
          <w:rFonts w:ascii="Times New Roman" w:hAnsi="Times New Roman" w:cs="Times New Roman"/>
        </w:rPr>
        <w:t>The partition of Ireland and the establishment of the UK as it is today</w:t>
      </w:r>
    </w:p>
    <w:p w14:paraId="107C8593" w14:textId="77777777" w:rsidR="00F15AEC" w:rsidRPr="00B26160" w:rsidRDefault="00EE25E1" w:rsidP="00B41B47">
      <w:pPr>
        <w:numPr>
          <w:ilvl w:val="0"/>
          <w:numId w:val="8"/>
        </w:numPr>
        <w:jc w:val="both"/>
        <w:rPr>
          <w:rFonts w:ascii="Times New Roman" w:hAnsi="Times New Roman" w:cs="Times New Roman"/>
        </w:rPr>
      </w:pPr>
      <w:r w:rsidRPr="00B26160">
        <w:rPr>
          <w:rFonts w:ascii="Times New Roman" w:hAnsi="Times New Roman" w:cs="Times New Roman"/>
        </w:rPr>
        <w:t>The events of the Second World War</w:t>
      </w:r>
    </w:p>
    <w:p w14:paraId="3A704FB9" w14:textId="77777777" w:rsidR="00C95DD3" w:rsidRDefault="00C95DD3" w:rsidP="00B41B47">
      <w:pPr>
        <w:jc w:val="both"/>
        <w:rPr>
          <w:rFonts w:ascii="Times New Roman" w:hAnsi="Times New Roman" w:cs="Times New Roman"/>
          <w:b/>
          <w:bCs/>
        </w:rPr>
      </w:pPr>
    </w:p>
    <w:p w14:paraId="141D0E5B"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Britain since 1945</w:t>
      </w:r>
    </w:p>
    <w:p w14:paraId="39BC6425"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The welfare state</w:t>
      </w:r>
    </w:p>
    <w:p w14:paraId="0B5AA3EE"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Although the UK had won the war, the country was exhausted economically and the people wanted change. During the war, there had been significant reforms to the education system and people now looked for wider social reforms.</w:t>
      </w:r>
    </w:p>
    <w:p w14:paraId="2F4F95B0" w14:textId="77777777" w:rsidR="00EE25E1" w:rsidRPr="00B26160" w:rsidRDefault="00EE25E1" w:rsidP="00B41B47">
      <w:pPr>
        <w:jc w:val="both"/>
        <w:rPr>
          <w:rFonts w:ascii="Times New Roman" w:hAnsi="Times New Roman" w:cs="Times New Roman"/>
        </w:rPr>
      </w:pPr>
      <w:r w:rsidRPr="00B26160">
        <w:rPr>
          <w:rFonts w:ascii="Times New Roman" w:hAnsi="Times New Roman" w:cs="Times New Roman"/>
        </w:rPr>
        <w:t xml:space="preserve">In 1945 the British people elected a </w:t>
      </w:r>
      <w:proofErr w:type="spellStart"/>
      <w:r w:rsidRPr="00B26160">
        <w:rPr>
          <w:rFonts w:ascii="Times New Roman" w:hAnsi="Times New Roman" w:cs="Times New Roman"/>
        </w:rPr>
        <w:t>Labour</w:t>
      </w:r>
      <w:proofErr w:type="spellEnd"/>
      <w:r w:rsidRPr="00B26160">
        <w:rPr>
          <w:rFonts w:ascii="Times New Roman" w:hAnsi="Times New Roman" w:cs="Times New Roman"/>
        </w:rPr>
        <w:t xml:space="preserve"> government. The new Prime Minister was Clement Atlee, who promised to introduce the welfare state outlined in the </w:t>
      </w:r>
      <w:proofErr w:type="spellStart"/>
      <w:r w:rsidRPr="00B26160">
        <w:rPr>
          <w:rFonts w:ascii="Times New Roman" w:hAnsi="Times New Roman" w:cs="Times New Roman"/>
        </w:rPr>
        <w:t>Beveridge</w:t>
      </w:r>
      <w:proofErr w:type="spellEnd"/>
      <w:r w:rsidRPr="00B26160">
        <w:rPr>
          <w:rFonts w:ascii="Times New Roman" w:hAnsi="Times New Roman" w:cs="Times New Roman"/>
        </w:rPr>
        <w:t xml:space="preserve"> Report. In 1948, </w:t>
      </w:r>
      <w:proofErr w:type="spellStart"/>
      <w:r w:rsidRPr="00B26160">
        <w:rPr>
          <w:rFonts w:ascii="Times New Roman" w:hAnsi="Times New Roman" w:cs="Times New Roman"/>
        </w:rPr>
        <w:t>Aneurin</w:t>
      </w:r>
      <w:proofErr w:type="spellEnd"/>
      <w:r w:rsidRPr="00B26160">
        <w:rPr>
          <w:rFonts w:ascii="Times New Roman" w:hAnsi="Times New Roman" w:cs="Times New Roman"/>
        </w:rPr>
        <w:t xml:space="preserve"> (Nye) Bevan, the Minister for Health, led the establishment of the National Health Service (NHS), which guaranteed a minimum standard of health care for all, free at the point of use. A national system of benefits was also introduced to provide ‘social security’, so that the population would be protected from the ‘cradle to the grave’. The government took into public ownership (</w:t>
      </w:r>
      <w:proofErr w:type="spellStart"/>
      <w:r w:rsidRPr="00B26160">
        <w:rPr>
          <w:rFonts w:ascii="Times New Roman" w:hAnsi="Times New Roman" w:cs="Times New Roman"/>
        </w:rPr>
        <w:t>nationalised</w:t>
      </w:r>
      <w:proofErr w:type="spellEnd"/>
      <w:r w:rsidRPr="00B26160">
        <w:rPr>
          <w:rFonts w:ascii="Times New Roman" w:hAnsi="Times New Roman" w:cs="Times New Roman"/>
        </w:rPr>
        <w:t>) the railways, coal mines and gas, water and electricity supplies.</w:t>
      </w:r>
    </w:p>
    <w:p w14:paraId="1B2E4B92"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Another aspect of change was self-government for former colonies. In 1947, independence was granted to nine countries, including India, Pakistan and Ceylon (now Sri Lanka). Other colonies in Africa, the Caribbean and the Pacific achieved independence over the next 20 years.</w:t>
      </w:r>
    </w:p>
    <w:p w14:paraId="5A15D037"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The UK developed its own atomic bomb and joined the new North Atlantic Treaty Organization (NATO), an alliance of nations set up to resist the perceived threat of invasion by the Soviet Union and its allies.</w:t>
      </w:r>
    </w:p>
    <w:p w14:paraId="11E1C652"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 xml:space="preserve">Britain had a Conservative government from 1951 to 1964. The 1950s were a period of economic recovery after the war and increasing prosperity for working people. The Prime Minister of the day, Harold Macmillan, was famous for his ‘wind of change’ speech about </w:t>
      </w:r>
      <w:proofErr w:type="spellStart"/>
      <w:r w:rsidRPr="00B26160">
        <w:rPr>
          <w:rFonts w:ascii="Times New Roman" w:hAnsi="Times New Roman" w:cs="Times New Roman"/>
        </w:rPr>
        <w:t>decolonisation</w:t>
      </w:r>
      <w:proofErr w:type="spellEnd"/>
      <w:r w:rsidRPr="00B26160">
        <w:rPr>
          <w:rFonts w:ascii="Times New Roman" w:hAnsi="Times New Roman" w:cs="Times New Roman"/>
        </w:rPr>
        <w:t xml:space="preserve"> and independence for the countries of the Empire.</w:t>
      </w:r>
    </w:p>
    <w:p w14:paraId="1D81E054"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Migration in post-war Britain</w:t>
      </w:r>
    </w:p>
    <w:p w14:paraId="1A87B442"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 xml:space="preserve">Rebuilding Britain after the Second World War was a huge task. There were </w:t>
      </w:r>
      <w:proofErr w:type="spellStart"/>
      <w:r w:rsidRPr="00B26160">
        <w:rPr>
          <w:rFonts w:ascii="Times New Roman" w:hAnsi="Times New Roman" w:cs="Times New Roman"/>
        </w:rPr>
        <w:t>labour</w:t>
      </w:r>
      <w:proofErr w:type="spellEnd"/>
      <w:r w:rsidRPr="00B26160">
        <w:rPr>
          <w:rFonts w:ascii="Times New Roman" w:hAnsi="Times New Roman" w:cs="Times New Roman"/>
        </w:rPr>
        <w:t xml:space="preserve"> shortages and the British government encouraged workers from Ireland and other parts of Europe to come to the UK and help with the reconstruction. In 1948, people from the West Indies were also invited to come and work.</w:t>
      </w:r>
    </w:p>
    <w:p w14:paraId="631B153A"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lastRenderedPageBreak/>
        <w:t xml:space="preserve">During the 1950s, there was still a shortage of </w:t>
      </w:r>
      <w:proofErr w:type="spellStart"/>
      <w:r w:rsidRPr="00B26160">
        <w:rPr>
          <w:rFonts w:ascii="Times New Roman" w:hAnsi="Times New Roman" w:cs="Times New Roman"/>
        </w:rPr>
        <w:t>labour</w:t>
      </w:r>
      <w:proofErr w:type="spellEnd"/>
      <w:r w:rsidRPr="00B26160">
        <w:rPr>
          <w:rFonts w:ascii="Times New Roman" w:hAnsi="Times New Roman" w:cs="Times New Roman"/>
        </w:rPr>
        <w:t xml:space="preserve"> in the UK. Further immigration was therefore encouraged for economic reasons, and many industries advertised for workers from overseas. For example, </w:t>
      </w:r>
      <w:proofErr w:type="spellStart"/>
      <w:r w:rsidRPr="00B26160">
        <w:rPr>
          <w:rFonts w:ascii="Times New Roman" w:hAnsi="Times New Roman" w:cs="Times New Roman"/>
        </w:rPr>
        <w:t>centres</w:t>
      </w:r>
      <w:proofErr w:type="spellEnd"/>
      <w:r w:rsidRPr="00B26160">
        <w:rPr>
          <w:rFonts w:ascii="Times New Roman" w:hAnsi="Times New Roman" w:cs="Times New Roman"/>
        </w:rPr>
        <w:t xml:space="preserve"> were set up in the West Indies to recruit people to drive buses. Textile and engineering firms from the north of England and the Midlands sent agents to India and Pakistan to find workers. For about 25 years, people from the West Indies, India, Pakistan and (later) Bangladesh travelled to work and settle in Britain.</w:t>
      </w:r>
    </w:p>
    <w:p w14:paraId="210A3654"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Social change in the 1960s</w:t>
      </w:r>
    </w:p>
    <w:p w14:paraId="1FD2E958"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The decade of the 1960s was a period of significant social change. It was known as ‘the Swinging Sixties’. There was growth in British fashion, cinema and popular music. Two well-known pop music groups at the time were The Beatles and The Rolling Stones. People started to become better off and many bought cars and other consumer goods.</w:t>
      </w:r>
    </w:p>
    <w:p w14:paraId="794E8A9D"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 xml:space="preserve">It was also a time when social laws were </w:t>
      </w:r>
      <w:proofErr w:type="spellStart"/>
      <w:r w:rsidRPr="00B26160">
        <w:rPr>
          <w:rFonts w:ascii="Times New Roman" w:hAnsi="Times New Roman" w:cs="Times New Roman"/>
        </w:rPr>
        <w:t>liberalised</w:t>
      </w:r>
      <w:proofErr w:type="spellEnd"/>
      <w:r w:rsidRPr="00B26160">
        <w:rPr>
          <w:rFonts w:ascii="Times New Roman" w:hAnsi="Times New Roman" w:cs="Times New Roman"/>
        </w:rPr>
        <w:t>, for example in relation to divorce and to abortion in England, Wales and Scotland. The position of women in the workplace also improved. It was quite common at the time for employers to ask women to leave their jobs when they got married, but Parliament passed new laws giving women the right to equal pay and made it illegal for employers to discriminate against women because of their gender.</w:t>
      </w:r>
    </w:p>
    <w:p w14:paraId="5528AB56"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The 1960s was also a time of technological progress. Britain and France developed the world’s only supersonic commercial airliner, Concorde. New styles of architecture, including high-rise buildings and the use of concrete and steel, became common.</w:t>
      </w:r>
    </w:p>
    <w:p w14:paraId="1441D74A"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The number of people migrating from the West Indies, India, Pakistan and what is now Bangladesh fell in the late 1960s because the government passed new laws to restrict immigration to Britain. Immigrants were required to have a strong connection to Britain through birth or ancestry. Even so, during the early 1970s, Britain admitted 28,000 people of Indian origin who had been forced to leave Uganda.</w:t>
      </w:r>
    </w:p>
    <w:p w14:paraId="3CECEB94"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Problems in the economy in the 1970s</w:t>
      </w:r>
    </w:p>
    <w:p w14:paraId="6816615C"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In the late 1970s, the post-war economic boom came to an end. Prices of goods and raw materials began to rise sharply and the exchange rate between the pound and other currencies was unstable. This caused problems with the ‘balance of payments’: imports of goods were valued at more than the price paid for exports.</w:t>
      </w:r>
    </w:p>
    <w:p w14:paraId="3DA1E309"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Many industries and services were affected by strikes and this caused problems between the trade unions and the government. People began to argue that the unions were too powerful and that their activities were harming the UK.</w:t>
      </w:r>
    </w:p>
    <w:p w14:paraId="068F973B"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The 1970s were also a time of serious unrest in Northern Ireland. In 1972, the Northern Ireland Parliament was suspended and Northern Ireland was directly ruled by the UK government. Some 3,000 people lost their lives in the decades after 1969 in the violence in Northern Ireland.</w:t>
      </w:r>
    </w:p>
    <w:p w14:paraId="4DA9666F"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Europe and the Common Market</w:t>
      </w:r>
    </w:p>
    <w:p w14:paraId="76CB8C68"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West Germany, France, Belgium, Italy, Luxembourg and the Netherlands formed the European Economic Community (EEC) in 1957. At first the UK did not wish to join the EEC but it eventually did so in 1973. The UK is a full member of the European Union but does not use the Euro currency.</w:t>
      </w:r>
    </w:p>
    <w:p w14:paraId="79D67B0C"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Conservative government from 1979 to1997</w:t>
      </w:r>
    </w:p>
    <w:p w14:paraId="343B7292"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Margaret Thatcher (1925–)</w:t>
      </w:r>
    </w:p>
    <w:p w14:paraId="67A72494"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Margaret Thatcher was the daughter of a grocer from Grantham in Lincolnshire. She trained as a chemist and lawyer. She was elected as a Conservative MP in 1959 and became a cabinet minister in 1970 as the Secretary of State for Education and Science. In 1975 she was elected as Leader of the Conservative Party and so became Leader of the Opposition.</w:t>
      </w:r>
    </w:p>
    <w:p w14:paraId="12331DEE"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 xml:space="preserve">Following the Conservative victory in the General Election in 1979, Margaret Thatcher became the first woman Prime Minister of the UK. She was the longest-serving Prime Minister of the 20th century, remaining in Office until 1990. During her premiership, there were a number of important economic reforms within the UK. She worked closely with the United States President, Ronald Reagan, and was one of the first Western leaders to </w:t>
      </w:r>
      <w:proofErr w:type="spellStart"/>
      <w:r w:rsidRPr="00B26160">
        <w:rPr>
          <w:rFonts w:ascii="Times New Roman" w:hAnsi="Times New Roman" w:cs="Times New Roman"/>
        </w:rPr>
        <w:t>recognise</w:t>
      </w:r>
      <w:proofErr w:type="spellEnd"/>
      <w:r w:rsidRPr="00B26160">
        <w:rPr>
          <w:rFonts w:ascii="Times New Roman" w:hAnsi="Times New Roman" w:cs="Times New Roman"/>
        </w:rPr>
        <w:t xml:space="preserve"> and welcome </w:t>
      </w:r>
      <w:r w:rsidRPr="00B26160">
        <w:rPr>
          <w:rFonts w:ascii="Times New Roman" w:hAnsi="Times New Roman" w:cs="Times New Roman"/>
        </w:rPr>
        <w:lastRenderedPageBreak/>
        <w:t>the changes in the leadership of the Soviet Union which eventually led to the end of the Cold War.</w:t>
      </w:r>
    </w:p>
    <w:p w14:paraId="4E0FF6F9"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 xml:space="preserve">Margaret Thatcher, Britain’s first woman Prime Minister, led the Conservative government from 1979 to 1990. The government made structural changes to the economy through the </w:t>
      </w:r>
      <w:proofErr w:type="spellStart"/>
      <w:r w:rsidRPr="00B26160">
        <w:rPr>
          <w:rFonts w:ascii="Times New Roman" w:hAnsi="Times New Roman" w:cs="Times New Roman"/>
        </w:rPr>
        <w:t>privatisation</w:t>
      </w:r>
      <w:proofErr w:type="spellEnd"/>
      <w:r w:rsidRPr="00B26160">
        <w:rPr>
          <w:rFonts w:ascii="Times New Roman" w:hAnsi="Times New Roman" w:cs="Times New Roman"/>
        </w:rPr>
        <w:t xml:space="preserve"> of </w:t>
      </w:r>
      <w:proofErr w:type="spellStart"/>
      <w:r w:rsidRPr="00B26160">
        <w:rPr>
          <w:rFonts w:ascii="Times New Roman" w:hAnsi="Times New Roman" w:cs="Times New Roman"/>
        </w:rPr>
        <w:t>nationalised</w:t>
      </w:r>
      <w:proofErr w:type="spellEnd"/>
      <w:r w:rsidRPr="00B26160">
        <w:rPr>
          <w:rFonts w:ascii="Times New Roman" w:hAnsi="Times New Roman" w:cs="Times New Roman"/>
        </w:rPr>
        <w:t xml:space="preserve"> industries and imposed legal controls on trade union powers. Deregulation saw a great increase in the role of the City of London as an international centre for investments, insurance and other financial services. Traditional industries, such as shipbuilding and coal mining, declined. In 1982, Argentina invaded the Falkland Islands, a British overseas territory in the South Atlantic. A naval taskforce was sent from the UK and military action led to the recovery of the islands. John Major was Prime Minister after </w:t>
      </w:r>
      <w:proofErr w:type="spellStart"/>
      <w:r w:rsidRPr="00B26160">
        <w:rPr>
          <w:rFonts w:ascii="Times New Roman" w:hAnsi="Times New Roman" w:cs="Times New Roman"/>
        </w:rPr>
        <w:t>Mrs</w:t>
      </w:r>
      <w:proofErr w:type="spellEnd"/>
      <w:r w:rsidRPr="00B26160">
        <w:rPr>
          <w:rFonts w:ascii="Times New Roman" w:hAnsi="Times New Roman" w:cs="Times New Roman"/>
        </w:rPr>
        <w:t xml:space="preserve"> Thatcher, and helped establish the Northern Ireland peace process.</w:t>
      </w:r>
    </w:p>
    <w:p w14:paraId="55827B2F" w14:textId="77777777" w:rsidR="00EE25E1" w:rsidRPr="00B26160" w:rsidRDefault="00EE25E1" w:rsidP="00B41B47">
      <w:pPr>
        <w:jc w:val="both"/>
        <w:rPr>
          <w:rFonts w:ascii="Times New Roman" w:hAnsi="Times New Roman" w:cs="Times New Roman"/>
          <w:b/>
          <w:bCs/>
        </w:rPr>
      </w:pPr>
      <w:proofErr w:type="spellStart"/>
      <w:r w:rsidRPr="00B26160">
        <w:rPr>
          <w:rFonts w:ascii="Times New Roman" w:hAnsi="Times New Roman" w:cs="Times New Roman"/>
          <w:b/>
          <w:bCs/>
        </w:rPr>
        <w:t>Labour</w:t>
      </w:r>
      <w:proofErr w:type="spellEnd"/>
      <w:r w:rsidRPr="00B26160">
        <w:rPr>
          <w:rFonts w:ascii="Times New Roman" w:hAnsi="Times New Roman" w:cs="Times New Roman"/>
          <w:b/>
          <w:bCs/>
        </w:rPr>
        <w:t xml:space="preserve"> government from 1997-2010</w:t>
      </w:r>
    </w:p>
    <w:p w14:paraId="09BC93EB"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 xml:space="preserve">In 1997 the </w:t>
      </w:r>
      <w:proofErr w:type="spellStart"/>
      <w:r w:rsidRPr="00B26160">
        <w:rPr>
          <w:rFonts w:ascii="Times New Roman" w:hAnsi="Times New Roman" w:cs="Times New Roman"/>
        </w:rPr>
        <w:t>Labour</w:t>
      </w:r>
      <w:proofErr w:type="spellEnd"/>
      <w:r w:rsidRPr="00B26160">
        <w:rPr>
          <w:rFonts w:ascii="Times New Roman" w:hAnsi="Times New Roman" w:cs="Times New Roman"/>
        </w:rPr>
        <w:t xml:space="preserve"> Party led by Tony Blair was elected. The Blair government introduced a Scottish Parliament and a Welsh Assembly (see Devolved Administrations). The Scottish Parliament has substantial powers to legislate. The Welsh Assembly was given fewer legislative powers but considerable control over public services. In Northern Ireland, the Blair government was able to build on the peace process, resulting in the Good Friday Agreement signed in 1998. The Northern Ireland Assembly was elected in 1999 but suspended in 2002. It was not reinstated until 2007. Most paramilitary groups in Northern Ireland have decommissioned their arms and are inactive. Gordon Brown took over as Prime Minister in 2007.</w:t>
      </w:r>
    </w:p>
    <w:p w14:paraId="228349AF"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Conflicts in Afghanistan and Iraq</w:t>
      </w:r>
    </w:p>
    <w:p w14:paraId="21AE719A"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Throughout the 1990s, Britain played a leading role in coalition forces involved in the liberation of Kuwait, following the Iraqi invasion in 1990, and the conflict in the Former Republic of Yugoslavia. Since 2000, British armed forces have been engaged in the global fight against international terrorism and against the proliferation of weapons of mass destruction, including operations in Afghanistan and Iraq. British combat troops left Iraq in 2009. The UK now operates in Afghanistan as part of the United Nations (UN) mandated 50-nation International Security Assistance Force</w:t>
      </w:r>
      <w:r w:rsidR="00C374C7" w:rsidRPr="00B26160">
        <w:rPr>
          <w:rFonts w:ascii="Times New Roman" w:hAnsi="Times New Roman" w:cs="Times New Roman"/>
        </w:rPr>
        <w:t xml:space="preserve"> </w:t>
      </w:r>
      <w:r w:rsidRPr="00B26160">
        <w:rPr>
          <w:rFonts w:ascii="Times New Roman" w:hAnsi="Times New Roman" w:cs="Times New Roman"/>
        </w:rPr>
        <w:t xml:space="preserve">(ISAF) coalition and at the invitation of the Afghan government. ISAF is working to ensure that Afghan territory can never again be used as a safe haven for international terrorism, where groups such as Al </w:t>
      </w:r>
      <w:proofErr w:type="spellStart"/>
      <w:r w:rsidRPr="00B26160">
        <w:rPr>
          <w:rFonts w:ascii="Times New Roman" w:hAnsi="Times New Roman" w:cs="Times New Roman"/>
        </w:rPr>
        <w:t>Qa’ida</w:t>
      </w:r>
      <w:proofErr w:type="spellEnd"/>
      <w:r w:rsidRPr="00B26160">
        <w:rPr>
          <w:rFonts w:ascii="Times New Roman" w:hAnsi="Times New Roman" w:cs="Times New Roman"/>
        </w:rPr>
        <w:t xml:space="preserve"> could plan attacks on the international community. As part of this, ISAF is building up the Afghan National Security Forces and is helping to create a secure environment in which governance and development can be extended. International forces are gradually handing over responsibility for security to the Afghans, who will have full security responsibility in all provinces by the end of 2014.</w:t>
      </w:r>
    </w:p>
    <w:p w14:paraId="3C48EF2C"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Coalition government from 2010 onwards</w:t>
      </w:r>
    </w:p>
    <w:p w14:paraId="550C36BC" w14:textId="77777777" w:rsidR="00EE25E1" w:rsidRPr="00B26160" w:rsidRDefault="00EE25E1" w:rsidP="00C95DD3">
      <w:pPr>
        <w:ind w:firstLine="720"/>
        <w:jc w:val="both"/>
        <w:rPr>
          <w:rFonts w:ascii="Times New Roman" w:hAnsi="Times New Roman" w:cs="Times New Roman"/>
        </w:rPr>
      </w:pPr>
      <w:r w:rsidRPr="00B26160">
        <w:rPr>
          <w:rFonts w:ascii="Times New Roman" w:hAnsi="Times New Roman" w:cs="Times New Roman"/>
        </w:rPr>
        <w:t>In May 2010, and for the first time in the UK since February 1974, no political party won an overall majority in the General Election. The Conservative and Liberal Democrat parties formed a coalition and the leader of the Conservative Party, David Cameron, became Prime Minister.</w:t>
      </w:r>
    </w:p>
    <w:p w14:paraId="509CBCA3" w14:textId="77777777" w:rsidR="00EE25E1" w:rsidRPr="00B26160" w:rsidRDefault="00EE25E1" w:rsidP="00B41B47">
      <w:pPr>
        <w:jc w:val="both"/>
        <w:rPr>
          <w:rFonts w:ascii="Times New Roman" w:hAnsi="Times New Roman" w:cs="Times New Roman"/>
          <w:b/>
          <w:bCs/>
        </w:rPr>
      </w:pPr>
      <w:r w:rsidRPr="00B26160">
        <w:rPr>
          <w:rFonts w:ascii="Times New Roman" w:hAnsi="Times New Roman" w:cs="Times New Roman"/>
          <w:b/>
          <w:bCs/>
        </w:rPr>
        <w:t>Check that you understand:</w:t>
      </w:r>
    </w:p>
    <w:p w14:paraId="27FD9A19" w14:textId="77777777" w:rsidR="00EE25E1" w:rsidRPr="00B26160" w:rsidRDefault="00EE25E1" w:rsidP="00B41B47">
      <w:pPr>
        <w:numPr>
          <w:ilvl w:val="0"/>
          <w:numId w:val="9"/>
        </w:numPr>
        <w:jc w:val="both"/>
        <w:rPr>
          <w:rFonts w:ascii="Times New Roman" w:hAnsi="Times New Roman" w:cs="Times New Roman"/>
        </w:rPr>
      </w:pPr>
      <w:r w:rsidRPr="00B26160">
        <w:rPr>
          <w:rFonts w:ascii="Times New Roman" w:hAnsi="Times New Roman" w:cs="Times New Roman"/>
        </w:rPr>
        <w:t>The establishment of the welfare state</w:t>
      </w:r>
    </w:p>
    <w:p w14:paraId="470D859A" w14:textId="77777777" w:rsidR="00EE25E1" w:rsidRPr="00B26160" w:rsidRDefault="00EE25E1" w:rsidP="00B41B47">
      <w:pPr>
        <w:numPr>
          <w:ilvl w:val="0"/>
          <w:numId w:val="9"/>
        </w:numPr>
        <w:jc w:val="both"/>
        <w:rPr>
          <w:rFonts w:ascii="Times New Roman" w:hAnsi="Times New Roman" w:cs="Times New Roman"/>
        </w:rPr>
      </w:pPr>
      <w:r w:rsidRPr="00B26160">
        <w:rPr>
          <w:rFonts w:ascii="Times New Roman" w:hAnsi="Times New Roman" w:cs="Times New Roman"/>
        </w:rPr>
        <w:t>How life in Britain changed in the 1960s and 1970s</w:t>
      </w:r>
    </w:p>
    <w:p w14:paraId="6CCB3A96" w14:textId="77777777" w:rsidR="00C22CC4" w:rsidRPr="00B26160" w:rsidRDefault="00C22CC4" w:rsidP="00C22CC4">
      <w:pPr>
        <w:pStyle w:val="ListParagraph"/>
        <w:numPr>
          <w:ilvl w:val="0"/>
          <w:numId w:val="9"/>
        </w:numPr>
        <w:jc w:val="both"/>
        <w:rPr>
          <w:rFonts w:ascii="Times New Roman" w:hAnsi="Times New Roman" w:cs="Times New Roman"/>
        </w:rPr>
      </w:pPr>
      <w:r w:rsidRPr="00B26160">
        <w:rPr>
          <w:rFonts w:ascii="Times New Roman" w:hAnsi="Times New Roman" w:cs="Times New Roman"/>
        </w:rPr>
        <w:t>Events since 1979</w:t>
      </w:r>
    </w:p>
    <w:p w14:paraId="4B937DEF" w14:textId="77777777" w:rsidR="00B41B47" w:rsidRPr="00B26160" w:rsidRDefault="00B41B47" w:rsidP="00B41B47">
      <w:pPr>
        <w:jc w:val="both"/>
        <w:rPr>
          <w:rFonts w:ascii="Times New Roman" w:hAnsi="Times New Roman" w:cs="Times New Roman"/>
        </w:rPr>
      </w:pPr>
    </w:p>
    <w:p w14:paraId="745313F6" w14:textId="77777777" w:rsidR="00B41B47" w:rsidRPr="00B26160" w:rsidRDefault="00344527" w:rsidP="00B41B47">
      <w:pPr>
        <w:jc w:val="both"/>
        <w:rPr>
          <w:rFonts w:ascii="Times New Roman" w:hAnsi="Times New Roman" w:cs="Times New Roman"/>
          <w:b/>
        </w:rPr>
      </w:pPr>
      <w:r w:rsidRPr="00B26160">
        <w:rPr>
          <w:rFonts w:ascii="Times New Roman" w:hAnsi="Times New Roman" w:cs="Times New Roman"/>
          <w:b/>
        </w:rPr>
        <w:t>LITERATURE AND CULTURE IN THE UK</w:t>
      </w:r>
    </w:p>
    <w:p w14:paraId="3231B1EA" w14:textId="77777777" w:rsidR="00DC6958" w:rsidRPr="00B26160" w:rsidRDefault="00344527" w:rsidP="00B41B47">
      <w:pPr>
        <w:jc w:val="both"/>
        <w:rPr>
          <w:rFonts w:ascii="Times New Roman" w:hAnsi="Times New Roman" w:cs="Times New Roman"/>
          <w:b/>
        </w:rPr>
      </w:pPr>
      <w:r w:rsidRPr="00B26160">
        <w:rPr>
          <w:rFonts w:ascii="Times New Roman" w:hAnsi="Times New Roman" w:cs="Times New Roman"/>
          <w:b/>
        </w:rPr>
        <w:t>Literature</w:t>
      </w:r>
    </w:p>
    <w:p w14:paraId="37832710" w14:textId="77777777" w:rsidR="00DC6958" w:rsidRPr="00B26160" w:rsidRDefault="00DC6958" w:rsidP="00B41B47">
      <w:pPr>
        <w:jc w:val="both"/>
        <w:rPr>
          <w:rFonts w:ascii="Times New Roman" w:hAnsi="Times New Roman" w:cs="Times New Roman"/>
          <w:b/>
        </w:rPr>
      </w:pPr>
      <w:r w:rsidRPr="00B26160">
        <w:rPr>
          <w:rFonts w:ascii="Times New Roman" w:hAnsi="Times New Roman" w:cs="Times New Roman"/>
          <w:b/>
        </w:rPr>
        <w:t>The old English period</w:t>
      </w:r>
    </w:p>
    <w:p w14:paraId="3D7E6E79" w14:textId="77777777" w:rsidR="00DC6958" w:rsidRPr="00B26160" w:rsidRDefault="00E931EF" w:rsidP="0040537E">
      <w:pPr>
        <w:ind w:firstLine="720"/>
        <w:jc w:val="both"/>
        <w:rPr>
          <w:rFonts w:ascii="Times New Roman" w:hAnsi="Times New Roman" w:cs="Times New Roman"/>
        </w:rPr>
      </w:pPr>
      <w:r w:rsidRPr="00B26160">
        <w:rPr>
          <w:rFonts w:ascii="Times New Roman" w:hAnsi="Times New Roman" w:cs="Times New Roman"/>
        </w:rPr>
        <w:t xml:space="preserve">The Angles, Saxons, and Jutes who invaded Britain in the 5th and 6th centuries brought with them the common Germanic </w:t>
      </w:r>
      <w:proofErr w:type="spellStart"/>
      <w:r w:rsidRPr="00B26160">
        <w:rPr>
          <w:rFonts w:ascii="Times New Roman" w:hAnsi="Times New Roman" w:cs="Times New Roman"/>
        </w:rPr>
        <w:t>metre</w:t>
      </w:r>
      <w:proofErr w:type="spellEnd"/>
      <w:r w:rsidRPr="00B26160">
        <w:rPr>
          <w:rFonts w:ascii="Times New Roman" w:hAnsi="Times New Roman" w:cs="Times New Roman"/>
        </w:rPr>
        <w:t>; but of their earliest oral poetry, probably used for panegyric, magic, and short narrative, little or none survives.</w:t>
      </w:r>
    </w:p>
    <w:p w14:paraId="3660F3BF" w14:textId="77777777" w:rsidR="00DC6958" w:rsidRPr="00B26160" w:rsidRDefault="006B0E5A" w:rsidP="00B41B47">
      <w:pPr>
        <w:jc w:val="both"/>
        <w:rPr>
          <w:rFonts w:ascii="Times New Roman" w:hAnsi="Times New Roman" w:cs="Times New Roman"/>
        </w:rPr>
      </w:pPr>
      <w:r w:rsidRPr="00B26160">
        <w:rPr>
          <w:rFonts w:ascii="Times New Roman" w:hAnsi="Times New Roman" w:cs="Times New Roman"/>
        </w:rPr>
        <w:lastRenderedPageBreak/>
        <w:t xml:space="preserve">Most Old English poetry is preserved in four manuscripts of the late 10th and early 11th centuries. The Beowulf manuscript contains Beowulf, Judith, and three prose tracts; the Exeter Book is a miscellaneous gathering of lyrics, riddles, didactic poems, and religious narratives; the </w:t>
      </w:r>
      <w:proofErr w:type="spellStart"/>
      <w:r w:rsidRPr="00B26160">
        <w:rPr>
          <w:rFonts w:ascii="Times New Roman" w:hAnsi="Times New Roman" w:cs="Times New Roman"/>
        </w:rPr>
        <w:t>Junius</w:t>
      </w:r>
      <w:proofErr w:type="spellEnd"/>
      <w:r w:rsidRPr="00B26160">
        <w:rPr>
          <w:rFonts w:ascii="Times New Roman" w:hAnsi="Times New Roman" w:cs="Times New Roman"/>
        </w:rPr>
        <w:t xml:space="preserve"> Manuscript —also called the Caedmon Manuscript, even though its contents are no longer attributed to Caedmon—contains biblical paraphrases; and the Vercelli Book contains saints’ lives, several short religious poems, and prose homilies.</w:t>
      </w:r>
    </w:p>
    <w:p w14:paraId="4073AD6B" w14:textId="77777777" w:rsidR="006B0E5A" w:rsidRPr="00B26160" w:rsidRDefault="00922C1B" w:rsidP="0040537E">
      <w:pPr>
        <w:ind w:firstLine="720"/>
        <w:jc w:val="both"/>
        <w:rPr>
          <w:rFonts w:ascii="Times New Roman" w:hAnsi="Times New Roman" w:cs="Times New Roman"/>
        </w:rPr>
      </w:pPr>
      <w:r w:rsidRPr="00B26160">
        <w:rPr>
          <w:rFonts w:ascii="Times New Roman" w:hAnsi="Times New Roman" w:cs="Times New Roman"/>
        </w:rPr>
        <w:t xml:space="preserve">The most important author from whom a considerable body of work survives is Cynewulf, who wove his runic signature into the epilogues of four poems. Aside from his name, little is known of him; he probably lived in the 9th century in Mercia or </w:t>
      </w:r>
      <w:proofErr w:type="spellStart"/>
      <w:r w:rsidRPr="00B26160">
        <w:rPr>
          <w:rFonts w:ascii="Times New Roman" w:hAnsi="Times New Roman" w:cs="Times New Roman"/>
        </w:rPr>
        <w:t>Northumbria</w:t>
      </w:r>
      <w:proofErr w:type="spellEnd"/>
      <w:r w:rsidRPr="00B26160">
        <w:rPr>
          <w:rFonts w:ascii="Times New Roman" w:hAnsi="Times New Roman" w:cs="Times New Roman"/>
        </w:rPr>
        <w:t xml:space="preserve">. His works include The Fates of the Apostles, a short </w:t>
      </w:r>
      <w:proofErr w:type="spellStart"/>
      <w:r w:rsidRPr="00B26160">
        <w:rPr>
          <w:rFonts w:ascii="Times New Roman" w:hAnsi="Times New Roman" w:cs="Times New Roman"/>
        </w:rPr>
        <w:t>martyrology</w:t>
      </w:r>
      <w:proofErr w:type="spellEnd"/>
      <w:r w:rsidRPr="00B26160">
        <w:rPr>
          <w:rFonts w:ascii="Times New Roman" w:hAnsi="Times New Roman" w:cs="Times New Roman"/>
        </w:rPr>
        <w:t xml:space="preserve">; The Ascension (also called Christ II), a homily and biblical narrative; Juliana, a saint’s passion set in the reign of the Roman emperor </w:t>
      </w:r>
      <w:proofErr w:type="spellStart"/>
      <w:r w:rsidRPr="00B26160">
        <w:rPr>
          <w:rFonts w:ascii="Times New Roman" w:hAnsi="Times New Roman" w:cs="Times New Roman"/>
        </w:rPr>
        <w:t>Maximian</w:t>
      </w:r>
      <w:proofErr w:type="spellEnd"/>
      <w:r w:rsidRPr="00B26160">
        <w:rPr>
          <w:rFonts w:ascii="Times New Roman" w:hAnsi="Times New Roman" w:cs="Times New Roman"/>
        </w:rPr>
        <w:t xml:space="preserve"> (late 3rd century ad); and </w:t>
      </w:r>
      <w:proofErr w:type="spellStart"/>
      <w:r w:rsidRPr="00B26160">
        <w:rPr>
          <w:rFonts w:ascii="Times New Roman" w:hAnsi="Times New Roman" w:cs="Times New Roman"/>
        </w:rPr>
        <w:t>Elene</w:t>
      </w:r>
      <w:proofErr w:type="spellEnd"/>
      <w:r w:rsidRPr="00B26160">
        <w:rPr>
          <w:rFonts w:ascii="Times New Roman" w:hAnsi="Times New Roman" w:cs="Times New Roman"/>
        </w:rPr>
        <w:t>, perhaps the best of his poems, which describes the mission of St. Helena, mother of the emperor Constantine, to recover Christ’s cross.</w:t>
      </w:r>
    </w:p>
    <w:p w14:paraId="30D0C334" w14:textId="77777777" w:rsidR="00922C1B" w:rsidRPr="00B26160" w:rsidRDefault="00C57FD5" w:rsidP="0040537E">
      <w:pPr>
        <w:ind w:firstLine="720"/>
        <w:jc w:val="both"/>
        <w:rPr>
          <w:rFonts w:ascii="Times New Roman" w:hAnsi="Times New Roman" w:cs="Times New Roman"/>
        </w:rPr>
      </w:pPr>
      <w:r w:rsidRPr="00B26160">
        <w:rPr>
          <w:rFonts w:ascii="Times New Roman" w:hAnsi="Times New Roman" w:cs="Times New Roman"/>
        </w:rPr>
        <w:t xml:space="preserve">Beowulf itself narrates the battles of Beowulf, a prince of the </w:t>
      </w:r>
      <w:proofErr w:type="spellStart"/>
      <w:r w:rsidRPr="00B26160">
        <w:rPr>
          <w:rFonts w:ascii="Times New Roman" w:hAnsi="Times New Roman" w:cs="Times New Roman"/>
        </w:rPr>
        <w:t>Geats</w:t>
      </w:r>
      <w:proofErr w:type="spellEnd"/>
      <w:r w:rsidRPr="00B26160">
        <w:rPr>
          <w:rFonts w:ascii="Times New Roman" w:hAnsi="Times New Roman" w:cs="Times New Roman"/>
        </w:rPr>
        <w:t xml:space="preserve"> (a tribe in what is now southern Sweden), against the monstrous Grendel, Grendel’s mother, and a fire-breathing dragon. The account contains some of the best elegiac verse in the language, and, by setting marvelous tales against a historical background in which victory is always temporary and strife is always renewed, the poet gives the whole an elegiac cast. Beowulf also is one of the best religious poems, not only because of its explicitly Christian passages but also because Beowulf’s monstrous foes are depicted as God’s enemies and Beowulf himself as God’s champion.</w:t>
      </w:r>
    </w:p>
    <w:p w14:paraId="53DD79DB" w14:textId="77777777" w:rsidR="00C57FD5" w:rsidRPr="00B26160" w:rsidRDefault="00C57FD5" w:rsidP="0040537E">
      <w:pPr>
        <w:ind w:firstLine="720"/>
        <w:jc w:val="both"/>
        <w:rPr>
          <w:rFonts w:ascii="Times New Roman" w:hAnsi="Times New Roman" w:cs="Times New Roman"/>
        </w:rPr>
      </w:pPr>
      <w:r w:rsidRPr="00B26160">
        <w:rPr>
          <w:rFonts w:ascii="Times New Roman" w:hAnsi="Times New Roman" w:cs="Times New Roman"/>
        </w:rPr>
        <w:t xml:space="preserve">The earliest English prose work, the law code of King </w:t>
      </w:r>
      <w:proofErr w:type="spellStart"/>
      <w:r w:rsidRPr="00B26160">
        <w:rPr>
          <w:rFonts w:ascii="Times New Roman" w:hAnsi="Times New Roman" w:cs="Times New Roman"/>
        </w:rPr>
        <w:t>Aethelberht</w:t>
      </w:r>
      <w:proofErr w:type="spellEnd"/>
      <w:r w:rsidRPr="00B26160">
        <w:rPr>
          <w:rFonts w:ascii="Times New Roman" w:hAnsi="Times New Roman" w:cs="Times New Roman"/>
        </w:rPr>
        <w:t xml:space="preserve"> I of Kent, was written within a few years of the arrival in England (597) of St. Augustine of Canterbury. Other 7th- and 8th-century prose, similarly practical in character, includes more laws, wills, and charters.</w:t>
      </w:r>
    </w:p>
    <w:p w14:paraId="7298A9D6" w14:textId="77777777" w:rsidR="00C57FD5" w:rsidRPr="00B26160" w:rsidRDefault="00C57FD5" w:rsidP="0040537E">
      <w:pPr>
        <w:ind w:firstLine="720"/>
        <w:jc w:val="both"/>
        <w:rPr>
          <w:rFonts w:ascii="Times New Roman" w:hAnsi="Times New Roman" w:cs="Times New Roman"/>
        </w:rPr>
      </w:pPr>
      <w:r w:rsidRPr="00B26160">
        <w:rPr>
          <w:rFonts w:ascii="Times New Roman" w:hAnsi="Times New Roman" w:cs="Times New Roman"/>
        </w:rPr>
        <w:t>The earliest literary prose dates from the late 9th century, when King Alfred, eager to improve the state of English learning, led a vigorous program to translate into English “certain books that are necessary for all men to know.” Alfred himself translated the Pastoral Care of St. Gregory I the Great, the Consolation of Philosophy of Boethius, the Soliloquies of St. Augustine of Hippo, and the first 50 Psalms.</w:t>
      </w:r>
    </w:p>
    <w:p w14:paraId="65B86A6E" w14:textId="77777777" w:rsidR="00C57FD5" w:rsidRPr="00B26160" w:rsidRDefault="005F1FB9" w:rsidP="0040537E">
      <w:pPr>
        <w:ind w:firstLine="720"/>
        <w:jc w:val="both"/>
        <w:rPr>
          <w:rFonts w:ascii="Times New Roman" w:hAnsi="Times New Roman" w:cs="Times New Roman"/>
        </w:rPr>
      </w:pPr>
      <w:r w:rsidRPr="00B26160">
        <w:rPr>
          <w:rFonts w:ascii="Times New Roman" w:hAnsi="Times New Roman" w:cs="Times New Roman"/>
        </w:rPr>
        <w:t xml:space="preserve">The prose literature of the mid- to late 10th century is associated with the Benedictine Reform, a movement that sought to impose order and discipline on a monastic establishment that was thought to have grown lax. </w:t>
      </w:r>
      <w:proofErr w:type="spellStart"/>
      <w:r w:rsidRPr="00B26160">
        <w:rPr>
          <w:rFonts w:ascii="Times New Roman" w:hAnsi="Times New Roman" w:cs="Times New Roman"/>
        </w:rPr>
        <w:t>Aethelwold</w:t>
      </w:r>
      <w:proofErr w:type="spellEnd"/>
      <w:r w:rsidRPr="00B26160">
        <w:rPr>
          <w:rFonts w:ascii="Times New Roman" w:hAnsi="Times New Roman" w:cs="Times New Roman"/>
        </w:rPr>
        <w:t xml:space="preserve">, bishop of Winchester and one of the leaders of the reform, translated the Rule of St. Benedict. But the greatest and most prolific writer of this period was his pupil Aelfric, a monk at </w:t>
      </w:r>
      <w:proofErr w:type="spellStart"/>
      <w:r w:rsidRPr="00B26160">
        <w:rPr>
          <w:rFonts w:ascii="Times New Roman" w:hAnsi="Times New Roman" w:cs="Times New Roman"/>
        </w:rPr>
        <w:t>Cerne</w:t>
      </w:r>
      <w:proofErr w:type="spellEnd"/>
      <w:r w:rsidRPr="00B26160">
        <w:rPr>
          <w:rFonts w:ascii="Times New Roman" w:hAnsi="Times New Roman" w:cs="Times New Roman"/>
        </w:rPr>
        <w:t xml:space="preserve"> and later abbot of </w:t>
      </w:r>
      <w:proofErr w:type="spellStart"/>
      <w:r w:rsidRPr="00B26160">
        <w:rPr>
          <w:rFonts w:ascii="Times New Roman" w:hAnsi="Times New Roman" w:cs="Times New Roman"/>
        </w:rPr>
        <w:t>Eynsham</w:t>
      </w:r>
      <w:proofErr w:type="spellEnd"/>
      <w:r w:rsidRPr="00B26160">
        <w:rPr>
          <w:rFonts w:ascii="Times New Roman" w:hAnsi="Times New Roman" w:cs="Times New Roman"/>
        </w:rPr>
        <w:t>, whose works include three cycles of 40 homilies each.</w:t>
      </w:r>
    </w:p>
    <w:p w14:paraId="6ED7E92E" w14:textId="77777777" w:rsidR="005F1FB9" w:rsidRPr="00B26160" w:rsidRDefault="005F1FB9" w:rsidP="0040537E">
      <w:pPr>
        <w:ind w:firstLine="720"/>
        <w:jc w:val="both"/>
        <w:rPr>
          <w:rFonts w:ascii="Times New Roman" w:hAnsi="Times New Roman" w:cs="Times New Roman"/>
        </w:rPr>
      </w:pPr>
      <w:r w:rsidRPr="00B26160">
        <w:rPr>
          <w:rFonts w:ascii="Times New Roman" w:hAnsi="Times New Roman" w:cs="Times New Roman"/>
        </w:rPr>
        <w:t xml:space="preserve">The works of the Benedictine Reform were written during a few remarkable decades around the turn of the millennium. Little original work can be securely dated to the period after 1023, but the continued </w:t>
      </w:r>
      <w:proofErr w:type="spellStart"/>
      <w:r w:rsidRPr="00B26160">
        <w:rPr>
          <w:rFonts w:ascii="Times New Roman" w:hAnsi="Times New Roman" w:cs="Times New Roman"/>
        </w:rPr>
        <w:t>vigour</w:t>
      </w:r>
      <w:proofErr w:type="spellEnd"/>
      <w:r w:rsidRPr="00B26160">
        <w:rPr>
          <w:rFonts w:ascii="Times New Roman" w:hAnsi="Times New Roman" w:cs="Times New Roman"/>
        </w:rPr>
        <w:t xml:space="preserve"> of the Anglo-Saxon Chronicle shows that good Old English prose was written right up to the Norman Conquest. By the end of this period, English had been established as a literary language with a polish and versatility unequaled among European vernaculars.</w:t>
      </w:r>
    </w:p>
    <w:p w14:paraId="6C198723" w14:textId="77777777" w:rsidR="000E57BF" w:rsidRPr="00B26160" w:rsidRDefault="000E57BF" w:rsidP="000E57BF">
      <w:pPr>
        <w:jc w:val="both"/>
        <w:rPr>
          <w:rFonts w:ascii="Times New Roman" w:hAnsi="Times New Roman" w:cs="Times New Roman"/>
          <w:b/>
          <w:bCs/>
        </w:rPr>
      </w:pPr>
      <w:r w:rsidRPr="00B26160">
        <w:rPr>
          <w:rFonts w:ascii="Times New Roman" w:hAnsi="Times New Roman" w:cs="Times New Roman"/>
          <w:b/>
          <w:bCs/>
        </w:rPr>
        <w:t>Check that you understand:</w:t>
      </w:r>
    </w:p>
    <w:p w14:paraId="2A624C9E" w14:textId="77777777" w:rsidR="000E57BF" w:rsidRPr="00B26160" w:rsidRDefault="000E57BF" w:rsidP="000E57BF">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works of the period</w:t>
      </w:r>
    </w:p>
    <w:p w14:paraId="18220977" w14:textId="77777777" w:rsidR="000E57BF" w:rsidRPr="00B26160" w:rsidRDefault="000E57BF" w:rsidP="000E57BF">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themes of literary works of the period</w:t>
      </w:r>
    </w:p>
    <w:p w14:paraId="6CD1D951" w14:textId="77777777" w:rsidR="000E57BF" w:rsidRPr="00B26160" w:rsidRDefault="000E57BF" w:rsidP="000E57BF">
      <w:pPr>
        <w:pStyle w:val="ListParagraph"/>
        <w:numPr>
          <w:ilvl w:val="0"/>
          <w:numId w:val="23"/>
        </w:numPr>
        <w:jc w:val="both"/>
        <w:rPr>
          <w:rFonts w:ascii="Times New Roman" w:hAnsi="Times New Roman" w:cs="Times New Roman"/>
        </w:rPr>
      </w:pPr>
      <w:r w:rsidRPr="00B26160">
        <w:rPr>
          <w:rFonts w:ascii="Times New Roman" w:hAnsi="Times New Roman" w:cs="Times New Roman"/>
        </w:rPr>
        <w:t>The most important authors of the period</w:t>
      </w:r>
      <w:r w:rsidR="00E84627" w:rsidRPr="00B26160">
        <w:rPr>
          <w:rFonts w:ascii="Times New Roman" w:hAnsi="Times New Roman" w:cs="Times New Roman"/>
        </w:rPr>
        <w:t xml:space="preserve"> and their works</w:t>
      </w:r>
    </w:p>
    <w:p w14:paraId="498AF661" w14:textId="77777777" w:rsidR="000E57BF" w:rsidRPr="00B26160" w:rsidRDefault="000E57BF" w:rsidP="00B41B47">
      <w:pPr>
        <w:jc w:val="both"/>
        <w:rPr>
          <w:rFonts w:ascii="Times New Roman" w:hAnsi="Times New Roman" w:cs="Times New Roman"/>
        </w:rPr>
      </w:pPr>
    </w:p>
    <w:p w14:paraId="731ACE1D" w14:textId="77777777" w:rsidR="005F1FB9" w:rsidRPr="00D66A7D" w:rsidRDefault="005F1FB9" w:rsidP="00D66A7D">
      <w:pPr>
        <w:tabs>
          <w:tab w:val="left" w:pos="6210"/>
        </w:tabs>
        <w:jc w:val="both"/>
        <w:rPr>
          <w:rFonts w:ascii="Times New Roman" w:hAnsi="Times New Roman" w:cs="Times New Roman"/>
          <w:b/>
        </w:rPr>
      </w:pPr>
      <w:r w:rsidRPr="00B26160">
        <w:rPr>
          <w:rFonts w:ascii="Times New Roman" w:hAnsi="Times New Roman" w:cs="Times New Roman"/>
          <w:b/>
        </w:rPr>
        <w:t>Middle English literature</w:t>
      </w:r>
    </w:p>
    <w:p w14:paraId="6662176F" w14:textId="77777777" w:rsidR="0017464F" w:rsidRPr="00B26160" w:rsidRDefault="0017464F" w:rsidP="00B41B47">
      <w:pPr>
        <w:jc w:val="both"/>
        <w:rPr>
          <w:rFonts w:ascii="Times New Roman" w:hAnsi="Times New Roman" w:cs="Times New Roman"/>
          <w:b/>
        </w:rPr>
      </w:pPr>
      <w:r w:rsidRPr="00B26160">
        <w:rPr>
          <w:rFonts w:ascii="Times New Roman" w:hAnsi="Times New Roman" w:cs="Times New Roman"/>
          <w:b/>
        </w:rPr>
        <w:t>The early Middle English period</w:t>
      </w:r>
    </w:p>
    <w:p w14:paraId="5C29E28D" w14:textId="77777777" w:rsidR="005F1FB9" w:rsidRPr="00B26160" w:rsidRDefault="003D24E5" w:rsidP="0040537E">
      <w:pPr>
        <w:ind w:firstLine="720"/>
        <w:jc w:val="both"/>
        <w:rPr>
          <w:rFonts w:ascii="Times New Roman" w:hAnsi="Times New Roman" w:cs="Times New Roman"/>
        </w:rPr>
      </w:pPr>
      <w:r w:rsidRPr="00B26160">
        <w:rPr>
          <w:rFonts w:ascii="Times New Roman" w:hAnsi="Times New Roman" w:cs="Times New Roman"/>
        </w:rPr>
        <w:t>The Norman Conquest worked no immediate transformation on either the language or the literature of the English. Older poetry continued to be copied during the last half of the 11th century.</w:t>
      </w:r>
    </w:p>
    <w:p w14:paraId="4DE52446" w14:textId="77777777" w:rsidR="005F1FB9" w:rsidRPr="00B26160" w:rsidRDefault="00640DF3" w:rsidP="0040537E">
      <w:pPr>
        <w:ind w:firstLine="720"/>
        <w:jc w:val="both"/>
        <w:rPr>
          <w:rFonts w:ascii="Times New Roman" w:hAnsi="Times New Roman" w:cs="Times New Roman"/>
        </w:rPr>
      </w:pPr>
      <w:r w:rsidRPr="00B26160">
        <w:rPr>
          <w:rFonts w:ascii="Times New Roman" w:hAnsi="Times New Roman" w:cs="Times New Roman"/>
        </w:rPr>
        <w:t xml:space="preserve">By the end of the 12th century, English poetry had been so heavily influenced by French models that such a work as the long epic Brut (c. 1200) by </w:t>
      </w:r>
      <w:proofErr w:type="spellStart"/>
      <w:r w:rsidRPr="00B26160">
        <w:rPr>
          <w:rFonts w:ascii="Times New Roman" w:hAnsi="Times New Roman" w:cs="Times New Roman"/>
        </w:rPr>
        <w:t>Lawamon</w:t>
      </w:r>
      <w:proofErr w:type="spellEnd"/>
      <w:r w:rsidRPr="00B26160">
        <w:rPr>
          <w:rFonts w:ascii="Times New Roman" w:hAnsi="Times New Roman" w:cs="Times New Roman"/>
        </w:rPr>
        <w:t xml:space="preserve">, a Worcestershire priest, </w:t>
      </w:r>
      <w:r w:rsidRPr="00B26160">
        <w:rPr>
          <w:rFonts w:ascii="Times New Roman" w:hAnsi="Times New Roman" w:cs="Times New Roman"/>
        </w:rPr>
        <w:lastRenderedPageBreak/>
        <w:t xml:space="preserve">seems archaic for mixing alliterative lines with rhyming couplets while generally eschewing French vocabulary. The Brut draws mainly upon Wace’s Anglo-Norman Roman de Brut (1155; based in turn upon Geoffrey of Monmouth’s </w:t>
      </w:r>
      <w:proofErr w:type="spellStart"/>
      <w:r w:rsidRPr="00B26160">
        <w:rPr>
          <w:rFonts w:ascii="Times New Roman" w:hAnsi="Times New Roman" w:cs="Times New Roman"/>
        </w:rPr>
        <w:t>Historia</w:t>
      </w:r>
      <w:proofErr w:type="spellEnd"/>
      <w:r w:rsidRPr="00B26160">
        <w:rPr>
          <w:rFonts w:ascii="Times New Roman" w:hAnsi="Times New Roman" w:cs="Times New Roman"/>
        </w:rPr>
        <w:t xml:space="preserve"> </w:t>
      </w:r>
      <w:proofErr w:type="spellStart"/>
      <w:r w:rsidRPr="00B26160">
        <w:rPr>
          <w:rFonts w:ascii="Times New Roman" w:hAnsi="Times New Roman" w:cs="Times New Roman"/>
        </w:rPr>
        <w:t>regum</w:t>
      </w:r>
      <w:proofErr w:type="spellEnd"/>
      <w:r w:rsidRPr="00B26160">
        <w:rPr>
          <w:rFonts w:ascii="Times New Roman" w:hAnsi="Times New Roman" w:cs="Times New Roman"/>
        </w:rPr>
        <w:t xml:space="preserve"> </w:t>
      </w:r>
      <w:proofErr w:type="spellStart"/>
      <w:r w:rsidRPr="00B26160">
        <w:rPr>
          <w:rFonts w:ascii="Times New Roman" w:hAnsi="Times New Roman" w:cs="Times New Roman"/>
        </w:rPr>
        <w:t>Britanniae</w:t>
      </w:r>
      <w:proofErr w:type="spellEnd"/>
      <w:r w:rsidRPr="00B26160">
        <w:rPr>
          <w:rFonts w:ascii="Times New Roman" w:hAnsi="Times New Roman" w:cs="Times New Roman"/>
        </w:rPr>
        <w:t xml:space="preserve"> [History of the Kings of Britain]). </w:t>
      </w:r>
    </w:p>
    <w:p w14:paraId="6AAD5E3B" w14:textId="77777777" w:rsidR="00DC6958" w:rsidRPr="00B26160" w:rsidRDefault="00640DF3" w:rsidP="0040537E">
      <w:pPr>
        <w:ind w:firstLine="720"/>
        <w:jc w:val="both"/>
        <w:rPr>
          <w:rFonts w:ascii="Times New Roman" w:hAnsi="Times New Roman" w:cs="Times New Roman"/>
        </w:rPr>
      </w:pPr>
      <w:r w:rsidRPr="00B26160">
        <w:rPr>
          <w:rFonts w:ascii="Times New Roman" w:hAnsi="Times New Roman" w:cs="Times New Roman"/>
        </w:rPr>
        <w:t xml:space="preserve">The Brut exists in two manuscripts, one written shortly after 1200 and the other some 50 years later. That the later version has been extensively modernized and somewhat abridged suggests the speed with which English language and literary tastes were changing in this period. The Proverbs of Alfred was written somewhat earlier, in the late 12th century; these proverbs deliver conventional wisdom in a mixture of rhymed couplets and alliterative lines. </w:t>
      </w:r>
    </w:p>
    <w:p w14:paraId="1804DE3E" w14:textId="77777777" w:rsidR="000B2B0B" w:rsidRPr="00B26160" w:rsidRDefault="000B2B0B" w:rsidP="0040537E">
      <w:pPr>
        <w:ind w:firstLine="720"/>
        <w:jc w:val="both"/>
        <w:rPr>
          <w:rFonts w:ascii="Times New Roman" w:hAnsi="Times New Roman" w:cs="Times New Roman"/>
        </w:rPr>
      </w:pPr>
      <w:r w:rsidRPr="00B26160">
        <w:rPr>
          <w:rFonts w:ascii="Times New Roman" w:hAnsi="Times New Roman" w:cs="Times New Roman"/>
        </w:rPr>
        <w:t xml:space="preserve">By far the most brilliant poem of this period is The Owl and the Nightingale (written after 1189), an example of the popular debate genre. The two birds argue topics ranging from their hygienic habits, looks, and songs to marriage, prognostication, and the proper modes of worship. The nightingale stands for the joyous aspects of life, the owl for the </w:t>
      </w:r>
      <w:proofErr w:type="spellStart"/>
      <w:r w:rsidRPr="00B26160">
        <w:rPr>
          <w:rFonts w:ascii="Times New Roman" w:hAnsi="Times New Roman" w:cs="Times New Roman"/>
        </w:rPr>
        <w:t>sombre</w:t>
      </w:r>
      <w:proofErr w:type="spellEnd"/>
      <w:r w:rsidRPr="00B26160">
        <w:rPr>
          <w:rFonts w:ascii="Times New Roman" w:hAnsi="Times New Roman" w:cs="Times New Roman"/>
        </w:rPr>
        <w:t>; there is no clear winner, but the debate ends as the birds go off to state their cases to one Nicholas of Guildford, a wise man.</w:t>
      </w:r>
    </w:p>
    <w:p w14:paraId="0DCEBE14" w14:textId="77777777" w:rsidR="000B2B0B" w:rsidRPr="00B26160" w:rsidRDefault="000B2B0B" w:rsidP="0040537E">
      <w:pPr>
        <w:ind w:firstLine="720"/>
        <w:jc w:val="both"/>
        <w:rPr>
          <w:rFonts w:ascii="Times New Roman" w:hAnsi="Times New Roman" w:cs="Times New Roman"/>
        </w:rPr>
      </w:pPr>
      <w:r w:rsidRPr="00B26160">
        <w:rPr>
          <w:rFonts w:ascii="Times New Roman" w:hAnsi="Times New Roman" w:cs="Times New Roman"/>
        </w:rPr>
        <w:t xml:space="preserve">The 13th century saw a rise in the popularity of long didactic poems presenting biblical narrative, saints’ lives, or moral instruction for those untutored in Latin or French. The most idiosyncratic of these is the </w:t>
      </w:r>
      <w:proofErr w:type="spellStart"/>
      <w:r w:rsidRPr="00B26160">
        <w:rPr>
          <w:rFonts w:ascii="Times New Roman" w:hAnsi="Times New Roman" w:cs="Times New Roman"/>
        </w:rPr>
        <w:t>Ormulum</w:t>
      </w:r>
      <w:proofErr w:type="spellEnd"/>
      <w:r w:rsidRPr="00B26160">
        <w:rPr>
          <w:rFonts w:ascii="Times New Roman" w:hAnsi="Times New Roman" w:cs="Times New Roman"/>
        </w:rPr>
        <w:t xml:space="preserve"> by </w:t>
      </w:r>
      <w:proofErr w:type="spellStart"/>
      <w:r w:rsidRPr="00B26160">
        <w:rPr>
          <w:rFonts w:ascii="Times New Roman" w:hAnsi="Times New Roman" w:cs="Times New Roman"/>
        </w:rPr>
        <w:t>Orm</w:t>
      </w:r>
      <w:proofErr w:type="spellEnd"/>
      <w:r w:rsidRPr="00B26160">
        <w:rPr>
          <w:rFonts w:ascii="Times New Roman" w:hAnsi="Times New Roman" w:cs="Times New Roman"/>
        </w:rPr>
        <w:t>, an Augustinian canon in the north of England. An especially popular work was the South English Legendary, which began as a miscellaneous collection of saints’ lives but was expanded by later redactors and rearranged in the order of the church calendar. The didactic tradition continued into the 14th century.</w:t>
      </w:r>
    </w:p>
    <w:p w14:paraId="4F5EB8AA" w14:textId="77777777" w:rsidR="000B2B0B" w:rsidRPr="00B26160" w:rsidRDefault="000B2B0B" w:rsidP="0040537E">
      <w:pPr>
        <w:ind w:firstLine="720"/>
        <w:jc w:val="both"/>
        <w:rPr>
          <w:rFonts w:ascii="Times New Roman" w:hAnsi="Times New Roman" w:cs="Times New Roman"/>
        </w:rPr>
      </w:pPr>
      <w:r w:rsidRPr="00B26160">
        <w:rPr>
          <w:rFonts w:ascii="Times New Roman" w:hAnsi="Times New Roman" w:cs="Times New Roman"/>
        </w:rPr>
        <w:t xml:space="preserve">The earliest examples of verse romance, a genre that would remain popular through the Middle Ages, appeared in the 13th century. Popular subgenres were “the matter of Britain” (Arthurian romances such as Of </w:t>
      </w:r>
      <w:proofErr w:type="spellStart"/>
      <w:r w:rsidRPr="00B26160">
        <w:rPr>
          <w:rFonts w:ascii="Times New Roman" w:hAnsi="Times New Roman" w:cs="Times New Roman"/>
        </w:rPr>
        <w:t>Arthour</w:t>
      </w:r>
      <w:proofErr w:type="spellEnd"/>
      <w:r w:rsidRPr="00B26160">
        <w:rPr>
          <w:rFonts w:ascii="Times New Roman" w:hAnsi="Times New Roman" w:cs="Times New Roman"/>
        </w:rPr>
        <w:t xml:space="preserve"> and of Merlin and </w:t>
      </w:r>
      <w:proofErr w:type="spellStart"/>
      <w:r w:rsidRPr="00B26160">
        <w:rPr>
          <w:rFonts w:ascii="Times New Roman" w:hAnsi="Times New Roman" w:cs="Times New Roman"/>
        </w:rPr>
        <w:t>Ywain</w:t>
      </w:r>
      <w:proofErr w:type="spellEnd"/>
      <w:r w:rsidRPr="00B26160">
        <w:rPr>
          <w:rFonts w:ascii="Times New Roman" w:hAnsi="Times New Roman" w:cs="Times New Roman"/>
        </w:rPr>
        <w:t xml:space="preserve"> and Gawain), “the matter of Troy” (tales of antiquity such as The Siege of Troy and King </w:t>
      </w:r>
      <w:proofErr w:type="spellStart"/>
      <w:r w:rsidRPr="00B26160">
        <w:rPr>
          <w:rFonts w:ascii="Times New Roman" w:hAnsi="Times New Roman" w:cs="Times New Roman"/>
        </w:rPr>
        <w:t>Alisaunder</w:t>
      </w:r>
      <w:proofErr w:type="spellEnd"/>
      <w:r w:rsidRPr="00B26160">
        <w:rPr>
          <w:rFonts w:ascii="Times New Roman" w:hAnsi="Times New Roman" w:cs="Times New Roman"/>
        </w:rPr>
        <w:t xml:space="preserve">), and the English Breton lays (stories of otherworldly magic, such as Lai le </w:t>
      </w:r>
      <w:proofErr w:type="spellStart"/>
      <w:r w:rsidRPr="00B26160">
        <w:rPr>
          <w:rFonts w:ascii="Times New Roman" w:hAnsi="Times New Roman" w:cs="Times New Roman"/>
        </w:rPr>
        <w:t>Freine</w:t>
      </w:r>
      <w:proofErr w:type="spellEnd"/>
      <w:r w:rsidRPr="00B26160">
        <w:rPr>
          <w:rFonts w:ascii="Times New Roman" w:hAnsi="Times New Roman" w:cs="Times New Roman"/>
        </w:rPr>
        <w:t xml:space="preserve"> and Sir </w:t>
      </w:r>
      <w:proofErr w:type="spellStart"/>
      <w:r w:rsidRPr="00B26160">
        <w:rPr>
          <w:rFonts w:ascii="Times New Roman" w:hAnsi="Times New Roman" w:cs="Times New Roman"/>
        </w:rPr>
        <w:t>Orfeo</w:t>
      </w:r>
      <w:proofErr w:type="spellEnd"/>
      <w:r w:rsidRPr="00B26160">
        <w:rPr>
          <w:rFonts w:ascii="Times New Roman" w:hAnsi="Times New Roman" w:cs="Times New Roman"/>
        </w:rPr>
        <w:t xml:space="preserve">, modeled after those of professional Breton storytellers). These relatively unsophisticated works were written for a bourgeois audience, and the manuscripts that preserve them are early examples of commercial book production. </w:t>
      </w:r>
    </w:p>
    <w:p w14:paraId="7FDF42D2" w14:textId="77777777" w:rsidR="000B2B0B" w:rsidRPr="00B26160" w:rsidRDefault="000B2B0B" w:rsidP="0040537E">
      <w:pPr>
        <w:ind w:firstLine="720"/>
        <w:jc w:val="both"/>
        <w:rPr>
          <w:rFonts w:ascii="Times New Roman" w:hAnsi="Times New Roman" w:cs="Times New Roman"/>
        </w:rPr>
      </w:pPr>
      <w:r w:rsidRPr="00B26160">
        <w:rPr>
          <w:rFonts w:ascii="Times New Roman" w:hAnsi="Times New Roman" w:cs="Times New Roman"/>
        </w:rPr>
        <w:t xml:space="preserve">The humorous beast epic makes its first appearance in Britain in the 13th century with The Fox and the Wolf. </w:t>
      </w:r>
    </w:p>
    <w:p w14:paraId="3313762A" w14:textId="77777777" w:rsidR="000B2B0B" w:rsidRPr="00B26160" w:rsidRDefault="000B2B0B" w:rsidP="0040537E">
      <w:pPr>
        <w:ind w:firstLine="720"/>
        <w:jc w:val="both"/>
        <w:rPr>
          <w:rFonts w:ascii="Times New Roman" w:hAnsi="Times New Roman" w:cs="Times New Roman"/>
        </w:rPr>
      </w:pPr>
      <w:r w:rsidRPr="00B26160">
        <w:rPr>
          <w:rFonts w:ascii="Times New Roman" w:hAnsi="Times New Roman" w:cs="Times New Roman"/>
        </w:rPr>
        <w:t>The lyric was virtually unknown to Old English poets. Poems such as “</w:t>
      </w:r>
      <w:proofErr w:type="spellStart"/>
      <w:r w:rsidRPr="00B26160">
        <w:rPr>
          <w:rFonts w:ascii="Times New Roman" w:hAnsi="Times New Roman" w:cs="Times New Roman"/>
        </w:rPr>
        <w:t>Deor</w:t>
      </w:r>
      <w:proofErr w:type="spellEnd"/>
      <w:r w:rsidRPr="00B26160">
        <w:rPr>
          <w:rFonts w:ascii="Times New Roman" w:hAnsi="Times New Roman" w:cs="Times New Roman"/>
        </w:rPr>
        <w:t>” and “</w:t>
      </w:r>
      <w:proofErr w:type="spellStart"/>
      <w:r w:rsidRPr="00B26160">
        <w:rPr>
          <w:rFonts w:ascii="Times New Roman" w:hAnsi="Times New Roman" w:cs="Times New Roman"/>
        </w:rPr>
        <w:t>Wulf</w:t>
      </w:r>
      <w:proofErr w:type="spellEnd"/>
      <w:r w:rsidRPr="00B26160">
        <w:rPr>
          <w:rFonts w:ascii="Times New Roman" w:hAnsi="Times New Roman" w:cs="Times New Roman"/>
        </w:rPr>
        <w:t xml:space="preserve"> and </w:t>
      </w:r>
      <w:proofErr w:type="spellStart"/>
      <w:r w:rsidRPr="00B26160">
        <w:rPr>
          <w:rFonts w:ascii="Times New Roman" w:hAnsi="Times New Roman" w:cs="Times New Roman"/>
        </w:rPr>
        <w:t>Eadwacer</w:t>
      </w:r>
      <w:proofErr w:type="spellEnd"/>
      <w:r w:rsidRPr="00B26160">
        <w:rPr>
          <w:rFonts w:ascii="Times New Roman" w:hAnsi="Times New Roman" w:cs="Times New Roman"/>
        </w:rPr>
        <w:t xml:space="preserve">,” which have been called lyrics, are thematically different from those that began to circulate orally in the 12th century and to be written down in great numbers in the 13th; these Old English poems also have a stronger narrative component than the later productions. The most frequent topics in the Middle English secular lyric are springtime and romantic love. </w:t>
      </w:r>
    </w:p>
    <w:p w14:paraId="0CA8F71D" w14:textId="77777777" w:rsidR="000B2B0B" w:rsidRPr="00B26160" w:rsidRDefault="000B2B0B" w:rsidP="0040537E">
      <w:pPr>
        <w:ind w:firstLine="720"/>
        <w:jc w:val="both"/>
        <w:rPr>
          <w:rFonts w:ascii="Times New Roman" w:hAnsi="Times New Roman" w:cs="Times New Roman"/>
        </w:rPr>
      </w:pPr>
      <w:r w:rsidRPr="00B26160">
        <w:rPr>
          <w:rFonts w:ascii="Times New Roman" w:hAnsi="Times New Roman" w:cs="Times New Roman"/>
        </w:rPr>
        <w:t>The dominant mood of the religious lyrics is passionate: the poets sorrow for Christ on the cross and for the Virgin Mary, celebrate the “five joys” of Mary, and import language from love poetry to express religious devotion.</w:t>
      </w:r>
    </w:p>
    <w:p w14:paraId="491CBC72" w14:textId="77777777" w:rsidR="000B2B0B" w:rsidRPr="00B26160" w:rsidRDefault="000B2B0B" w:rsidP="0040537E">
      <w:pPr>
        <w:ind w:firstLine="720"/>
        <w:jc w:val="both"/>
        <w:rPr>
          <w:rFonts w:ascii="Times New Roman" w:hAnsi="Times New Roman" w:cs="Times New Roman"/>
        </w:rPr>
      </w:pPr>
      <w:r w:rsidRPr="00B26160">
        <w:rPr>
          <w:rFonts w:ascii="Times New Roman" w:hAnsi="Times New Roman" w:cs="Times New Roman"/>
        </w:rPr>
        <w:t xml:space="preserve">Many of the lyrics are preserved in manuscript anthologies, of which the best is British Library manuscript Harley 2253 from the early 14th century. </w:t>
      </w:r>
      <w:r w:rsidR="0075435F" w:rsidRPr="00B26160">
        <w:rPr>
          <w:rFonts w:ascii="Times New Roman" w:hAnsi="Times New Roman" w:cs="Times New Roman"/>
        </w:rPr>
        <w:t xml:space="preserve">The most remarkable of the Harley Lyrics, “The Man in the Moon,” far from being about love or religion, imagines the man in the Moon as a simple peasant, sympathizes with his hard life, and offers him some useful advice on how to best the village </w:t>
      </w:r>
      <w:proofErr w:type="spellStart"/>
      <w:r w:rsidR="0075435F" w:rsidRPr="00B26160">
        <w:rPr>
          <w:rFonts w:ascii="Times New Roman" w:hAnsi="Times New Roman" w:cs="Times New Roman"/>
        </w:rPr>
        <w:t>hayward</w:t>
      </w:r>
      <w:proofErr w:type="spellEnd"/>
      <w:r w:rsidR="0075435F" w:rsidRPr="00B26160">
        <w:rPr>
          <w:rFonts w:ascii="Times New Roman" w:hAnsi="Times New Roman" w:cs="Times New Roman"/>
        </w:rPr>
        <w:t xml:space="preserve"> (a local officer in charge of a town’s common herd of cattle). A poem such as “The Man in the Moon” serves as a reminder that, although the poetry of the early Middle English period was increasingly influenced by the Anglo-Norman literature produced for the courts, it is seldom “courtly.” Most English poets, whether writing about kings or peasants, looked at life from a bourgeois perspective.</w:t>
      </w:r>
    </w:p>
    <w:p w14:paraId="6E7641FE" w14:textId="77777777" w:rsidR="0075435F" w:rsidRPr="00B26160" w:rsidRDefault="0075435F" w:rsidP="0040537E">
      <w:pPr>
        <w:ind w:firstLine="720"/>
        <w:jc w:val="both"/>
        <w:rPr>
          <w:rFonts w:ascii="Times New Roman" w:hAnsi="Times New Roman" w:cs="Times New Roman"/>
        </w:rPr>
      </w:pPr>
      <w:r w:rsidRPr="00B26160">
        <w:rPr>
          <w:rFonts w:ascii="Times New Roman" w:hAnsi="Times New Roman" w:cs="Times New Roman"/>
        </w:rPr>
        <w:t xml:space="preserve">Old English prose texts were copied for more than a century after the Norman Conquest; the homilies of Aelfric were especially popular, and King Alfred’s translations of Boethius and Augustine survive only in 12th-century manuscripts. In the early 13th century an anonymous worker at Worcester supplied glosses to certain words in a number of Old English manuscripts, </w:t>
      </w:r>
      <w:r w:rsidRPr="00B26160">
        <w:rPr>
          <w:rFonts w:ascii="Times New Roman" w:hAnsi="Times New Roman" w:cs="Times New Roman"/>
        </w:rPr>
        <w:lastRenderedPageBreak/>
        <w:t>which demonstrates that by this time the older language was beginning to pose difficulties for readers.</w:t>
      </w:r>
    </w:p>
    <w:p w14:paraId="49CEB2A5" w14:textId="77777777" w:rsidR="0075435F" w:rsidRPr="00B26160" w:rsidRDefault="0075435F" w:rsidP="0040537E">
      <w:pPr>
        <w:ind w:firstLine="720"/>
        <w:jc w:val="both"/>
        <w:rPr>
          <w:rFonts w:ascii="Times New Roman" w:hAnsi="Times New Roman" w:cs="Times New Roman"/>
        </w:rPr>
      </w:pPr>
      <w:r w:rsidRPr="00B26160">
        <w:rPr>
          <w:rFonts w:ascii="Times New Roman" w:hAnsi="Times New Roman" w:cs="Times New Roman"/>
        </w:rPr>
        <w:t>The composition of English prose also continued without interruption. Two manuscripts of the Anglo-Saxon Chronicle exhibit very strong prose for years after the conquest, and one of these, the Peterborough Chronicle, continues to 1154. But the English language faced stiff competition from both Anglo-Norman (the insular dialect of French being used increasingly in the monasteries) and Latin, a language intelligible to speakers of both English and French. It was inevitable, then,</w:t>
      </w:r>
      <w:r w:rsidR="00EA1E9E" w:rsidRPr="00B26160">
        <w:rPr>
          <w:rFonts w:ascii="Times New Roman" w:hAnsi="Times New Roman" w:cs="Times New Roman"/>
        </w:rPr>
        <w:t xml:space="preserve"> </w:t>
      </w:r>
      <w:r w:rsidRPr="00B26160">
        <w:rPr>
          <w:rFonts w:ascii="Times New Roman" w:hAnsi="Times New Roman" w:cs="Times New Roman"/>
        </w:rPr>
        <w:t>that the production of English prose should decline in quantity, if not in quality. The great prose works of this period were composed mainly for those who could read only English—women especially.</w:t>
      </w:r>
    </w:p>
    <w:p w14:paraId="19A84A12" w14:textId="77777777" w:rsidR="0075435F" w:rsidRPr="00B26160" w:rsidRDefault="0087663D" w:rsidP="0040537E">
      <w:pPr>
        <w:ind w:firstLine="720"/>
        <w:jc w:val="both"/>
        <w:rPr>
          <w:rFonts w:ascii="Times New Roman" w:hAnsi="Times New Roman" w:cs="Times New Roman"/>
        </w:rPr>
      </w:pPr>
      <w:r w:rsidRPr="00B26160">
        <w:rPr>
          <w:rFonts w:ascii="Times New Roman" w:hAnsi="Times New Roman" w:cs="Times New Roman"/>
        </w:rPr>
        <w:t xml:space="preserve">In the West Midlands the Old English alliterative prose tradition remained very much alive into the 13th century, when the several texts known collectively as the Katherine Group were written. St. Katherine, St. Margaret, and St. Juliana, found together in a single manuscript. </w:t>
      </w:r>
    </w:p>
    <w:p w14:paraId="682E5E1E" w14:textId="77777777" w:rsidR="00927845" w:rsidRPr="00B26160" w:rsidRDefault="00927845" w:rsidP="00927845">
      <w:pPr>
        <w:jc w:val="both"/>
        <w:rPr>
          <w:rFonts w:ascii="Times New Roman" w:hAnsi="Times New Roman" w:cs="Times New Roman"/>
          <w:b/>
          <w:bCs/>
        </w:rPr>
      </w:pPr>
      <w:r w:rsidRPr="00B26160">
        <w:rPr>
          <w:rFonts w:ascii="Times New Roman" w:hAnsi="Times New Roman" w:cs="Times New Roman"/>
          <w:b/>
          <w:bCs/>
        </w:rPr>
        <w:t>Check that you understand:</w:t>
      </w:r>
    </w:p>
    <w:p w14:paraId="55DD8CF9" w14:textId="77777777" w:rsidR="00927845" w:rsidRPr="00B26160" w:rsidRDefault="00927845" w:rsidP="00927845">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works of the period</w:t>
      </w:r>
    </w:p>
    <w:p w14:paraId="2F7611C3" w14:textId="77777777" w:rsidR="00927845" w:rsidRPr="00B26160" w:rsidRDefault="00927845" w:rsidP="00927845">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themes of literary works of the period</w:t>
      </w:r>
    </w:p>
    <w:p w14:paraId="5F942F7E" w14:textId="77777777" w:rsidR="00927845" w:rsidRPr="00B26160" w:rsidRDefault="00927845" w:rsidP="00927845">
      <w:pPr>
        <w:pStyle w:val="ListParagraph"/>
        <w:numPr>
          <w:ilvl w:val="0"/>
          <w:numId w:val="23"/>
        </w:numPr>
        <w:jc w:val="both"/>
        <w:rPr>
          <w:rFonts w:ascii="Times New Roman" w:hAnsi="Times New Roman" w:cs="Times New Roman"/>
        </w:rPr>
      </w:pPr>
      <w:r w:rsidRPr="00B26160">
        <w:rPr>
          <w:rFonts w:ascii="Times New Roman" w:hAnsi="Times New Roman" w:cs="Times New Roman"/>
        </w:rPr>
        <w:t>The most important authors of the period</w:t>
      </w:r>
      <w:r w:rsidR="00E84627" w:rsidRPr="00B26160">
        <w:rPr>
          <w:rFonts w:ascii="Times New Roman" w:hAnsi="Times New Roman" w:cs="Times New Roman"/>
        </w:rPr>
        <w:t xml:space="preserve"> and their works</w:t>
      </w:r>
    </w:p>
    <w:p w14:paraId="52EEE3D1" w14:textId="77777777" w:rsidR="00927845" w:rsidRPr="00B26160" w:rsidRDefault="00927845" w:rsidP="00927845">
      <w:pPr>
        <w:pStyle w:val="ListParagraph"/>
        <w:numPr>
          <w:ilvl w:val="0"/>
          <w:numId w:val="23"/>
        </w:numPr>
        <w:jc w:val="both"/>
        <w:rPr>
          <w:rFonts w:ascii="Times New Roman" w:hAnsi="Times New Roman" w:cs="Times New Roman"/>
        </w:rPr>
      </w:pPr>
      <w:r w:rsidRPr="00B26160">
        <w:rPr>
          <w:rFonts w:ascii="Times New Roman" w:hAnsi="Times New Roman" w:cs="Times New Roman"/>
        </w:rPr>
        <w:t>The changes in language</w:t>
      </w:r>
    </w:p>
    <w:p w14:paraId="31A6AA1C" w14:textId="77777777" w:rsidR="00927845" w:rsidRPr="00B26160" w:rsidRDefault="00927845" w:rsidP="00927845">
      <w:pPr>
        <w:pStyle w:val="ListParagraph"/>
        <w:numPr>
          <w:ilvl w:val="0"/>
          <w:numId w:val="23"/>
        </w:numPr>
        <w:jc w:val="both"/>
        <w:rPr>
          <w:rFonts w:ascii="Times New Roman" w:hAnsi="Times New Roman" w:cs="Times New Roman"/>
        </w:rPr>
      </w:pPr>
      <w:r w:rsidRPr="00B26160">
        <w:rPr>
          <w:rFonts w:ascii="Times New Roman" w:hAnsi="Times New Roman" w:cs="Times New Roman"/>
        </w:rPr>
        <w:t>New genres introduced to the literature</w:t>
      </w:r>
    </w:p>
    <w:p w14:paraId="61D8BE33" w14:textId="77777777" w:rsidR="0087663D" w:rsidRPr="00B26160" w:rsidRDefault="0087663D" w:rsidP="00B41B47">
      <w:pPr>
        <w:jc w:val="both"/>
        <w:rPr>
          <w:rFonts w:ascii="Times New Roman" w:hAnsi="Times New Roman" w:cs="Times New Roman"/>
        </w:rPr>
      </w:pPr>
    </w:p>
    <w:p w14:paraId="5305960C" w14:textId="77777777" w:rsidR="0087663D" w:rsidRPr="00B26160" w:rsidRDefault="0087663D" w:rsidP="00B41B47">
      <w:pPr>
        <w:jc w:val="both"/>
        <w:rPr>
          <w:rFonts w:ascii="Times New Roman" w:hAnsi="Times New Roman" w:cs="Times New Roman"/>
          <w:b/>
        </w:rPr>
      </w:pPr>
      <w:r w:rsidRPr="00B26160">
        <w:rPr>
          <w:rFonts w:ascii="Times New Roman" w:hAnsi="Times New Roman" w:cs="Times New Roman"/>
          <w:b/>
        </w:rPr>
        <w:t>The later Middle English and early Renaissance periods</w:t>
      </w:r>
    </w:p>
    <w:p w14:paraId="185A3D4D" w14:textId="77777777" w:rsidR="0087663D" w:rsidRPr="00B26160" w:rsidRDefault="0087663D" w:rsidP="0040537E">
      <w:pPr>
        <w:ind w:firstLine="720"/>
        <w:jc w:val="both"/>
        <w:rPr>
          <w:rFonts w:ascii="Times New Roman" w:hAnsi="Times New Roman" w:cs="Times New Roman"/>
        </w:rPr>
      </w:pPr>
      <w:r w:rsidRPr="00B26160">
        <w:rPr>
          <w:rFonts w:ascii="Times New Roman" w:hAnsi="Times New Roman" w:cs="Times New Roman"/>
        </w:rPr>
        <w:t xml:space="preserve">One of the most important factors in the nature and development of English literature between about 1350 and 1550 was the peculiar linguistic situation in England at the beginning of the period. Among the small minority of the population that could be regarded as literate, bilingualism and even </w:t>
      </w:r>
      <w:proofErr w:type="spellStart"/>
      <w:r w:rsidRPr="00B26160">
        <w:rPr>
          <w:rFonts w:ascii="Times New Roman" w:hAnsi="Times New Roman" w:cs="Times New Roman"/>
        </w:rPr>
        <w:t>trilingualism</w:t>
      </w:r>
      <w:proofErr w:type="spellEnd"/>
      <w:r w:rsidRPr="00B26160">
        <w:rPr>
          <w:rFonts w:ascii="Times New Roman" w:hAnsi="Times New Roman" w:cs="Times New Roman"/>
        </w:rPr>
        <w:t xml:space="preserve"> were common. Insofar as it was considered a serious literary medium at all, English was obliged to compete on uneven terms with Latin and with the Anglo-Norman dialect of French widely used in England at the time. Moreover, extreme dialectal diversity within English itself made it difficult for vernacular writings, irrespective of their literary pretensions, to circulate very far outside their immediate areas of composition, a disadvantage not suffered by writings in Anglo-Norman and Latin. Literary culture managed to survive and in fact to flourish in the face of such potentially crushing factors as the catastrophic mortality of the Black Death (1347–51), chronic external and internal military conflicts in the form of the Hundred Years’ War and the Wars of the Roses, and serious social, political, and religious unrest, as evinced in the Peasants’ Revolt (1381) and the rise of </w:t>
      </w:r>
      <w:proofErr w:type="spellStart"/>
      <w:r w:rsidRPr="00B26160">
        <w:rPr>
          <w:rFonts w:ascii="Times New Roman" w:hAnsi="Times New Roman" w:cs="Times New Roman"/>
        </w:rPr>
        <w:t>Lollardism</w:t>
      </w:r>
      <w:proofErr w:type="spellEnd"/>
      <w:r w:rsidRPr="00B26160">
        <w:rPr>
          <w:rFonts w:ascii="Times New Roman" w:hAnsi="Times New Roman" w:cs="Times New Roman"/>
        </w:rPr>
        <w:t xml:space="preserve"> (</w:t>
      </w:r>
      <w:proofErr w:type="spellStart"/>
      <w:r w:rsidRPr="00B26160">
        <w:rPr>
          <w:rFonts w:ascii="Times New Roman" w:hAnsi="Times New Roman" w:cs="Times New Roman"/>
        </w:rPr>
        <w:t>centred</w:t>
      </w:r>
      <w:proofErr w:type="spellEnd"/>
      <w:r w:rsidRPr="00B26160">
        <w:rPr>
          <w:rFonts w:ascii="Times New Roman" w:hAnsi="Times New Roman" w:cs="Times New Roman"/>
        </w:rPr>
        <w:t xml:space="preserve"> on the religious teachings of John Wycliffe). All the more remarkable, then, was the literary and linguistic revolution that took place in England between about 1350 and 1400 and that was slowly and soberly consolidated over the subsequent 150 years.</w:t>
      </w:r>
    </w:p>
    <w:p w14:paraId="58EE7EE0" w14:textId="77777777" w:rsidR="0087663D" w:rsidRPr="00B26160" w:rsidRDefault="008B6418" w:rsidP="0040537E">
      <w:pPr>
        <w:ind w:firstLine="720"/>
        <w:jc w:val="both"/>
        <w:rPr>
          <w:rFonts w:ascii="Times New Roman" w:hAnsi="Times New Roman" w:cs="Times New Roman"/>
        </w:rPr>
      </w:pPr>
      <w:r w:rsidRPr="00B26160">
        <w:rPr>
          <w:rFonts w:ascii="Times New Roman" w:hAnsi="Times New Roman" w:cs="Times New Roman"/>
        </w:rPr>
        <w:t xml:space="preserve">The most puzzling episode in the development of later Middle English literature is the apparently sudden reappearance of unrhymed alliterative poetry in the mid-14th century. The term alliterative revival should not be taken to imply a return to the principles of classical Old English versification. The authors of the later 14th-century alliterative poems either inherited or developed their own conventions, which resemble those of the Old English tradition in only the most general way. Among the poems central to the movement were three pieces dealing with the life and legends of Alexander the Great, the massive Destruction of Troy, and the Siege of Jerusalem. The fact that all of these derived from various Latin sources suggests that the anonymous poets were likely to have been clerics with a strong, if bookish, historical sense of their romance “matters.” The “matter of Britain” was represented by an outstanding composition, the alliterative </w:t>
      </w:r>
      <w:proofErr w:type="spellStart"/>
      <w:r w:rsidRPr="00B26160">
        <w:rPr>
          <w:rFonts w:ascii="Times New Roman" w:hAnsi="Times New Roman" w:cs="Times New Roman"/>
        </w:rPr>
        <w:t>Morte</w:t>
      </w:r>
      <w:proofErr w:type="spellEnd"/>
      <w:r w:rsidRPr="00B26160">
        <w:rPr>
          <w:rFonts w:ascii="Times New Roman" w:hAnsi="Times New Roman" w:cs="Times New Roman"/>
        </w:rPr>
        <w:t xml:space="preserve"> </w:t>
      </w:r>
      <w:proofErr w:type="spellStart"/>
      <w:r w:rsidRPr="00B26160">
        <w:rPr>
          <w:rFonts w:ascii="Times New Roman" w:hAnsi="Times New Roman" w:cs="Times New Roman"/>
        </w:rPr>
        <w:t>Arthure</w:t>
      </w:r>
      <w:proofErr w:type="spellEnd"/>
      <w:r w:rsidRPr="00B26160">
        <w:rPr>
          <w:rFonts w:ascii="Times New Roman" w:hAnsi="Times New Roman" w:cs="Times New Roman"/>
        </w:rPr>
        <w:t xml:space="preserve">, an epic portrayal of King Arthur’s conquests in Europe and his eventual fall. The alliterative movement was primarily confined to poets writing in northern and northwestern England, who showed little regard for courtly, London-based literary developments. It is likely that alliterative poetry, under aristocratic patronage, filled a gap in the </w:t>
      </w:r>
      <w:r w:rsidRPr="00B26160">
        <w:rPr>
          <w:rFonts w:ascii="Times New Roman" w:hAnsi="Times New Roman" w:cs="Times New Roman"/>
        </w:rPr>
        <w:lastRenderedPageBreak/>
        <w:t>literary life of the provinces caused by the decline of Anglo-Norman in the latter half of the 14th century.</w:t>
      </w:r>
    </w:p>
    <w:p w14:paraId="5086314A" w14:textId="77777777" w:rsidR="008B6418" w:rsidRPr="00B26160" w:rsidRDefault="008B6418" w:rsidP="0040537E">
      <w:pPr>
        <w:ind w:firstLine="720"/>
        <w:jc w:val="both"/>
        <w:rPr>
          <w:rFonts w:ascii="Times New Roman" w:hAnsi="Times New Roman" w:cs="Times New Roman"/>
        </w:rPr>
      </w:pPr>
      <w:r w:rsidRPr="00B26160">
        <w:rPr>
          <w:rFonts w:ascii="Times New Roman" w:hAnsi="Times New Roman" w:cs="Times New Roman"/>
        </w:rPr>
        <w:t>Apart from a few late and minor reappearances in Scotland and the northwest of England, the alliterative movement was over before the first quarter of the 15th century had passed. The other major strand in the development of English poetry from roughly 1350 proved much more durable. The cultivation and refinement of human sentiment with respect to love, already present in earlier 14th-century writings such as the Harley Lyrics, took firm root in English court culture during the reign of Richard II (1377–99). English began to displace Anglo-Norman as the language spoken at court and in aristocratic circles, and signs of royal and noble patronage for English vernacular writers became evident. These processes undoubtedly created some of the conditions in which a writer of Chaucer’s interests and temperament might flourish, but they were encouraged and given direction by his genius in establishing English as a literary language.</w:t>
      </w:r>
    </w:p>
    <w:p w14:paraId="471DBC86" w14:textId="77777777" w:rsidR="008B6418" w:rsidRPr="00B26160" w:rsidRDefault="008B6418" w:rsidP="00B41B47">
      <w:pPr>
        <w:jc w:val="both"/>
        <w:rPr>
          <w:rFonts w:ascii="Times New Roman" w:hAnsi="Times New Roman" w:cs="Times New Roman"/>
        </w:rPr>
      </w:pPr>
      <w:r w:rsidRPr="00B26160">
        <w:rPr>
          <w:rFonts w:ascii="Times New Roman" w:hAnsi="Times New Roman" w:cs="Times New Roman"/>
        </w:rPr>
        <w:t xml:space="preserve">Geoffrey Chaucer, a Londoner of bourgeois origins, was at various times a courtier, a diplomat, and a civil servant. His poetry frequently (but not always </w:t>
      </w:r>
      <w:proofErr w:type="spellStart"/>
      <w:r w:rsidRPr="00B26160">
        <w:rPr>
          <w:rFonts w:ascii="Times New Roman" w:hAnsi="Times New Roman" w:cs="Times New Roman"/>
        </w:rPr>
        <w:t>unironically</w:t>
      </w:r>
      <w:proofErr w:type="spellEnd"/>
      <w:r w:rsidRPr="00B26160">
        <w:rPr>
          <w:rFonts w:ascii="Times New Roman" w:hAnsi="Times New Roman" w:cs="Times New Roman"/>
        </w:rPr>
        <w:t xml:space="preserve">) reflects the views and values associated with the term courtly. Though Chaucer wrote a number of moral and amatory lyrics, which were imitated by his 15th-century followers, his major achievements were in the field of narrative poetry. His consummate skill in narrative art was most fully displayed in The Canterbury Tales, an unfinished series of stories purporting to be told by a group of pilgrims journeying from London to the shrine of St. Thomas Becket and back. The illusion that the individual pilgrims (rather than Chaucer himself) tell their tales gave him an unprecedented freedom of authorial stance, which enabled him to explore the rich fictive potentialities of a number of genres: pious legend, fabliau, chivalric romance, popular romance, beast fable. </w:t>
      </w:r>
    </w:p>
    <w:p w14:paraId="5AD635F2" w14:textId="77777777" w:rsidR="00FE7659" w:rsidRPr="00B26160" w:rsidRDefault="00FE7659" w:rsidP="0040537E">
      <w:pPr>
        <w:ind w:firstLine="720"/>
        <w:jc w:val="both"/>
        <w:rPr>
          <w:rFonts w:ascii="Times New Roman" w:hAnsi="Times New Roman" w:cs="Times New Roman"/>
        </w:rPr>
      </w:pPr>
      <w:r w:rsidRPr="00B26160">
        <w:rPr>
          <w:rFonts w:ascii="Times New Roman" w:hAnsi="Times New Roman" w:cs="Times New Roman"/>
        </w:rPr>
        <w:t xml:space="preserve">The major 15th-century English poets were generally undistinguished as successors of Chaucer, and, for a significant but independent extension of his achievement, one must look to the Scottish courtly poets known as the </w:t>
      </w:r>
      <w:proofErr w:type="spellStart"/>
      <w:r w:rsidRPr="00B26160">
        <w:rPr>
          <w:rFonts w:ascii="Times New Roman" w:hAnsi="Times New Roman" w:cs="Times New Roman"/>
        </w:rPr>
        <w:t>makaris</w:t>
      </w:r>
      <w:proofErr w:type="spellEnd"/>
      <w:r w:rsidRPr="00B26160">
        <w:rPr>
          <w:rFonts w:ascii="Times New Roman" w:hAnsi="Times New Roman" w:cs="Times New Roman"/>
        </w:rPr>
        <w:t xml:space="preserve"> (“makers”), among whom were King James I of Scotland, Robert </w:t>
      </w:r>
      <w:proofErr w:type="spellStart"/>
      <w:r w:rsidRPr="00B26160">
        <w:rPr>
          <w:rFonts w:ascii="Times New Roman" w:hAnsi="Times New Roman" w:cs="Times New Roman"/>
        </w:rPr>
        <w:t>Henryson</w:t>
      </w:r>
      <w:proofErr w:type="spellEnd"/>
      <w:r w:rsidRPr="00B26160">
        <w:rPr>
          <w:rFonts w:ascii="Times New Roman" w:hAnsi="Times New Roman" w:cs="Times New Roman"/>
        </w:rPr>
        <w:t>, and William Dunbar. Some of the most moving and accomplished verse of the time is to be found in the anonymous lyrics and carols (songs with a refrain) on conventional subjects such as the transience of life, the coming of death, the sufferings of Christ, and other penitential themes.</w:t>
      </w:r>
    </w:p>
    <w:p w14:paraId="66E079E0" w14:textId="77777777" w:rsidR="00FE7659" w:rsidRPr="00B26160" w:rsidRDefault="00257B28" w:rsidP="0040537E">
      <w:pPr>
        <w:ind w:firstLine="720"/>
        <w:jc w:val="both"/>
        <w:rPr>
          <w:rFonts w:ascii="Times New Roman" w:hAnsi="Times New Roman" w:cs="Times New Roman"/>
        </w:rPr>
      </w:pPr>
      <w:r w:rsidRPr="00B26160">
        <w:rPr>
          <w:rFonts w:ascii="Times New Roman" w:hAnsi="Times New Roman" w:cs="Times New Roman"/>
        </w:rPr>
        <w:t xml:space="preserve">The art that conceals art was also characteristic of the best popular and secular verse of the period. Humorous songs, versified tales, folk songs, ballads, and others form a lively body of compositions. A genre that does not fit easily into the categories already mentioned is political verse, of which a good deal was written in the 15th century. Much of it was avowedly and often crudely propagandist, especially during the Wars of the Roses. </w:t>
      </w:r>
    </w:p>
    <w:p w14:paraId="4CB074F8" w14:textId="77777777" w:rsidR="00FE7659" w:rsidRPr="00B26160" w:rsidRDefault="00FB71D9" w:rsidP="0040537E">
      <w:pPr>
        <w:ind w:firstLine="720"/>
        <w:jc w:val="both"/>
        <w:rPr>
          <w:rFonts w:ascii="Times New Roman" w:hAnsi="Times New Roman" w:cs="Times New Roman"/>
        </w:rPr>
      </w:pPr>
      <w:r w:rsidRPr="00B26160">
        <w:rPr>
          <w:rFonts w:ascii="Times New Roman" w:hAnsi="Times New Roman" w:cs="Times New Roman"/>
        </w:rPr>
        <w:t>In English prose writing of that period came steady growth in the composition of religious prose of various kinds and the first appearance of secular prose in any quantity.</w:t>
      </w:r>
    </w:p>
    <w:p w14:paraId="28842BD5" w14:textId="77777777" w:rsidR="00FB71D9" w:rsidRPr="00B26160" w:rsidRDefault="00FB71D9" w:rsidP="00B41B47">
      <w:pPr>
        <w:jc w:val="both"/>
        <w:rPr>
          <w:rFonts w:ascii="Times New Roman" w:hAnsi="Times New Roman" w:cs="Times New Roman"/>
        </w:rPr>
      </w:pPr>
      <w:r w:rsidRPr="00B26160">
        <w:rPr>
          <w:rFonts w:ascii="Times New Roman" w:hAnsi="Times New Roman" w:cs="Times New Roman"/>
        </w:rPr>
        <w:t xml:space="preserve">Of the first importance was the development of a sober, analytical, but nonetheless impressive kind of contemplative or mystical prose. </w:t>
      </w:r>
    </w:p>
    <w:p w14:paraId="719246C5" w14:textId="77777777" w:rsidR="00FB71D9" w:rsidRPr="00B26160" w:rsidRDefault="00FB71D9" w:rsidP="0040537E">
      <w:pPr>
        <w:ind w:firstLine="720"/>
        <w:jc w:val="both"/>
        <w:rPr>
          <w:rFonts w:ascii="Times New Roman" w:hAnsi="Times New Roman" w:cs="Times New Roman"/>
        </w:rPr>
      </w:pPr>
      <w:r w:rsidRPr="00B26160">
        <w:rPr>
          <w:rFonts w:ascii="Times New Roman" w:hAnsi="Times New Roman" w:cs="Times New Roman"/>
        </w:rPr>
        <w:t>Another important branch of the contemplative movement in prose involved the translation of Continental Latin texts.</w:t>
      </w:r>
    </w:p>
    <w:p w14:paraId="13B1DCD8" w14:textId="77777777" w:rsidR="00FB71D9" w:rsidRPr="00B26160" w:rsidRDefault="00FB71D9" w:rsidP="0040537E">
      <w:pPr>
        <w:ind w:firstLine="720"/>
        <w:jc w:val="both"/>
        <w:rPr>
          <w:rFonts w:ascii="Times New Roman" w:hAnsi="Times New Roman" w:cs="Times New Roman"/>
        </w:rPr>
      </w:pPr>
      <w:r w:rsidRPr="00B26160">
        <w:rPr>
          <w:rFonts w:ascii="Times New Roman" w:hAnsi="Times New Roman" w:cs="Times New Roman"/>
        </w:rPr>
        <w:t xml:space="preserve">Secular compositions and translations in prose also came into prominence in the last quarter of the 14th century. </w:t>
      </w:r>
      <w:r w:rsidR="00D81FCF" w:rsidRPr="00B26160">
        <w:rPr>
          <w:rFonts w:ascii="Times New Roman" w:hAnsi="Times New Roman" w:cs="Times New Roman"/>
        </w:rPr>
        <w:t xml:space="preserve">The 15th century saw the consolidation of English prose as a respectable medium for serious writings of various kinds. The anonymous </w:t>
      </w:r>
      <w:proofErr w:type="gramStart"/>
      <w:r w:rsidR="00D81FCF" w:rsidRPr="00B26160">
        <w:rPr>
          <w:rFonts w:ascii="Times New Roman" w:hAnsi="Times New Roman" w:cs="Times New Roman"/>
        </w:rPr>
        <w:t>Brut</w:t>
      </w:r>
      <w:proofErr w:type="gramEnd"/>
      <w:r w:rsidR="00D81FCF" w:rsidRPr="00B26160">
        <w:rPr>
          <w:rFonts w:ascii="Times New Roman" w:hAnsi="Times New Roman" w:cs="Times New Roman"/>
        </w:rPr>
        <w:t xml:space="preserve"> chronicle survives in more manuscripts than any other medieval English work and was instrumental in fostering a new sense of national identity.</w:t>
      </w:r>
    </w:p>
    <w:p w14:paraId="297205E3" w14:textId="77777777" w:rsidR="00D81FCF" w:rsidRPr="00B26160" w:rsidRDefault="00D81FCF" w:rsidP="00B41B47">
      <w:pPr>
        <w:jc w:val="both"/>
        <w:rPr>
          <w:rFonts w:ascii="Times New Roman" w:hAnsi="Times New Roman" w:cs="Times New Roman"/>
        </w:rPr>
      </w:pPr>
      <w:r w:rsidRPr="00B26160">
        <w:rPr>
          <w:rFonts w:ascii="Times New Roman" w:hAnsi="Times New Roman" w:cs="Times New Roman"/>
          <w:b/>
        </w:rPr>
        <w:t>Middle English Drama</w:t>
      </w:r>
    </w:p>
    <w:p w14:paraId="1658B0E1" w14:textId="77777777" w:rsidR="00D81FCF" w:rsidRPr="00B26160" w:rsidRDefault="00D81FCF" w:rsidP="0040537E">
      <w:pPr>
        <w:ind w:firstLine="720"/>
        <w:jc w:val="both"/>
        <w:rPr>
          <w:rFonts w:ascii="Times New Roman" w:hAnsi="Times New Roman" w:cs="Times New Roman"/>
        </w:rPr>
      </w:pPr>
      <w:r w:rsidRPr="00B26160">
        <w:rPr>
          <w:rFonts w:ascii="Times New Roman" w:hAnsi="Times New Roman" w:cs="Times New Roman"/>
        </w:rPr>
        <w:t xml:space="preserve">Because the manuscripts of medieval English plays were usually ephemeral performance scripts rather than reading matter, very few examples have survived from what once must have been a very large dramatic literature. What little survives from before the 15th century includes some bilingual fragments, indicating that the same play might have been given in English or Anglo-Norman, according to the composition of the audience. From the late 14th century onward, two main dramatic genres are discernible, the mystery, or Corpus Christi, cycles and the </w:t>
      </w:r>
      <w:r w:rsidRPr="00B26160">
        <w:rPr>
          <w:rFonts w:ascii="Times New Roman" w:hAnsi="Times New Roman" w:cs="Times New Roman"/>
        </w:rPr>
        <w:lastRenderedPageBreak/>
        <w:t xml:space="preserve">morality plays. The mystery plays were long cyclic dramas of the Creation, </w:t>
      </w:r>
      <w:proofErr w:type="gramStart"/>
      <w:r w:rsidRPr="00B26160">
        <w:rPr>
          <w:rFonts w:ascii="Times New Roman" w:hAnsi="Times New Roman" w:cs="Times New Roman"/>
        </w:rPr>
        <w:t>Fall</w:t>
      </w:r>
      <w:proofErr w:type="gramEnd"/>
      <w:r w:rsidRPr="00B26160">
        <w:rPr>
          <w:rFonts w:ascii="Times New Roman" w:hAnsi="Times New Roman" w:cs="Times New Roman"/>
        </w:rPr>
        <w:t>, and Redemption of humankind, based mostly on biblical narratives.</w:t>
      </w:r>
    </w:p>
    <w:p w14:paraId="6386724A" w14:textId="77777777" w:rsidR="00D81FCF" w:rsidRPr="00B26160" w:rsidRDefault="00D81FCF" w:rsidP="0040537E">
      <w:pPr>
        <w:ind w:firstLine="720"/>
        <w:jc w:val="both"/>
        <w:rPr>
          <w:rFonts w:ascii="Times New Roman" w:hAnsi="Times New Roman" w:cs="Times New Roman"/>
        </w:rPr>
      </w:pPr>
      <w:r w:rsidRPr="00B26160">
        <w:rPr>
          <w:rFonts w:ascii="Times New Roman" w:hAnsi="Times New Roman" w:cs="Times New Roman"/>
        </w:rPr>
        <w:t>The morality plays were allegorical dramas depicting the progress of a single character, representing the whole of humankind, from the cradle to the grave and sometimes beyond. The other dramatis personae might include God and the Devil but usually consisted of personified abstractions, such as the Vices and Virtues, Death, Penance, Mercy, and so forth.</w:t>
      </w:r>
      <w:r w:rsidR="004F4643" w:rsidRPr="00B26160">
        <w:rPr>
          <w:rFonts w:ascii="Times New Roman" w:hAnsi="Times New Roman" w:cs="Times New Roman"/>
        </w:rPr>
        <w:t xml:space="preserve"> Both the mystery and morality plays were frequently revived and performed into the 21st century.</w:t>
      </w:r>
    </w:p>
    <w:p w14:paraId="37DB76D2" w14:textId="77777777" w:rsidR="004F4643" w:rsidRPr="00B26160" w:rsidRDefault="004F4643" w:rsidP="00B41B47">
      <w:pPr>
        <w:jc w:val="both"/>
        <w:rPr>
          <w:rFonts w:ascii="Times New Roman" w:hAnsi="Times New Roman" w:cs="Times New Roman"/>
        </w:rPr>
      </w:pPr>
      <w:r w:rsidRPr="00B26160">
        <w:rPr>
          <w:rFonts w:ascii="Times New Roman" w:hAnsi="Times New Roman" w:cs="Times New Roman"/>
        </w:rPr>
        <w:t xml:space="preserve">The 15th century was a major period of growth in lay literacy, a process powerfully expedited by the introduction into England of printing by William Caxton in 1476. Caxton published Malory’s Le </w:t>
      </w:r>
      <w:proofErr w:type="spellStart"/>
      <w:r w:rsidRPr="00B26160">
        <w:rPr>
          <w:rFonts w:ascii="Times New Roman" w:hAnsi="Times New Roman" w:cs="Times New Roman"/>
        </w:rPr>
        <w:t>Morte</w:t>
      </w:r>
      <w:proofErr w:type="spellEnd"/>
      <w:r w:rsidRPr="00B26160">
        <w:rPr>
          <w:rFonts w:ascii="Times New Roman" w:hAnsi="Times New Roman" w:cs="Times New Roman"/>
        </w:rPr>
        <w:t xml:space="preserve"> </w:t>
      </w:r>
      <w:proofErr w:type="spellStart"/>
      <w:r w:rsidRPr="00B26160">
        <w:rPr>
          <w:rFonts w:ascii="Times New Roman" w:hAnsi="Times New Roman" w:cs="Times New Roman"/>
        </w:rPr>
        <w:t>Darthur</w:t>
      </w:r>
      <w:proofErr w:type="spellEnd"/>
      <w:r w:rsidRPr="00B26160">
        <w:rPr>
          <w:rFonts w:ascii="Times New Roman" w:hAnsi="Times New Roman" w:cs="Times New Roman"/>
        </w:rPr>
        <w:t xml:space="preserve"> in the same year (1485) that Henry Tudor acceded to the throne as Henry VII, and the period from this time to the mid-16th century has been called the transition from medieval to Renaissance in English literature.</w:t>
      </w:r>
    </w:p>
    <w:p w14:paraId="796A2C61" w14:textId="77777777" w:rsidR="004F4643" w:rsidRPr="00B26160" w:rsidRDefault="004F4643" w:rsidP="0040537E">
      <w:pPr>
        <w:ind w:firstLine="720"/>
        <w:jc w:val="both"/>
        <w:rPr>
          <w:rFonts w:ascii="Times New Roman" w:hAnsi="Times New Roman" w:cs="Times New Roman"/>
        </w:rPr>
      </w:pPr>
      <w:r w:rsidRPr="00B26160">
        <w:rPr>
          <w:rFonts w:ascii="Times New Roman" w:hAnsi="Times New Roman" w:cs="Times New Roman"/>
        </w:rPr>
        <w:t xml:space="preserve">The themes of education and good government predominate in the new humanist writing of the 16th century, both in discursive prose and in drama. The preeminent work of English humanism, Sir Thomas More’s Utopia (1516), was composed in Latin and appeared in an English translation in 1551. </w:t>
      </w:r>
    </w:p>
    <w:p w14:paraId="79357A20" w14:textId="77777777" w:rsidR="004F4643" w:rsidRPr="00B26160" w:rsidRDefault="004F4643" w:rsidP="0040537E">
      <w:pPr>
        <w:ind w:firstLine="720"/>
        <w:jc w:val="both"/>
        <w:rPr>
          <w:rFonts w:ascii="Times New Roman" w:hAnsi="Times New Roman" w:cs="Times New Roman"/>
        </w:rPr>
      </w:pPr>
      <w:r w:rsidRPr="00B26160">
        <w:rPr>
          <w:rFonts w:ascii="Times New Roman" w:hAnsi="Times New Roman" w:cs="Times New Roman"/>
        </w:rPr>
        <w:t>The first half of the 16th century was also a notable period for courtly lyric verse in the stricter sense of poems with musical settings, such as those found in the Devonshire Manuscript. This is very much the literary milieu of the “courtly makers” Sir Thomas Wyatt and Henry Howard, earl of Surrey.  Surrey introduced blank verse (unrhymed iambic pentameter) into English for the first time, providing an essential foundation for the achievements of Shakespeare and John Milton.</w:t>
      </w:r>
    </w:p>
    <w:p w14:paraId="139B0541" w14:textId="77777777" w:rsidR="00E84627" w:rsidRPr="00B26160" w:rsidRDefault="00E84627" w:rsidP="00E84627">
      <w:pPr>
        <w:jc w:val="both"/>
        <w:rPr>
          <w:rFonts w:ascii="Times New Roman" w:hAnsi="Times New Roman" w:cs="Times New Roman"/>
          <w:b/>
          <w:bCs/>
        </w:rPr>
      </w:pPr>
      <w:r w:rsidRPr="00B26160">
        <w:rPr>
          <w:rFonts w:ascii="Times New Roman" w:hAnsi="Times New Roman" w:cs="Times New Roman"/>
          <w:b/>
          <w:bCs/>
        </w:rPr>
        <w:t>Check that you understand:</w:t>
      </w:r>
    </w:p>
    <w:p w14:paraId="3D254A2F" w14:textId="77777777" w:rsidR="00E84627" w:rsidRPr="00B26160" w:rsidRDefault="00E84627" w:rsidP="00E84627">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works of the period</w:t>
      </w:r>
    </w:p>
    <w:p w14:paraId="5A9BB00F" w14:textId="77777777" w:rsidR="00E84627" w:rsidRPr="00B26160" w:rsidRDefault="00E84627" w:rsidP="00E84627">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themes of literary works of the period</w:t>
      </w:r>
    </w:p>
    <w:p w14:paraId="21BE1820" w14:textId="77777777" w:rsidR="00E84627" w:rsidRPr="00B26160" w:rsidRDefault="00E84627" w:rsidP="00E84627">
      <w:pPr>
        <w:pStyle w:val="ListParagraph"/>
        <w:numPr>
          <w:ilvl w:val="0"/>
          <w:numId w:val="23"/>
        </w:numPr>
        <w:jc w:val="both"/>
        <w:rPr>
          <w:rFonts w:ascii="Times New Roman" w:hAnsi="Times New Roman" w:cs="Times New Roman"/>
        </w:rPr>
      </w:pPr>
      <w:r w:rsidRPr="00B26160">
        <w:rPr>
          <w:rFonts w:ascii="Times New Roman" w:hAnsi="Times New Roman" w:cs="Times New Roman"/>
        </w:rPr>
        <w:t>The most important authors of the period and their works</w:t>
      </w:r>
    </w:p>
    <w:p w14:paraId="14B053F3" w14:textId="77777777" w:rsidR="00E84627" w:rsidRPr="00B26160" w:rsidRDefault="00E84627" w:rsidP="00E84627">
      <w:pPr>
        <w:pStyle w:val="ListParagraph"/>
        <w:numPr>
          <w:ilvl w:val="0"/>
          <w:numId w:val="23"/>
        </w:numPr>
        <w:jc w:val="both"/>
        <w:rPr>
          <w:rFonts w:ascii="Times New Roman" w:hAnsi="Times New Roman" w:cs="Times New Roman"/>
        </w:rPr>
      </w:pPr>
      <w:r w:rsidRPr="00B26160">
        <w:rPr>
          <w:rFonts w:ascii="Times New Roman" w:hAnsi="Times New Roman" w:cs="Times New Roman"/>
        </w:rPr>
        <w:t>The changes in language</w:t>
      </w:r>
    </w:p>
    <w:p w14:paraId="4B916054" w14:textId="77777777" w:rsidR="00FB71D9" w:rsidRPr="00B26160" w:rsidRDefault="00E84627" w:rsidP="00E84627">
      <w:pPr>
        <w:pStyle w:val="ListParagraph"/>
        <w:numPr>
          <w:ilvl w:val="0"/>
          <w:numId w:val="23"/>
        </w:numPr>
        <w:jc w:val="both"/>
        <w:rPr>
          <w:rFonts w:ascii="Times New Roman" w:hAnsi="Times New Roman" w:cs="Times New Roman"/>
        </w:rPr>
      </w:pPr>
      <w:r w:rsidRPr="00B26160">
        <w:rPr>
          <w:rFonts w:ascii="Times New Roman" w:hAnsi="Times New Roman" w:cs="Times New Roman"/>
        </w:rPr>
        <w:t>New genres and styles of writing introduced to the literature</w:t>
      </w:r>
    </w:p>
    <w:p w14:paraId="23294232" w14:textId="77777777" w:rsidR="00E84627" w:rsidRPr="00B26160" w:rsidRDefault="001D54C0" w:rsidP="00E84627">
      <w:pPr>
        <w:pStyle w:val="ListParagraph"/>
        <w:numPr>
          <w:ilvl w:val="0"/>
          <w:numId w:val="23"/>
        </w:numPr>
        <w:jc w:val="both"/>
        <w:rPr>
          <w:rFonts w:ascii="Times New Roman" w:hAnsi="Times New Roman" w:cs="Times New Roman"/>
        </w:rPr>
      </w:pPr>
      <w:r w:rsidRPr="00B26160">
        <w:rPr>
          <w:rFonts w:ascii="Times New Roman" w:hAnsi="Times New Roman" w:cs="Times New Roman"/>
        </w:rPr>
        <w:t xml:space="preserve">Middle English </w:t>
      </w:r>
      <w:r w:rsidR="00E84627" w:rsidRPr="00B26160">
        <w:rPr>
          <w:rFonts w:ascii="Times New Roman" w:hAnsi="Times New Roman" w:cs="Times New Roman"/>
        </w:rPr>
        <w:t>Drama</w:t>
      </w:r>
      <w:r w:rsidRPr="00B26160">
        <w:rPr>
          <w:rFonts w:ascii="Times New Roman" w:hAnsi="Times New Roman" w:cs="Times New Roman"/>
        </w:rPr>
        <w:t xml:space="preserve"> and its peculiarities</w:t>
      </w:r>
    </w:p>
    <w:p w14:paraId="00DD3D2D" w14:textId="77777777" w:rsidR="00E84627" w:rsidRPr="00B26160" w:rsidRDefault="00E84627" w:rsidP="00E84627">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events that influenced the literature of the period</w:t>
      </w:r>
    </w:p>
    <w:p w14:paraId="4280A5FD" w14:textId="77777777" w:rsidR="00E84627" w:rsidRPr="00B26160" w:rsidRDefault="00E84627" w:rsidP="00B41B47">
      <w:pPr>
        <w:jc w:val="both"/>
        <w:rPr>
          <w:rFonts w:ascii="Times New Roman" w:hAnsi="Times New Roman" w:cs="Times New Roman"/>
          <w:b/>
        </w:rPr>
      </w:pPr>
    </w:p>
    <w:p w14:paraId="5C6CAF0E" w14:textId="77777777" w:rsidR="003A2075" w:rsidRPr="00B26160" w:rsidRDefault="003A2075" w:rsidP="00B41B47">
      <w:pPr>
        <w:jc w:val="both"/>
        <w:rPr>
          <w:rFonts w:ascii="Times New Roman" w:hAnsi="Times New Roman" w:cs="Times New Roman"/>
          <w:b/>
        </w:rPr>
      </w:pPr>
      <w:r w:rsidRPr="00B26160">
        <w:rPr>
          <w:rFonts w:ascii="Times New Roman" w:hAnsi="Times New Roman" w:cs="Times New Roman"/>
          <w:b/>
        </w:rPr>
        <w:t>The Renaissance period: 1550–1660</w:t>
      </w:r>
    </w:p>
    <w:p w14:paraId="508490B7" w14:textId="77777777" w:rsidR="003A2075" w:rsidRPr="00B26160" w:rsidRDefault="003A2075" w:rsidP="0040537E">
      <w:pPr>
        <w:ind w:firstLine="720"/>
        <w:jc w:val="both"/>
        <w:rPr>
          <w:rFonts w:ascii="Times New Roman" w:hAnsi="Times New Roman" w:cs="Times New Roman"/>
        </w:rPr>
      </w:pPr>
      <w:r w:rsidRPr="00B26160">
        <w:rPr>
          <w:rFonts w:ascii="Times New Roman" w:hAnsi="Times New Roman" w:cs="Times New Roman"/>
        </w:rPr>
        <w:t>In a tradition of literature remarkable for its exacting and brilliant achievements, the Elizabethan and early Stuart periods have been said to represent the most brilliant century of all. (The reign of Elizabeth I began in 1558 and ended with her death in 1603; she was succeeded by the Stuart king James VI of Scotland, who took the title James I of England as well. English literature of his reign as James I, from 1603 to 1625, is properly called Jacobean.) These years produced a gallery of authors of genius, some of whom have never been surpassed.</w:t>
      </w:r>
    </w:p>
    <w:p w14:paraId="08B09426" w14:textId="77777777" w:rsidR="00380304" w:rsidRPr="00B26160" w:rsidRDefault="00380304" w:rsidP="0040537E">
      <w:pPr>
        <w:ind w:firstLine="720"/>
        <w:jc w:val="both"/>
        <w:rPr>
          <w:rFonts w:ascii="Times New Roman" w:hAnsi="Times New Roman" w:cs="Times New Roman"/>
        </w:rPr>
      </w:pPr>
      <w:r w:rsidRPr="00B26160">
        <w:rPr>
          <w:rFonts w:ascii="Times New Roman" w:hAnsi="Times New Roman" w:cs="Times New Roman"/>
        </w:rPr>
        <w:t xml:space="preserve">In this period England’s population doubled; prices rocketed, rents followed, old social loyalties dissolved, and new industrial, agricultural, and commercial veins were first tapped. Real wages hit an all-time low in the 1620s, and social relations were plunged into a state of fluidity from which the merchant and the ambitious lesser gentleman profited at the expense of the aristocrat and the </w:t>
      </w:r>
      <w:proofErr w:type="spellStart"/>
      <w:r w:rsidRPr="00B26160">
        <w:rPr>
          <w:rFonts w:ascii="Times New Roman" w:hAnsi="Times New Roman" w:cs="Times New Roman"/>
        </w:rPr>
        <w:t>labourer</w:t>
      </w:r>
      <w:proofErr w:type="spellEnd"/>
      <w:r w:rsidRPr="00B26160">
        <w:rPr>
          <w:rFonts w:ascii="Times New Roman" w:hAnsi="Times New Roman" w:cs="Times New Roman"/>
        </w:rPr>
        <w:t>, as satires and comedies current from the 1590s complain. Shakespeare’s King Lear (1605–06), provide glimpses of a horrific world of vagabondage and crime, the Elizabethans’ biggest, unsolvable social problem</w:t>
      </w:r>
      <w:r w:rsidR="001D54C0" w:rsidRPr="00B26160">
        <w:rPr>
          <w:rFonts w:ascii="Times New Roman" w:hAnsi="Times New Roman" w:cs="Times New Roman"/>
        </w:rPr>
        <w:t>s</w:t>
      </w:r>
      <w:r w:rsidRPr="00B26160">
        <w:rPr>
          <w:rFonts w:ascii="Times New Roman" w:hAnsi="Times New Roman" w:cs="Times New Roman"/>
        </w:rPr>
        <w:t>.</w:t>
      </w:r>
    </w:p>
    <w:p w14:paraId="79303D35" w14:textId="77777777" w:rsidR="00380304" w:rsidRPr="00B26160" w:rsidRDefault="00380304" w:rsidP="0040537E">
      <w:pPr>
        <w:ind w:firstLine="720"/>
        <w:jc w:val="both"/>
        <w:rPr>
          <w:rFonts w:ascii="Times New Roman" w:hAnsi="Times New Roman" w:cs="Times New Roman"/>
        </w:rPr>
      </w:pPr>
      <w:r w:rsidRPr="00B26160">
        <w:rPr>
          <w:rFonts w:ascii="Times New Roman" w:hAnsi="Times New Roman" w:cs="Times New Roman"/>
        </w:rPr>
        <w:t>The barely disguised social ferment was accompanied by an intellectual revolution, as the medieval synthesis collapsed before the new science, new religion, and new humanism. The majority of people were more immediately affected by the religious revolutions of the 16th century.</w:t>
      </w:r>
    </w:p>
    <w:p w14:paraId="4AA91E6D" w14:textId="77777777" w:rsidR="00807A24" w:rsidRPr="00B26160" w:rsidRDefault="00807A24" w:rsidP="0040537E">
      <w:pPr>
        <w:ind w:firstLine="720"/>
        <w:jc w:val="both"/>
        <w:rPr>
          <w:rFonts w:ascii="Times New Roman" w:hAnsi="Times New Roman" w:cs="Times New Roman"/>
        </w:rPr>
      </w:pPr>
      <w:r w:rsidRPr="00B26160">
        <w:rPr>
          <w:rFonts w:ascii="Times New Roman" w:hAnsi="Times New Roman" w:cs="Times New Roman"/>
        </w:rPr>
        <w:t>The third complicating factor was the race to catch up with Continental developments in arts and philosophy. The Tudors needed to create a class of educated diplomats, statesmen, and officials and to dignify their court by making it a fount of cultural as well as political patronage.</w:t>
      </w:r>
    </w:p>
    <w:p w14:paraId="55012552" w14:textId="77777777" w:rsidR="00807A24" w:rsidRPr="00B26160" w:rsidRDefault="00807A24" w:rsidP="00B41B47">
      <w:pPr>
        <w:jc w:val="both"/>
        <w:rPr>
          <w:rFonts w:ascii="Times New Roman" w:hAnsi="Times New Roman" w:cs="Times New Roman"/>
        </w:rPr>
      </w:pPr>
      <w:r w:rsidRPr="00B26160">
        <w:rPr>
          <w:rFonts w:ascii="Times New Roman" w:hAnsi="Times New Roman" w:cs="Times New Roman"/>
        </w:rPr>
        <w:lastRenderedPageBreak/>
        <w:t>So the literary revival occurred in a society rife with tensions, uncertainties, and competing versions of order and authority, religion and status.</w:t>
      </w:r>
    </w:p>
    <w:p w14:paraId="28019FF2" w14:textId="77777777" w:rsidR="00807A24" w:rsidRPr="00B26160" w:rsidRDefault="00807A24" w:rsidP="0040537E">
      <w:pPr>
        <w:ind w:firstLine="720"/>
        <w:jc w:val="both"/>
        <w:rPr>
          <w:rFonts w:ascii="Times New Roman" w:hAnsi="Times New Roman" w:cs="Times New Roman"/>
        </w:rPr>
      </w:pPr>
      <w:r w:rsidRPr="00B26160">
        <w:rPr>
          <w:rFonts w:ascii="Times New Roman" w:hAnsi="Times New Roman" w:cs="Times New Roman"/>
        </w:rPr>
        <w:t>The Elizabethans’ ability to address themselves to several audiences simultaneously and to bring into relation opposed experiences, emphases, and worldviews invested their writing with complexity and power.</w:t>
      </w:r>
    </w:p>
    <w:p w14:paraId="6161C2A1" w14:textId="77777777" w:rsidR="00807A24" w:rsidRPr="00B26160" w:rsidRDefault="009E2C91" w:rsidP="0040537E">
      <w:pPr>
        <w:ind w:firstLine="720"/>
        <w:jc w:val="both"/>
        <w:rPr>
          <w:rFonts w:ascii="Times New Roman" w:hAnsi="Times New Roman" w:cs="Times New Roman"/>
        </w:rPr>
      </w:pPr>
      <w:r w:rsidRPr="00B26160">
        <w:rPr>
          <w:rFonts w:ascii="Times New Roman" w:hAnsi="Times New Roman" w:cs="Times New Roman"/>
        </w:rPr>
        <w:t xml:space="preserve">The groundwork was laid in the 30 years from 1550, a period of slowly increasing confidence in the literary competence of the language and tremendous advances in education, which for the first time produced a substantial English readership, keen for literature and possessing cultivated tastes. This development was underpinned by the technological maturity and accelerating output (mainly in pious or technical subjects) of Elizabethan printing. The Stationers’ Company, which controlled the publication of books, was incorporated in 1557, and Richard </w:t>
      </w:r>
      <w:proofErr w:type="spellStart"/>
      <w:r w:rsidRPr="00B26160">
        <w:rPr>
          <w:rFonts w:ascii="Times New Roman" w:hAnsi="Times New Roman" w:cs="Times New Roman"/>
        </w:rPr>
        <w:t>Tottel’s</w:t>
      </w:r>
      <w:proofErr w:type="spellEnd"/>
      <w:r w:rsidRPr="00B26160">
        <w:rPr>
          <w:rFonts w:ascii="Times New Roman" w:hAnsi="Times New Roman" w:cs="Times New Roman"/>
        </w:rPr>
        <w:t xml:space="preserve"> Miscellany (1557) revolutionized the relationship of poet and audience by making publicly available lyric poetry, which hitherto had circulated only among a courtly coterie.</w:t>
      </w:r>
    </w:p>
    <w:p w14:paraId="7E7491C5" w14:textId="77777777" w:rsidR="009E2C91" w:rsidRPr="00B26160" w:rsidRDefault="00055D60" w:rsidP="0040537E">
      <w:pPr>
        <w:ind w:firstLine="720"/>
        <w:jc w:val="both"/>
        <w:rPr>
          <w:rFonts w:ascii="Times New Roman" w:hAnsi="Times New Roman" w:cs="Times New Roman"/>
        </w:rPr>
      </w:pPr>
      <w:r w:rsidRPr="00B26160">
        <w:rPr>
          <w:rFonts w:ascii="Times New Roman" w:hAnsi="Times New Roman" w:cs="Times New Roman"/>
        </w:rPr>
        <w:t>The sonnet becomes popular at that time.</w:t>
      </w:r>
      <w:r w:rsidR="00D72103" w:rsidRPr="00B26160">
        <w:rPr>
          <w:rFonts w:ascii="Times New Roman" w:hAnsi="Times New Roman" w:cs="Times New Roman"/>
        </w:rPr>
        <w:t xml:space="preserve"> Sonnet and lyric represent one tradition of verse within the </w:t>
      </w:r>
      <w:proofErr w:type="gramStart"/>
      <w:r w:rsidR="00D72103" w:rsidRPr="00B26160">
        <w:rPr>
          <w:rFonts w:ascii="Times New Roman" w:hAnsi="Times New Roman" w:cs="Times New Roman"/>
        </w:rPr>
        <w:t>period, that most conventionally delineated as Elizabethan,</w:t>
      </w:r>
      <w:proofErr w:type="gramEnd"/>
      <w:r w:rsidR="00D72103" w:rsidRPr="00B26160">
        <w:rPr>
          <w:rFonts w:ascii="Times New Roman" w:hAnsi="Times New Roman" w:cs="Times New Roman"/>
        </w:rPr>
        <w:t xml:space="preserve"> but the picture is complicated by the coexistence of other poetic styles. The genre to benefit most from translation was the </w:t>
      </w:r>
      <w:proofErr w:type="spellStart"/>
      <w:r w:rsidR="00D72103" w:rsidRPr="00B26160">
        <w:rPr>
          <w:rFonts w:ascii="Times New Roman" w:hAnsi="Times New Roman" w:cs="Times New Roman"/>
        </w:rPr>
        <w:t>epyllion</w:t>
      </w:r>
      <w:proofErr w:type="spellEnd"/>
      <w:r w:rsidR="00D72103" w:rsidRPr="00B26160">
        <w:rPr>
          <w:rFonts w:ascii="Times New Roman" w:hAnsi="Times New Roman" w:cs="Times New Roman"/>
        </w:rPr>
        <w:t xml:space="preserve">, or little epic. This short narrative in verse was usually on a mythological subject. With the </w:t>
      </w:r>
      <w:proofErr w:type="spellStart"/>
      <w:r w:rsidR="00D72103" w:rsidRPr="00B26160">
        <w:rPr>
          <w:rFonts w:ascii="Times New Roman" w:hAnsi="Times New Roman" w:cs="Times New Roman"/>
        </w:rPr>
        <w:t>epyllion</w:t>
      </w:r>
      <w:proofErr w:type="spellEnd"/>
      <w:r w:rsidR="00D72103" w:rsidRPr="00B26160">
        <w:rPr>
          <w:rFonts w:ascii="Times New Roman" w:hAnsi="Times New Roman" w:cs="Times New Roman"/>
        </w:rPr>
        <w:t xml:space="preserve"> comes a hint of the tastes of the following reign, and a similar shift of taste can be felt among those poets of the 1590s who began to modify the ornamental style in the direction of native plainness or Classical restraint. The form that really set its face against Elizabethan politeness was the satire. Satire was related to the complaint, of which there were notable examples by Daniel (The Complaint of Rosamond, 1592) and Shakespeare (The Rape of </w:t>
      </w:r>
      <w:proofErr w:type="spellStart"/>
      <w:r w:rsidR="00D72103" w:rsidRPr="00B26160">
        <w:rPr>
          <w:rFonts w:ascii="Times New Roman" w:hAnsi="Times New Roman" w:cs="Times New Roman"/>
        </w:rPr>
        <w:t>Lucrece</w:t>
      </w:r>
      <w:proofErr w:type="spellEnd"/>
      <w:r w:rsidR="00D72103" w:rsidRPr="00B26160">
        <w:rPr>
          <w:rFonts w:ascii="Times New Roman" w:hAnsi="Times New Roman" w:cs="Times New Roman"/>
        </w:rPr>
        <w:t>, 1594) that are dignified and tragic laments in supple verse.</w:t>
      </w:r>
    </w:p>
    <w:p w14:paraId="5909395C" w14:textId="77777777" w:rsidR="00D72103" w:rsidRPr="00B26160" w:rsidRDefault="00D72103" w:rsidP="0040537E">
      <w:pPr>
        <w:ind w:firstLine="720"/>
        <w:jc w:val="both"/>
        <w:rPr>
          <w:rFonts w:ascii="Times New Roman" w:hAnsi="Times New Roman" w:cs="Times New Roman"/>
        </w:rPr>
      </w:pPr>
      <w:r w:rsidRPr="00B26160">
        <w:rPr>
          <w:rFonts w:ascii="Times New Roman" w:hAnsi="Times New Roman" w:cs="Times New Roman"/>
        </w:rPr>
        <w:t>Prose was easily the principal medium in the Elizabethan period, and, despite the mid-century uncertainties over the language’s weaknesses and strengths—whether coined and imported words should be admitted; whether the structural modeling of English prose on Latin writing was beneficial or, as Bacon would complain, a pursuit of “choiceness of phrase” at the expense of “soundness of argument”—the general attainment of prose writing was uniformly high, as is often manifested in contexts not conventionally imaginative or “literary,” such as tracts, pamphlets, and treatises.</w:t>
      </w:r>
    </w:p>
    <w:p w14:paraId="51EA75EF" w14:textId="77777777" w:rsidR="003163BA" w:rsidRPr="00B26160" w:rsidRDefault="003163BA" w:rsidP="0040537E">
      <w:pPr>
        <w:ind w:firstLine="720"/>
        <w:jc w:val="both"/>
        <w:rPr>
          <w:rFonts w:ascii="Times New Roman" w:hAnsi="Times New Roman" w:cs="Times New Roman"/>
        </w:rPr>
      </w:pPr>
      <w:r w:rsidRPr="00B26160">
        <w:rPr>
          <w:rFonts w:ascii="Times New Roman" w:hAnsi="Times New Roman" w:cs="Times New Roman"/>
        </w:rPr>
        <w:t>Prose was to be decisively transformed through its involvement in the bitter and learned controversies of the 1570s and ’80s over the reform of the English Church and the problems the controversies raised in matters of authority, obedience, and conscience.</w:t>
      </w:r>
    </w:p>
    <w:p w14:paraId="67E61D2E" w14:textId="5CF81B11" w:rsidR="003163BA" w:rsidRPr="00B26160" w:rsidRDefault="003163BA" w:rsidP="0040537E">
      <w:pPr>
        <w:ind w:firstLine="720"/>
        <w:jc w:val="both"/>
        <w:rPr>
          <w:rFonts w:ascii="Times New Roman" w:hAnsi="Times New Roman" w:cs="Times New Roman"/>
        </w:rPr>
      </w:pPr>
      <w:r w:rsidRPr="00B26160">
        <w:rPr>
          <w:rFonts w:ascii="Times New Roman" w:hAnsi="Times New Roman" w:cs="Times New Roman"/>
        </w:rPr>
        <w:t xml:space="preserve">More decisive for English fiction was the appearance of the “Martin </w:t>
      </w:r>
      <w:proofErr w:type="spellStart"/>
      <w:r w:rsidRPr="00B26160">
        <w:rPr>
          <w:rFonts w:ascii="Times New Roman" w:hAnsi="Times New Roman" w:cs="Times New Roman"/>
        </w:rPr>
        <w:t>Marprelate</w:t>
      </w:r>
      <w:proofErr w:type="spellEnd"/>
      <w:r w:rsidRPr="00B26160">
        <w:rPr>
          <w:rFonts w:ascii="Times New Roman" w:hAnsi="Times New Roman" w:cs="Times New Roman"/>
        </w:rPr>
        <w:t>” tracts of 1588–90. These seven pamphlets argued the Puritan case but with an un-Puritanical scurrility and created great scandal by hurling invective and abuse at Elizabeth’s bishops with comical gusto.</w:t>
      </w:r>
    </w:p>
    <w:p w14:paraId="01FA5D35" w14:textId="77777777" w:rsidR="003163BA" w:rsidRPr="00B26160" w:rsidRDefault="003163BA" w:rsidP="003163BA">
      <w:pPr>
        <w:jc w:val="both"/>
        <w:rPr>
          <w:rFonts w:ascii="Times New Roman" w:hAnsi="Times New Roman" w:cs="Times New Roman"/>
          <w:b/>
        </w:rPr>
      </w:pPr>
      <w:r w:rsidRPr="00B26160">
        <w:rPr>
          <w:rFonts w:ascii="Times New Roman" w:hAnsi="Times New Roman" w:cs="Times New Roman"/>
          <w:b/>
        </w:rPr>
        <w:t>Theatre and society</w:t>
      </w:r>
    </w:p>
    <w:p w14:paraId="7CD67884" w14:textId="77777777" w:rsidR="003163BA" w:rsidRPr="00B26160" w:rsidRDefault="003163BA" w:rsidP="0040537E">
      <w:pPr>
        <w:ind w:firstLine="720"/>
        <w:jc w:val="both"/>
        <w:rPr>
          <w:rFonts w:ascii="Times New Roman" w:hAnsi="Times New Roman" w:cs="Times New Roman"/>
        </w:rPr>
      </w:pPr>
      <w:r w:rsidRPr="00B26160">
        <w:rPr>
          <w:rFonts w:ascii="Times New Roman" w:hAnsi="Times New Roman" w:cs="Times New Roman"/>
        </w:rPr>
        <w:t xml:space="preserve">In the Elizabethan and early Stuart period, the theatre was the focal point of the age. Public life was shot through with theatricality—monarchs ruled with ostentatious pageantry, rank and status were defined in a rigid code of dress—while on the stages the tensions and contradictions working to change the nation were embodied and played out. More than any other form, the drama addressed itself to the total experience of its society. </w:t>
      </w:r>
      <w:proofErr w:type="spellStart"/>
      <w:r w:rsidRPr="00B26160">
        <w:rPr>
          <w:rFonts w:ascii="Times New Roman" w:hAnsi="Times New Roman" w:cs="Times New Roman"/>
        </w:rPr>
        <w:t>Playgoing</w:t>
      </w:r>
      <w:proofErr w:type="spellEnd"/>
      <w:r w:rsidRPr="00B26160">
        <w:rPr>
          <w:rFonts w:ascii="Times New Roman" w:hAnsi="Times New Roman" w:cs="Times New Roman"/>
        </w:rPr>
        <w:t xml:space="preserve"> was inexpensive, and the playhouse yards were thronged with apprentices, fishwives, </w:t>
      </w:r>
      <w:proofErr w:type="spellStart"/>
      <w:r w:rsidRPr="00B26160">
        <w:rPr>
          <w:rFonts w:ascii="Times New Roman" w:hAnsi="Times New Roman" w:cs="Times New Roman"/>
        </w:rPr>
        <w:t>labourers</w:t>
      </w:r>
      <w:proofErr w:type="spellEnd"/>
      <w:r w:rsidRPr="00B26160">
        <w:rPr>
          <w:rFonts w:ascii="Times New Roman" w:hAnsi="Times New Roman" w:cs="Times New Roman"/>
        </w:rPr>
        <w:t>, and the like, but the same play that was performed to citizen spectators in the afternoon would often be restaged at court by night. The drama’s power to activate complex, multiple perspectives on a single issue or event resides in its sensitivity to the competing prejudices and sympathies of this diverse audience.</w:t>
      </w:r>
    </w:p>
    <w:p w14:paraId="4ADA5DFC" w14:textId="77777777" w:rsidR="003163BA" w:rsidRPr="00B26160" w:rsidRDefault="003163BA" w:rsidP="0040537E">
      <w:pPr>
        <w:ind w:firstLine="720"/>
        <w:jc w:val="both"/>
        <w:rPr>
          <w:rFonts w:ascii="Times New Roman" w:hAnsi="Times New Roman" w:cs="Times New Roman"/>
        </w:rPr>
      </w:pPr>
      <w:r w:rsidRPr="00B26160">
        <w:rPr>
          <w:rFonts w:ascii="Times New Roman" w:hAnsi="Times New Roman" w:cs="Times New Roman"/>
        </w:rPr>
        <w:t xml:space="preserve">Moreover, the theatre was fully responsive to the developing technical sophistication of nondramatic literature. In the hands of Shakespeare, the blank verse employed for translation by the earl of Surrey in the first half of the 16th century became a medium infinitely mobile </w:t>
      </w:r>
      <w:r w:rsidRPr="00B26160">
        <w:rPr>
          <w:rFonts w:ascii="Times New Roman" w:hAnsi="Times New Roman" w:cs="Times New Roman"/>
        </w:rPr>
        <w:lastRenderedPageBreak/>
        <w:t xml:space="preserve">between extremes of formality and intimacy, while prose encompassed both the control of Hooker and the immediacy of </w:t>
      </w:r>
      <w:proofErr w:type="spellStart"/>
      <w:r w:rsidRPr="00B26160">
        <w:rPr>
          <w:rFonts w:ascii="Times New Roman" w:hAnsi="Times New Roman" w:cs="Times New Roman"/>
        </w:rPr>
        <w:t>Nashe</w:t>
      </w:r>
      <w:proofErr w:type="spellEnd"/>
      <w:r w:rsidRPr="00B26160">
        <w:rPr>
          <w:rFonts w:ascii="Times New Roman" w:hAnsi="Times New Roman" w:cs="Times New Roman"/>
        </w:rPr>
        <w:t>. This was above all a spoken drama, glorying in the theatrical energies of language. And the stage was able to attract the most technically accomplished writers of its day because it offered, uniquely, a literary career with some realistic prospect of financial return. The decisive event was the opening of the Theatre, considered the first purpose-built London playhouse, in 1576, and during the next 70 years some 20 theatres more are known to have operated. The quantity and diversity of plays they commissioned are little short of astonishing.</w:t>
      </w:r>
    </w:p>
    <w:p w14:paraId="36546B08" w14:textId="77777777" w:rsidR="00D72103" w:rsidRPr="00B26160" w:rsidRDefault="00A37BBC" w:rsidP="0040537E">
      <w:pPr>
        <w:ind w:firstLine="720"/>
        <w:jc w:val="both"/>
        <w:rPr>
          <w:rFonts w:ascii="Times New Roman" w:hAnsi="Times New Roman" w:cs="Times New Roman"/>
        </w:rPr>
      </w:pPr>
      <w:r w:rsidRPr="00B26160">
        <w:rPr>
          <w:rFonts w:ascii="Times New Roman" w:hAnsi="Times New Roman" w:cs="Times New Roman"/>
        </w:rPr>
        <w:t xml:space="preserve">The London theatres were a meeting ground of humanism and popular taste. They inherited, on the one hand, a tradition of humanistic drama current at court, the universities, and the Inns of Court (collegiate institutions responsible for legal education). This tradition involved the revival of Classical plays and attempts to adapt Latin conventions to English, particularly to reproduce the type of tragedy, with its choruses, ghosts, and sententiously formal verse, associated with Seneca (10 tragedies by Seneca in English translation appeared in 1581). A fine example of the type is </w:t>
      </w:r>
      <w:proofErr w:type="spellStart"/>
      <w:r w:rsidRPr="00B26160">
        <w:rPr>
          <w:rFonts w:ascii="Times New Roman" w:hAnsi="Times New Roman" w:cs="Times New Roman"/>
        </w:rPr>
        <w:t>Gorboduc</w:t>
      </w:r>
      <w:proofErr w:type="spellEnd"/>
      <w:r w:rsidRPr="00B26160">
        <w:rPr>
          <w:rFonts w:ascii="Times New Roman" w:hAnsi="Times New Roman" w:cs="Times New Roman"/>
        </w:rPr>
        <w:t xml:space="preserve"> (1561), by Thomas Sackville and Thomas Norton, a tragedy based on British chronicle history that draws for Elizabeth’s benefit a grave political moral about irresponsible government. It is also the earliest known English play in blank verse. On the other hand, all the professional companies performing in London continued also to tour in the provinces, and the stage was never allowed to lose contact with its roots in country show, pastime, and festival. The simple moral scheme that pitted virtues against vices in the mid-Tudor interlude was never entirely submerged in more sophisticated drama, and the Vice, the </w:t>
      </w:r>
      <w:proofErr w:type="spellStart"/>
      <w:r w:rsidRPr="00B26160">
        <w:rPr>
          <w:rFonts w:ascii="Times New Roman" w:hAnsi="Times New Roman" w:cs="Times New Roman"/>
        </w:rPr>
        <w:t>tricksy</w:t>
      </w:r>
      <w:proofErr w:type="spellEnd"/>
      <w:r w:rsidRPr="00B26160">
        <w:rPr>
          <w:rFonts w:ascii="Times New Roman" w:hAnsi="Times New Roman" w:cs="Times New Roman"/>
        </w:rPr>
        <w:t xml:space="preserve"> villain of the morality play, survives, in infinitely more amusing and terrifying form, in Shakespeare’s Richard III (c. 1592–94). Another survival was the clown or the fool, apt at any moment to step beyond the play’s illusion and share jokes directly with the spectators. The intermingling of traditions is clear in two farces, Nicholas Udall’s Ralph Roister </w:t>
      </w:r>
      <w:proofErr w:type="spellStart"/>
      <w:r w:rsidRPr="00B26160">
        <w:rPr>
          <w:rFonts w:ascii="Times New Roman" w:hAnsi="Times New Roman" w:cs="Times New Roman"/>
        </w:rPr>
        <w:t>Doister</w:t>
      </w:r>
      <w:proofErr w:type="spellEnd"/>
      <w:r w:rsidRPr="00B26160">
        <w:rPr>
          <w:rFonts w:ascii="Times New Roman" w:hAnsi="Times New Roman" w:cs="Times New Roman"/>
        </w:rPr>
        <w:t xml:space="preserve"> (1553) and the anonymous </w:t>
      </w:r>
      <w:proofErr w:type="spellStart"/>
      <w:r w:rsidRPr="00B26160">
        <w:rPr>
          <w:rFonts w:ascii="Times New Roman" w:hAnsi="Times New Roman" w:cs="Times New Roman"/>
        </w:rPr>
        <w:t>Gammer</w:t>
      </w:r>
      <w:proofErr w:type="spellEnd"/>
      <w:r w:rsidRPr="00B26160">
        <w:rPr>
          <w:rFonts w:ascii="Times New Roman" w:hAnsi="Times New Roman" w:cs="Times New Roman"/>
        </w:rPr>
        <w:t xml:space="preserve"> </w:t>
      </w:r>
      <w:proofErr w:type="spellStart"/>
      <w:r w:rsidRPr="00B26160">
        <w:rPr>
          <w:rFonts w:ascii="Times New Roman" w:hAnsi="Times New Roman" w:cs="Times New Roman"/>
        </w:rPr>
        <w:t>Gurton’s</w:t>
      </w:r>
      <w:proofErr w:type="spellEnd"/>
      <w:r w:rsidRPr="00B26160">
        <w:rPr>
          <w:rFonts w:ascii="Times New Roman" w:hAnsi="Times New Roman" w:cs="Times New Roman"/>
        </w:rPr>
        <w:t xml:space="preserve"> Needle (1559), in which academic pastiche is overlaid with country game; and what the popular tradition did for tragedy is indicated in Thomas Preston’s </w:t>
      </w:r>
      <w:proofErr w:type="spellStart"/>
      <w:r w:rsidRPr="00B26160">
        <w:rPr>
          <w:rFonts w:ascii="Times New Roman" w:hAnsi="Times New Roman" w:cs="Times New Roman"/>
        </w:rPr>
        <w:t>Cambises</w:t>
      </w:r>
      <w:proofErr w:type="spellEnd"/>
      <w:r w:rsidRPr="00B26160">
        <w:rPr>
          <w:rFonts w:ascii="Times New Roman" w:hAnsi="Times New Roman" w:cs="Times New Roman"/>
        </w:rPr>
        <w:t>, King of Persia (c. 1560), a blood-and-thunder tyrant play with plenty of energetic spectacle and comedy.</w:t>
      </w:r>
    </w:p>
    <w:p w14:paraId="5F9AED9E" w14:textId="77777777" w:rsidR="00A37BBC" w:rsidRPr="00B26160" w:rsidRDefault="00A37BBC" w:rsidP="0040537E">
      <w:pPr>
        <w:ind w:firstLine="720"/>
        <w:jc w:val="both"/>
        <w:rPr>
          <w:rFonts w:ascii="Times New Roman" w:hAnsi="Times New Roman" w:cs="Times New Roman"/>
        </w:rPr>
      </w:pPr>
      <w:r w:rsidRPr="00B26160">
        <w:rPr>
          <w:rFonts w:ascii="Times New Roman" w:hAnsi="Times New Roman" w:cs="Times New Roman"/>
        </w:rPr>
        <w:t xml:space="preserve">A third tradition was that of revelry and masques, practiced at the princely courts across Europe and preserved in England in the witty and impudent productions of the schoolboy troupes of choristers who sometimes played in London alongside the professionals. An early play related to this kind is the first English prose comedy, Gascoigne’s Supposes (1566), translated from a reveling play in Italian. Courtly revel reached its apogee in England in the ruinously expensive court masques staged for James I and Charles I, magnificent displays of song, dance, and changing scenery performed before a tiny aristocratic audience and glorifying the king. The principal masque writer was Ben Jonson, the scene designer </w:t>
      </w:r>
      <w:proofErr w:type="spellStart"/>
      <w:r w:rsidRPr="00B26160">
        <w:rPr>
          <w:rFonts w:ascii="Times New Roman" w:hAnsi="Times New Roman" w:cs="Times New Roman"/>
        </w:rPr>
        <w:t>Inigo</w:t>
      </w:r>
      <w:proofErr w:type="spellEnd"/>
      <w:r w:rsidRPr="00B26160">
        <w:rPr>
          <w:rFonts w:ascii="Times New Roman" w:hAnsi="Times New Roman" w:cs="Times New Roman"/>
        </w:rPr>
        <w:t xml:space="preserve"> Jones.</w:t>
      </w:r>
    </w:p>
    <w:p w14:paraId="559AACD3" w14:textId="77777777" w:rsidR="00A37BBC" w:rsidRPr="00B26160" w:rsidRDefault="00A37BBC" w:rsidP="0040537E">
      <w:pPr>
        <w:ind w:firstLine="720"/>
        <w:jc w:val="both"/>
        <w:rPr>
          <w:rFonts w:ascii="Times New Roman" w:hAnsi="Times New Roman" w:cs="Times New Roman"/>
        </w:rPr>
      </w:pPr>
      <w:r w:rsidRPr="00B26160">
        <w:rPr>
          <w:rFonts w:ascii="Times New Roman" w:hAnsi="Times New Roman" w:cs="Times New Roman"/>
        </w:rPr>
        <w:t>The first generation of professional playwrights in England has become known collectively as the university wits. Their nickname identifies their social pretensions, but their drama was primarily middle class, patriotic, and romantic. Their preferred subjects were historical or pseudo-historical, mixed with clowning, music, and love interest.</w:t>
      </w:r>
    </w:p>
    <w:p w14:paraId="29E5001B" w14:textId="77777777" w:rsidR="00A37BBC" w:rsidRPr="00B26160" w:rsidRDefault="00A37BBC" w:rsidP="0040537E">
      <w:pPr>
        <w:ind w:firstLine="720"/>
        <w:jc w:val="both"/>
        <w:rPr>
          <w:rFonts w:ascii="Times New Roman" w:hAnsi="Times New Roman" w:cs="Times New Roman"/>
        </w:rPr>
      </w:pPr>
      <w:r w:rsidRPr="00B26160">
        <w:rPr>
          <w:rFonts w:ascii="Times New Roman" w:hAnsi="Times New Roman" w:cs="Times New Roman"/>
        </w:rPr>
        <w:t>Outshining all these is Christopher Marlowe, who alone realized the tragic potential inherent in the popular style, with its bombast and extravagance. His heroes are men of towering ambition who speak blank verse of unprecedented (and occasionally monotonous) elevation, their “high astounding terms” embodying the challenge that they pose to the orthodox values of the societies they disrupt.</w:t>
      </w:r>
    </w:p>
    <w:p w14:paraId="5141E366" w14:textId="77777777" w:rsidR="00A37BBC" w:rsidRPr="00B26160" w:rsidRDefault="00A37BBC" w:rsidP="0040537E">
      <w:pPr>
        <w:ind w:firstLine="720"/>
        <w:jc w:val="both"/>
        <w:rPr>
          <w:rFonts w:ascii="Times New Roman" w:hAnsi="Times New Roman" w:cs="Times New Roman"/>
        </w:rPr>
      </w:pPr>
      <w:r w:rsidRPr="00B26160">
        <w:rPr>
          <w:rFonts w:ascii="Times New Roman" w:hAnsi="Times New Roman" w:cs="Times New Roman"/>
        </w:rPr>
        <w:t>Above all other dramatists stands William Shakespeare, a supreme genius</w:t>
      </w:r>
      <w:r w:rsidR="00577C0A" w:rsidRPr="00B26160">
        <w:rPr>
          <w:rFonts w:ascii="Times New Roman" w:hAnsi="Times New Roman" w:cs="Times New Roman"/>
        </w:rPr>
        <w:t>,</w:t>
      </w:r>
      <w:r w:rsidRPr="00B26160">
        <w:rPr>
          <w:rFonts w:ascii="Times New Roman" w:hAnsi="Times New Roman" w:cs="Times New Roman"/>
        </w:rPr>
        <w:t xml:space="preserve"> whom it is impossible to characterize briefly. Shakespeare is unequaled as poet and intellect, but he remains elusive. His capacity for assimilation—what the poet John Keats called his “negative capability”—means that his work is comprehensively accommodating; every attitude or ideology finds its resemblance there yet also finds itself subject to criticism and interrogation. In part, Shakespeare achieved this by the total inclusiveness of his aesthetic, by putting clowns in his </w:t>
      </w:r>
      <w:r w:rsidRPr="00B26160">
        <w:rPr>
          <w:rFonts w:ascii="Times New Roman" w:hAnsi="Times New Roman" w:cs="Times New Roman"/>
        </w:rPr>
        <w:lastRenderedPageBreak/>
        <w:t>tragedies and kings in his comedies, juxtaposing public and private, and mingling the artful with the spontaneous; his plays imitate the counterchange of values occurring at large in his society. The sureness and profound popularity of his taste enabled him to lead the English Renaissance without privileging or prejudicing any one of its divergent aspects, while he—as actor, dramatist, and shareholder in the Lord Chamberlain’s players—was involved in the Elizabethan theatre at every level. His career (dated from 1589 to 1613) corresponded exactly to the period of greatest literary flourishing, and only in his work are the total possibilities of the Renaissance fully realized.</w:t>
      </w:r>
    </w:p>
    <w:p w14:paraId="67BDA6DB" w14:textId="77777777" w:rsidR="00A37BBC" w:rsidRPr="00B26160" w:rsidRDefault="00A37BBC" w:rsidP="0040537E">
      <w:pPr>
        <w:ind w:firstLine="720"/>
        <w:jc w:val="both"/>
        <w:rPr>
          <w:rFonts w:ascii="Times New Roman" w:hAnsi="Times New Roman" w:cs="Times New Roman"/>
        </w:rPr>
      </w:pPr>
      <w:r w:rsidRPr="00B26160">
        <w:rPr>
          <w:rFonts w:ascii="Times New Roman" w:hAnsi="Times New Roman" w:cs="Times New Roman"/>
        </w:rPr>
        <w:t>Shakespeare’s early plays were principally histories and comedies. About a fifth of all Elizabethan plays were histories, but this was the genre that Shakespeare particularly made his own, dramatizing the whole sweep of English history from Richard II to Henry VII in two four-play sequences, an astonishing project carried off with triumphant success.</w:t>
      </w:r>
    </w:p>
    <w:p w14:paraId="71B7017D" w14:textId="77777777" w:rsidR="00A37BBC" w:rsidRPr="00B26160" w:rsidRDefault="00855EAA" w:rsidP="0040537E">
      <w:pPr>
        <w:ind w:firstLine="720"/>
        <w:jc w:val="both"/>
        <w:rPr>
          <w:rFonts w:ascii="Times New Roman" w:hAnsi="Times New Roman" w:cs="Times New Roman"/>
        </w:rPr>
      </w:pPr>
      <w:r w:rsidRPr="00B26160">
        <w:rPr>
          <w:rFonts w:ascii="Times New Roman" w:hAnsi="Times New Roman" w:cs="Times New Roman"/>
        </w:rPr>
        <w:t xml:space="preserve">The early comedies share the popular and romantic forms used by the university wits but overlay them with elements of elegant courtly revel and a sophisticated consciousness of comedy’s fragility and artifice. These are festive comedies, giving access to a society vigorously and imaginatively at play. The plays of one group—The Comedy of Errors (c. 1589–94), The Taming of the Shrew (c. 1589–94), The Merry Wives of Windsor (c. 1597–98), and Twelfth Night (1600–01)—are comedies of intrigue, fast-moving, often farcical, and placing a high premium on wit. The plays of a second group—The Two Gentlemen of Verona (c. 1589–94), Love’s </w:t>
      </w:r>
      <w:proofErr w:type="spellStart"/>
      <w:r w:rsidRPr="00B26160">
        <w:rPr>
          <w:rFonts w:ascii="Times New Roman" w:hAnsi="Times New Roman" w:cs="Times New Roman"/>
        </w:rPr>
        <w:t>Labour’s</w:t>
      </w:r>
      <w:proofErr w:type="spellEnd"/>
      <w:r w:rsidRPr="00B26160">
        <w:rPr>
          <w:rFonts w:ascii="Times New Roman" w:hAnsi="Times New Roman" w:cs="Times New Roman"/>
        </w:rPr>
        <w:t xml:space="preserve"> Lost (1589–94), A Midsummer Night’s Dream (c. 1595–96), and As You Like It (1598–1600)—have as a common denominator a journey to a natural environment, such as a wood or a park, in which the restraints governing everyday life are released and the characters are free to remake themselves untrammeled by society’s forms, sportiveness providing a space in which the fragmented individual may recover wholeness. All the comedies share a belief in the positive, health-giving powers of play, but none is completely innocent of doubts about the limits that encroach upon the comic space. In the four plays that approach tragicomedy—The Merchant of Venice (c. 1596–97), Much Ado About Nothing (1598–99), All’s Well That Ends Well (1601–05), and Measure for Measure (1603–04)—festivity is in direct collision with the constraints of normality, with time, business, law, human indifference, treachery, and selfishness. These plays give greater weight to the less-optimistic perspectives on society current in the 1590s, and their comic resolutions are openly acknowledged to be only provisional, brought about by manipulation, compromise, or the exclusion of one or more major characters.</w:t>
      </w:r>
    </w:p>
    <w:p w14:paraId="14C101C3" w14:textId="77777777" w:rsidR="00855EAA" w:rsidRPr="00B26160" w:rsidRDefault="00855EAA" w:rsidP="0040537E">
      <w:pPr>
        <w:ind w:firstLine="720"/>
        <w:jc w:val="both"/>
        <w:rPr>
          <w:rFonts w:ascii="Times New Roman" w:hAnsi="Times New Roman" w:cs="Times New Roman"/>
        </w:rPr>
      </w:pPr>
      <w:r w:rsidRPr="00B26160">
        <w:rPr>
          <w:rFonts w:ascii="Times New Roman" w:hAnsi="Times New Roman" w:cs="Times New Roman"/>
        </w:rPr>
        <w:t>The confusions and contradictions of Shakespeare’s age find their highest expression in his tragedies. In these extraordinary achievements, all values, hierarchies, and forms are tested and found wanting, and all society’s latent conflicts are activated. Shakespeare sets husband against wife, father against child, the individual against society; he uncrowns kings, levels the nobleman with the beggar, and interrogates the gods. Already in the early experimental tragedies Titus Andronicus (1589–94), with its spectacular violence, and Romeo and Juliet (1594–96), with its comedy and romantic tale of adolescent love, Shakespeare had broken away from the conventional Elizabethan understanding of tragedy as a twist of fortune to an infinitely more complex investigation of character and motive, and in Julius Caesar (1599) he begins to turn the political interests of the history plays into secular and corporate tragedy, as men fall victim to the unstoppable train of public events set in motion by their private misjudgments. In the major tragedies that follow, Shakespeare’s practice cannot be confined to a single general statement that covers all cases, for each tragedy belongs to a separate category: revenge tragedy in Hamlet (c. 1599–1601), domestic tragedy in Othello (1603–04), social tragedy in King Lear (1605–06), political tragedy in Macbeth (1606–07), and heroic tragedy in Antony and Cleopatra (1606–07). In each category Shakespeare’s play is exemplary and defines its type; the range and brilliance of this achievement are staggering. The worlds of Shakespeare’s heroes are collapsing around them, and their desperate attempts to cope with the collapse uncover the inadequacy of the systems by which they rationalize their sufferings and justify their existence.</w:t>
      </w:r>
    </w:p>
    <w:p w14:paraId="4B6D584D" w14:textId="77777777" w:rsidR="00D72103" w:rsidRPr="00B26160" w:rsidRDefault="00F21B51" w:rsidP="0040537E">
      <w:pPr>
        <w:ind w:firstLine="720"/>
        <w:jc w:val="both"/>
        <w:rPr>
          <w:rFonts w:ascii="Times New Roman" w:hAnsi="Times New Roman" w:cs="Times New Roman"/>
        </w:rPr>
      </w:pPr>
      <w:r w:rsidRPr="00B26160">
        <w:rPr>
          <w:rFonts w:ascii="Times New Roman" w:hAnsi="Times New Roman" w:cs="Times New Roman"/>
        </w:rPr>
        <w:lastRenderedPageBreak/>
        <w:t xml:space="preserve">The impetus toward a scientific prose during that period derived ultimately from Sir Francis Bacon, the towering intellect of the century, who charted a philosophical system well in advance of his generation and beyond his own powers to complete. In the Advancement of Learning (1605) and the </w:t>
      </w:r>
      <w:proofErr w:type="spellStart"/>
      <w:r w:rsidRPr="00B26160">
        <w:rPr>
          <w:rFonts w:ascii="Times New Roman" w:hAnsi="Times New Roman" w:cs="Times New Roman"/>
        </w:rPr>
        <w:t>Novum</w:t>
      </w:r>
      <w:proofErr w:type="spellEnd"/>
      <w:r w:rsidRPr="00B26160">
        <w:rPr>
          <w:rFonts w:ascii="Times New Roman" w:hAnsi="Times New Roman" w:cs="Times New Roman"/>
        </w:rPr>
        <w:t xml:space="preserve"> </w:t>
      </w:r>
      <w:proofErr w:type="spellStart"/>
      <w:r w:rsidRPr="00B26160">
        <w:rPr>
          <w:rFonts w:ascii="Times New Roman" w:hAnsi="Times New Roman" w:cs="Times New Roman"/>
        </w:rPr>
        <w:t>Organum</w:t>
      </w:r>
      <w:proofErr w:type="spellEnd"/>
      <w:r w:rsidRPr="00B26160">
        <w:rPr>
          <w:rFonts w:ascii="Times New Roman" w:hAnsi="Times New Roman" w:cs="Times New Roman"/>
        </w:rPr>
        <w:t xml:space="preserve"> (1620), Bacon visualized a great synthesis of knowledge, rationally and comprehensively ordered so that each discipline might benefit from the discoveries of the others.</w:t>
      </w:r>
    </w:p>
    <w:p w14:paraId="3CE1603C" w14:textId="77777777" w:rsidR="00055D60" w:rsidRPr="00B26160" w:rsidRDefault="00F21B51" w:rsidP="0040537E">
      <w:pPr>
        <w:ind w:firstLine="720"/>
        <w:jc w:val="both"/>
        <w:rPr>
          <w:rFonts w:ascii="Times New Roman" w:hAnsi="Times New Roman" w:cs="Times New Roman"/>
        </w:rPr>
      </w:pPr>
      <w:r w:rsidRPr="00B26160">
        <w:rPr>
          <w:rFonts w:ascii="Times New Roman" w:hAnsi="Times New Roman" w:cs="Times New Roman"/>
        </w:rPr>
        <w:t xml:space="preserve">John Milton, the last great poet of the English Renaissance, laid down in his work the foundations for the emerging aesthetic of the post-Renaissance period. Milton had a concept of the public role of the poet. During the Civil Wars and the </w:t>
      </w:r>
      <w:proofErr w:type="spellStart"/>
      <w:r w:rsidRPr="00B26160">
        <w:rPr>
          <w:rFonts w:ascii="Times New Roman" w:hAnsi="Times New Roman" w:cs="Times New Roman"/>
        </w:rPr>
        <w:t>Cromwellian</w:t>
      </w:r>
      <w:proofErr w:type="spellEnd"/>
      <w:r w:rsidRPr="00B26160">
        <w:rPr>
          <w:rFonts w:ascii="Times New Roman" w:hAnsi="Times New Roman" w:cs="Times New Roman"/>
        </w:rPr>
        <w:t xml:space="preserve"> republic (1642–60), Milton saw his role as the intellectual serving the state in a glorious cause. He devoted his energies to pamphleteering, first in the cause of church reform and then in defense of the fledgling republic, and he became Latin secretary to Cromwell’s Council of State. </w:t>
      </w:r>
    </w:p>
    <w:p w14:paraId="2D35A49B" w14:textId="77777777" w:rsidR="0092115C" w:rsidRPr="00B26160" w:rsidRDefault="0092115C" w:rsidP="0092115C">
      <w:pPr>
        <w:jc w:val="both"/>
        <w:rPr>
          <w:rFonts w:ascii="Times New Roman" w:hAnsi="Times New Roman" w:cs="Times New Roman"/>
          <w:b/>
          <w:bCs/>
        </w:rPr>
      </w:pPr>
      <w:r w:rsidRPr="00B26160">
        <w:rPr>
          <w:rFonts w:ascii="Times New Roman" w:hAnsi="Times New Roman" w:cs="Times New Roman"/>
          <w:b/>
          <w:bCs/>
        </w:rPr>
        <w:t>Check that you understand:</w:t>
      </w:r>
    </w:p>
    <w:p w14:paraId="7DF89ABB" w14:textId="77777777" w:rsidR="0092115C" w:rsidRPr="00B26160" w:rsidRDefault="0092115C" w:rsidP="0092115C">
      <w:pPr>
        <w:pStyle w:val="ListParagraph"/>
        <w:numPr>
          <w:ilvl w:val="0"/>
          <w:numId w:val="23"/>
        </w:numPr>
        <w:jc w:val="both"/>
        <w:rPr>
          <w:rFonts w:ascii="Times New Roman" w:hAnsi="Times New Roman" w:cs="Times New Roman"/>
        </w:rPr>
      </w:pPr>
      <w:r w:rsidRPr="00B26160">
        <w:rPr>
          <w:rFonts w:ascii="Times New Roman" w:hAnsi="Times New Roman" w:cs="Times New Roman"/>
        </w:rPr>
        <w:t xml:space="preserve">The main events that influenced the literature of the period </w:t>
      </w:r>
    </w:p>
    <w:p w14:paraId="455502A0" w14:textId="77777777" w:rsidR="0092115C" w:rsidRPr="00B26160" w:rsidRDefault="0092115C" w:rsidP="0092115C">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themes of literary works of the period</w:t>
      </w:r>
    </w:p>
    <w:p w14:paraId="6952965B" w14:textId="77777777" w:rsidR="0092115C" w:rsidRPr="00B26160" w:rsidRDefault="0092115C" w:rsidP="0092115C">
      <w:pPr>
        <w:pStyle w:val="ListParagraph"/>
        <w:numPr>
          <w:ilvl w:val="0"/>
          <w:numId w:val="23"/>
        </w:numPr>
        <w:jc w:val="both"/>
        <w:rPr>
          <w:rFonts w:ascii="Times New Roman" w:hAnsi="Times New Roman" w:cs="Times New Roman"/>
        </w:rPr>
      </w:pPr>
      <w:r w:rsidRPr="00B26160">
        <w:rPr>
          <w:rFonts w:ascii="Times New Roman" w:hAnsi="Times New Roman" w:cs="Times New Roman"/>
        </w:rPr>
        <w:t>The most important authors of the period and their works</w:t>
      </w:r>
    </w:p>
    <w:p w14:paraId="205EFFEC" w14:textId="77777777" w:rsidR="0092115C" w:rsidRPr="00B26160" w:rsidRDefault="0092115C" w:rsidP="0092115C">
      <w:pPr>
        <w:pStyle w:val="ListParagraph"/>
        <w:numPr>
          <w:ilvl w:val="0"/>
          <w:numId w:val="23"/>
        </w:numPr>
        <w:jc w:val="both"/>
        <w:rPr>
          <w:rFonts w:ascii="Times New Roman" w:hAnsi="Times New Roman" w:cs="Times New Roman"/>
        </w:rPr>
      </w:pPr>
      <w:r w:rsidRPr="00B26160">
        <w:rPr>
          <w:rFonts w:ascii="Times New Roman" w:hAnsi="Times New Roman" w:cs="Times New Roman"/>
        </w:rPr>
        <w:t xml:space="preserve">The role of the theatre </w:t>
      </w:r>
    </w:p>
    <w:p w14:paraId="778CB28F" w14:textId="77777777" w:rsidR="0092115C" w:rsidRPr="00B26160" w:rsidRDefault="0092115C" w:rsidP="0092115C">
      <w:pPr>
        <w:pStyle w:val="ListParagraph"/>
        <w:numPr>
          <w:ilvl w:val="0"/>
          <w:numId w:val="23"/>
        </w:numPr>
        <w:jc w:val="both"/>
        <w:rPr>
          <w:rFonts w:ascii="Times New Roman" w:hAnsi="Times New Roman" w:cs="Times New Roman"/>
        </w:rPr>
      </w:pPr>
      <w:r w:rsidRPr="00B26160">
        <w:rPr>
          <w:rFonts w:ascii="Times New Roman" w:hAnsi="Times New Roman" w:cs="Times New Roman"/>
        </w:rPr>
        <w:t>Shakespeare and his works</w:t>
      </w:r>
    </w:p>
    <w:p w14:paraId="6BAB1022" w14:textId="77777777" w:rsidR="0092115C" w:rsidRPr="00B26160" w:rsidRDefault="0092115C" w:rsidP="00B41B47">
      <w:pPr>
        <w:jc w:val="both"/>
        <w:rPr>
          <w:rFonts w:ascii="Times New Roman" w:hAnsi="Times New Roman" w:cs="Times New Roman"/>
          <w:b/>
        </w:rPr>
      </w:pPr>
    </w:p>
    <w:p w14:paraId="1C96CFAE" w14:textId="77777777" w:rsidR="00F21B51" w:rsidRPr="00B26160" w:rsidRDefault="00F21B51" w:rsidP="00B41B47">
      <w:pPr>
        <w:jc w:val="both"/>
        <w:rPr>
          <w:rFonts w:ascii="Times New Roman" w:hAnsi="Times New Roman" w:cs="Times New Roman"/>
          <w:b/>
        </w:rPr>
      </w:pPr>
      <w:r w:rsidRPr="00B26160">
        <w:rPr>
          <w:rFonts w:ascii="Times New Roman" w:hAnsi="Times New Roman" w:cs="Times New Roman"/>
          <w:b/>
        </w:rPr>
        <w:t>The Restoration</w:t>
      </w:r>
    </w:p>
    <w:p w14:paraId="60AA0C44" w14:textId="77777777" w:rsidR="00F21B51" w:rsidRPr="00B26160" w:rsidRDefault="00F21B51" w:rsidP="00320904">
      <w:pPr>
        <w:ind w:firstLine="720"/>
        <w:jc w:val="both"/>
        <w:rPr>
          <w:rFonts w:ascii="Times New Roman" w:hAnsi="Times New Roman" w:cs="Times New Roman"/>
        </w:rPr>
      </w:pPr>
      <w:r w:rsidRPr="00B26160">
        <w:rPr>
          <w:rFonts w:ascii="Times New Roman" w:hAnsi="Times New Roman" w:cs="Times New Roman"/>
        </w:rPr>
        <w:t>The term Restoration literature is often taken to mean the literature of those who belonged, or aspired to belong, to the restored court culture of Charles II’s reign—the “mob of gentlemen who wrote with ease”.</w:t>
      </w:r>
    </w:p>
    <w:p w14:paraId="76A58689" w14:textId="77777777" w:rsidR="00D7142E" w:rsidRPr="00B26160" w:rsidRDefault="00D7142E" w:rsidP="00B41B47">
      <w:pPr>
        <w:jc w:val="both"/>
        <w:rPr>
          <w:rFonts w:ascii="Times New Roman" w:hAnsi="Times New Roman" w:cs="Times New Roman"/>
          <w:b/>
        </w:rPr>
      </w:pPr>
      <w:r w:rsidRPr="00B26160">
        <w:rPr>
          <w:rFonts w:ascii="Times New Roman" w:hAnsi="Times New Roman" w:cs="Times New Roman"/>
          <w:b/>
        </w:rPr>
        <w:t>Major genres and major authors of the period</w:t>
      </w:r>
    </w:p>
    <w:p w14:paraId="47271CF2" w14:textId="77777777" w:rsidR="00D7142E" w:rsidRPr="00B26160" w:rsidRDefault="00B93801" w:rsidP="00320904">
      <w:pPr>
        <w:ind w:firstLine="720"/>
        <w:jc w:val="both"/>
        <w:rPr>
          <w:rFonts w:ascii="Times New Roman" w:hAnsi="Times New Roman" w:cs="Times New Roman"/>
        </w:rPr>
      </w:pPr>
      <w:r w:rsidRPr="00B26160">
        <w:rPr>
          <w:rFonts w:ascii="Times New Roman" w:hAnsi="Times New Roman" w:cs="Times New Roman"/>
        </w:rPr>
        <w:t>Evidence</w:t>
      </w:r>
      <w:r w:rsidR="00D7142E" w:rsidRPr="00B26160">
        <w:rPr>
          <w:rFonts w:ascii="Times New Roman" w:hAnsi="Times New Roman" w:cs="Times New Roman"/>
        </w:rPr>
        <w:t xml:space="preserve"> of substantial achievement for the new generation of explorers was being published throughout the period, in, for example, Robert Boyle’s </w:t>
      </w:r>
      <w:proofErr w:type="spellStart"/>
      <w:r w:rsidR="00D7142E" w:rsidRPr="00B26160">
        <w:rPr>
          <w:rFonts w:ascii="Times New Roman" w:hAnsi="Times New Roman" w:cs="Times New Roman"/>
        </w:rPr>
        <w:t>Sceptical</w:t>
      </w:r>
      <w:proofErr w:type="spellEnd"/>
      <w:r w:rsidR="00D7142E" w:rsidRPr="00B26160">
        <w:rPr>
          <w:rFonts w:ascii="Times New Roman" w:hAnsi="Times New Roman" w:cs="Times New Roman"/>
        </w:rPr>
        <w:t xml:space="preserve"> </w:t>
      </w:r>
      <w:proofErr w:type="spellStart"/>
      <w:r w:rsidR="00D7142E" w:rsidRPr="00B26160">
        <w:rPr>
          <w:rFonts w:ascii="Times New Roman" w:hAnsi="Times New Roman" w:cs="Times New Roman"/>
        </w:rPr>
        <w:t>Chymist</w:t>
      </w:r>
      <w:proofErr w:type="spellEnd"/>
      <w:r w:rsidR="00D7142E" w:rsidRPr="00B26160">
        <w:rPr>
          <w:rFonts w:ascii="Times New Roman" w:hAnsi="Times New Roman" w:cs="Times New Roman"/>
        </w:rPr>
        <w:t xml:space="preserve"> (1661), Robert Hooke’s </w:t>
      </w:r>
      <w:proofErr w:type="spellStart"/>
      <w:r w:rsidR="00D7142E" w:rsidRPr="00B26160">
        <w:rPr>
          <w:rFonts w:ascii="Times New Roman" w:hAnsi="Times New Roman" w:cs="Times New Roman"/>
        </w:rPr>
        <w:t>Micrographia</w:t>
      </w:r>
      <w:proofErr w:type="spellEnd"/>
      <w:r w:rsidR="00D7142E" w:rsidRPr="00B26160">
        <w:rPr>
          <w:rFonts w:ascii="Times New Roman" w:hAnsi="Times New Roman" w:cs="Times New Roman"/>
        </w:rPr>
        <w:t xml:space="preserve"> (1665), John Ray’s </w:t>
      </w:r>
      <w:proofErr w:type="spellStart"/>
      <w:r w:rsidR="00D7142E" w:rsidRPr="00B26160">
        <w:rPr>
          <w:rFonts w:ascii="Times New Roman" w:hAnsi="Times New Roman" w:cs="Times New Roman"/>
        </w:rPr>
        <w:t>Historia</w:t>
      </w:r>
      <w:proofErr w:type="spellEnd"/>
      <w:r w:rsidR="00D7142E" w:rsidRPr="00B26160">
        <w:rPr>
          <w:rFonts w:ascii="Times New Roman" w:hAnsi="Times New Roman" w:cs="Times New Roman"/>
        </w:rPr>
        <w:t xml:space="preserve"> </w:t>
      </w:r>
      <w:proofErr w:type="spellStart"/>
      <w:r w:rsidR="00D7142E" w:rsidRPr="00B26160">
        <w:rPr>
          <w:rFonts w:ascii="Times New Roman" w:hAnsi="Times New Roman" w:cs="Times New Roman"/>
        </w:rPr>
        <w:t>Plantarum</w:t>
      </w:r>
      <w:proofErr w:type="spellEnd"/>
      <w:r w:rsidR="00D7142E" w:rsidRPr="00B26160">
        <w:rPr>
          <w:rFonts w:ascii="Times New Roman" w:hAnsi="Times New Roman" w:cs="Times New Roman"/>
        </w:rPr>
        <w:t xml:space="preserve"> (in three volumes, 1686–1704), and, above all, Isaac Newton’s </w:t>
      </w:r>
      <w:proofErr w:type="spellStart"/>
      <w:r w:rsidR="00D7142E" w:rsidRPr="00B26160">
        <w:rPr>
          <w:rFonts w:ascii="Times New Roman" w:hAnsi="Times New Roman" w:cs="Times New Roman"/>
        </w:rPr>
        <w:t>Philosophiae</w:t>
      </w:r>
      <w:proofErr w:type="spellEnd"/>
      <w:r w:rsidR="00D7142E" w:rsidRPr="00B26160">
        <w:rPr>
          <w:rFonts w:ascii="Times New Roman" w:hAnsi="Times New Roman" w:cs="Times New Roman"/>
        </w:rPr>
        <w:t xml:space="preserve"> </w:t>
      </w:r>
      <w:proofErr w:type="spellStart"/>
      <w:r w:rsidR="00D7142E" w:rsidRPr="00B26160">
        <w:rPr>
          <w:rFonts w:ascii="Times New Roman" w:hAnsi="Times New Roman" w:cs="Times New Roman"/>
        </w:rPr>
        <w:t>Naturalis</w:t>
      </w:r>
      <w:proofErr w:type="spellEnd"/>
      <w:r w:rsidR="00D7142E" w:rsidRPr="00B26160">
        <w:rPr>
          <w:rFonts w:ascii="Times New Roman" w:hAnsi="Times New Roman" w:cs="Times New Roman"/>
        </w:rPr>
        <w:t xml:space="preserve"> Principia </w:t>
      </w:r>
      <w:proofErr w:type="spellStart"/>
      <w:r w:rsidR="00D7142E" w:rsidRPr="00B26160">
        <w:rPr>
          <w:rFonts w:ascii="Times New Roman" w:hAnsi="Times New Roman" w:cs="Times New Roman"/>
        </w:rPr>
        <w:t>Mathematica</w:t>
      </w:r>
      <w:proofErr w:type="spellEnd"/>
      <w:r w:rsidR="00D7142E" w:rsidRPr="00B26160">
        <w:rPr>
          <w:rFonts w:ascii="Times New Roman" w:hAnsi="Times New Roman" w:cs="Times New Roman"/>
        </w:rPr>
        <w:t xml:space="preserve"> (1687). Newton’s great work, composed in Latin, was written for fellow mathematicians rather than for gentlemen virtuosi.</w:t>
      </w:r>
    </w:p>
    <w:p w14:paraId="428E4E66" w14:textId="77777777" w:rsidR="00D7142E" w:rsidRPr="00B26160" w:rsidRDefault="00D7142E" w:rsidP="00320904">
      <w:pPr>
        <w:ind w:firstLine="720"/>
        <w:jc w:val="both"/>
        <w:rPr>
          <w:rFonts w:ascii="Times New Roman" w:hAnsi="Times New Roman" w:cs="Times New Roman"/>
        </w:rPr>
      </w:pPr>
      <w:r w:rsidRPr="00B26160">
        <w:rPr>
          <w:rFonts w:ascii="Times New Roman" w:hAnsi="Times New Roman" w:cs="Times New Roman"/>
        </w:rPr>
        <w:t>The greatest philosopher of the period, John Locke, explicitly acknowledges Newton and some of his fellow “natural philosophers” in the opening of his An Essay Concerning Human Understanding (1690). Locke declared himself to be an “</w:t>
      </w:r>
      <w:proofErr w:type="spellStart"/>
      <w:r w:rsidRPr="00B26160">
        <w:rPr>
          <w:rFonts w:ascii="Times New Roman" w:hAnsi="Times New Roman" w:cs="Times New Roman"/>
        </w:rPr>
        <w:t>underlabourer</w:t>
      </w:r>
      <w:proofErr w:type="spellEnd"/>
      <w:r w:rsidRPr="00B26160">
        <w:rPr>
          <w:rFonts w:ascii="Times New Roman" w:hAnsi="Times New Roman" w:cs="Times New Roman"/>
        </w:rPr>
        <w:t>” to what today is called a “scientist.” The philosopher’s role, according to Locke, was to clear up misunderstandings, purge language of its mystifications, and call us to acknowledge the modesty of what we can know. The Essay was a founding text of empiricism, arguing that all knowledge comes from experience, rationally reflected upon. Empiricism rejects a belief in innate ideas and argues that the mind at birth is a tabula rasa. Experience of the world can be accumulated only through the senses, which are themselves prone to unreliability.</w:t>
      </w:r>
    </w:p>
    <w:p w14:paraId="68627AC4" w14:textId="77777777" w:rsidR="00D7142E" w:rsidRPr="00B26160" w:rsidRDefault="00D7142E" w:rsidP="00320904">
      <w:pPr>
        <w:ind w:firstLine="720"/>
        <w:jc w:val="both"/>
        <w:rPr>
          <w:rFonts w:ascii="Times New Roman" w:hAnsi="Times New Roman" w:cs="Times New Roman"/>
        </w:rPr>
      </w:pPr>
      <w:r w:rsidRPr="00B26160">
        <w:rPr>
          <w:rFonts w:ascii="Times New Roman" w:hAnsi="Times New Roman" w:cs="Times New Roman"/>
        </w:rPr>
        <w:t xml:space="preserve">The Restoration, in its turn, bred its own chroniclers. Anthony à Wood, the Oxford antiquarian, made in his </w:t>
      </w:r>
      <w:proofErr w:type="spellStart"/>
      <w:r w:rsidRPr="00B26160">
        <w:rPr>
          <w:rFonts w:ascii="Times New Roman" w:hAnsi="Times New Roman" w:cs="Times New Roman"/>
        </w:rPr>
        <w:t>Athenae</w:t>
      </w:r>
      <w:proofErr w:type="spellEnd"/>
      <w:r w:rsidRPr="00B26160">
        <w:rPr>
          <w:rFonts w:ascii="Times New Roman" w:hAnsi="Times New Roman" w:cs="Times New Roman"/>
        </w:rPr>
        <w:t xml:space="preserve"> </w:t>
      </w:r>
      <w:proofErr w:type="spellStart"/>
      <w:r w:rsidRPr="00B26160">
        <w:rPr>
          <w:rFonts w:ascii="Times New Roman" w:hAnsi="Times New Roman" w:cs="Times New Roman"/>
        </w:rPr>
        <w:t>Oxonienses</w:t>
      </w:r>
      <w:proofErr w:type="spellEnd"/>
      <w:r w:rsidRPr="00B26160">
        <w:rPr>
          <w:rFonts w:ascii="Times New Roman" w:hAnsi="Times New Roman" w:cs="Times New Roman"/>
        </w:rPr>
        <w:t xml:space="preserve"> (1691–92) the first serious attempt at an English biographical dictionary.</w:t>
      </w:r>
    </w:p>
    <w:p w14:paraId="250C97A2" w14:textId="77777777" w:rsidR="00F21B51" w:rsidRPr="00B26160" w:rsidRDefault="00D7142E" w:rsidP="00320904">
      <w:pPr>
        <w:ind w:firstLine="720"/>
        <w:jc w:val="both"/>
        <w:rPr>
          <w:rFonts w:ascii="Times New Roman" w:hAnsi="Times New Roman" w:cs="Times New Roman"/>
        </w:rPr>
      </w:pPr>
      <w:r w:rsidRPr="00B26160">
        <w:rPr>
          <w:rFonts w:ascii="Times New Roman" w:hAnsi="Times New Roman" w:cs="Times New Roman"/>
        </w:rPr>
        <w:t xml:space="preserve">Two great diarists are among the most significant witnesses to the development of the Restoration world. Both possessed formidably active and inquisitive intelligences. John Evelyn was a man of some moral rectitude and therefore often </w:t>
      </w:r>
      <w:proofErr w:type="spellStart"/>
      <w:r w:rsidRPr="00B26160">
        <w:rPr>
          <w:rFonts w:ascii="Times New Roman" w:hAnsi="Times New Roman" w:cs="Times New Roman"/>
        </w:rPr>
        <w:t>unenamoured</w:t>
      </w:r>
      <w:proofErr w:type="spellEnd"/>
      <w:r w:rsidRPr="00B26160">
        <w:rPr>
          <w:rFonts w:ascii="Times New Roman" w:hAnsi="Times New Roman" w:cs="Times New Roman"/>
        </w:rPr>
        <w:t xml:space="preserve"> of the conduct he observed in court circles; but his curiosity was insatiable, whether the topic in question happened to be Tudor architecture, contemporary horticulture, or the details of sermon rhetoric. Samuel Pepys, whose diary, unlike Evelyn’s, covers only the first decade of the Restoration, was the more self-scrutinizing of the two, constantly mapping his own </w:t>
      </w:r>
      <w:proofErr w:type="spellStart"/>
      <w:r w:rsidRPr="00B26160">
        <w:rPr>
          <w:rFonts w:ascii="Times New Roman" w:hAnsi="Times New Roman" w:cs="Times New Roman"/>
        </w:rPr>
        <w:t>behaviour</w:t>
      </w:r>
      <w:proofErr w:type="spellEnd"/>
      <w:r w:rsidRPr="00B26160">
        <w:rPr>
          <w:rFonts w:ascii="Times New Roman" w:hAnsi="Times New Roman" w:cs="Times New Roman"/>
        </w:rPr>
        <w:t xml:space="preserve"> with an alert and quizzical eye. He also described major public events from close up, including the Great Plague and the Great Fire of London and a naval war against the Dutch.</w:t>
      </w:r>
    </w:p>
    <w:p w14:paraId="6F21E0F0" w14:textId="77777777" w:rsidR="00D7142E" w:rsidRPr="00B26160" w:rsidRDefault="00D7142E" w:rsidP="00320904">
      <w:pPr>
        <w:ind w:firstLine="720"/>
        <w:jc w:val="both"/>
        <w:rPr>
          <w:rFonts w:ascii="Times New Roman" w:hAnsi="Times New Roman" w:cs="Times New Roman"/>
        </w:rPr>
      </w:pPr>
      <w:r w:rsidRPr="00B26160">
        <w:rPr>
          <w:rFonts w:ascii="Times New Roman" w:hAnsi="Times New Roman" w:cs="Times New Roman"/>
        </w:rPr>
        <w:lastRenderedPageBreak/>
        <w:t>Among the subjects for gossip in London, the group known as the court wits held a special place. Their conduct of their lives provoked censure from many, but among them were poets of some distinction who drew upon the example of gentlemen-authors of the preceding generation (especially Sir John Suckling, Abraham Cowley, and Edmund Waller, the last two of whom themselves survived into the Restoration and continued to write impressive verse). The court wits’ best works are mostly light lyrics.</w:t>
      </w:r>
    </w:p>
    <w:p w14:paraId="01BF5525" w14:textId="77777777" w:rsidR="00D7142E" w:rsidRPr="00B26160" w:rsidRDefault="00D81A9A" w:rsidP="00320904">
      <w:pPr>
        <w:ind w:firstLine="720"/>
        <w:jc w:val="both"/>
        <w:rPr>
          <w:rFonts w:ascii="Times New Roman" w:hAnsi="Times New Roman" w:cs="Times New Roman"/>
        </w:rPr>
      </w:pPr>
      <w:r w:rsidRPr="00B26160">
        <w:rPr>
          <w:rFonts w:ascii="Times New Roman" w:hAnsi="Times New Roman" w:cs="Times New Roman"/>
        </w:rPr>
        <w:t>A poetic accomplishment of quite another order is that of John Dryden. He was 29 years old when Charles II returned from exile, and little writing by him survives from before that date. However, for the remaining 40 years of his life, he was unwearyingly productive, responding to the challenges of an unstable world with great formal originality and a mastery of many poetic styles. Dryden was, in addition, in Samuel Johnson’s words, the father of English criticism. Throughout his career he wrote extensively on matters of critical precept and poetic practice.</w:t>
      </w:r>
    </w:p>
    <w:p w14:paraId="24322CF5" w14:textId="77777777" w:rsidR="00894CC0" w:rsidRPr="00B26160" w:rsidRDefault="00894CC0" w:rsidP="00894CC0">
      <w:pPr>
        <w:jc w:val="both"/>
        <w:rPr>
          <w:rFonts w:ascii="Times New Roman" w:hAnsi="Times New Roman" w:cs="Times New Roman"/>
          <w:b/>
          <w:bCs/>
        </w:rPr>
      </w:pPr>
      <w:r w:rsidRPr="00B26160">
        <w:rPr>
          <w:rFonts w:ascii="Times New Roman" w:hAnsi="Times New Roman" w:cs="Times New Roman"/>
          <w:b/>
          <w:bCs/>
        </w:rPr>
        <w:t>Check that you understand:</w:t>
      </w:r>
    </w:p>
    <w:p w14:paraId="33F3758B" w14:textId="77777777" w:rsidR="00894CC0" w:rsidRPr="00B26160" w:rsidRDefault="00894CC0" w:rsidP="00894CC0">
      <w:pPr>
        <w:pStyle w:val="ListParagraph"/>
        <w:numPr>
          <w:ilvl w:val="0"/>
          <w:numId w:val="23"/>
        </w:numPr>
        <w:jc w:val="both"/>
        <w:rPr>
          <w:rFonts w:ascii="Times New Roman" w:hAnsi="Times New Roman" w:cs="Times New Roman"/>
        </w:rPr>
      </w:pPr>
      <w:r w:rsidRPr="00B26160">
        <w:rPr>
          <w:rFonts w:ascii="Times New Roman" w:hAnsi="Times New Roman" w:cs="Times New Roman"/>
        </w:rPr>
        <w:t xml:space="preserve">The main events that influenced the literature of the period </w:t>
      </w:r>
    </w:p>
    <w:p w14:paraId="1DF12B5E" w14:textId="77777777" w:rsidR="00894CC0" w:rsidRPr="00B26160" w:rsidRDefault="00894CC0" w:rsidP="00894CC0">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themes of literary works of the period</w:t>
      </w:r>
    </w:p>
    <w:p w14:paraId="48196EC5" w14:textId="77777777" w:rsidR="00894CC0" w:rsidRPr="00B26160" w:rsidRDefault="00894CC0" w:rsidP="00894CC0">
      <w:pPr>
        <w:pStyle w:val="ListParagraph"/>
        <w:numPr>
          <w:ilvl w:val="0"/>
          <w:numId w:val="23"/>
        </w:numPr>
        <w:jc w:val="both"/>
        <w:rPr>
          <w:rFonts w:ascii="Times New Roman" w:hAnsi="Times New Roman" w:cs="Times New Roman"/>
        </w:rPr>
      </w:pPr>
      <w:r w:rsidRPr="00B26160">
        <w:rPr>
          <w:rFonts w:ascii="Times New Roman" w:hAnsi="Times New Roman" w:cs="Times New Roman"/>
        </w:rPr>
        <w:t>The most important authors of the period and their works</w:t>
      </w:r>
    </w:p>
    <w:p w14:paraId="12BB4932" w14:textId="77777777" w:rsidR="00894CC0" w:rsidRPr="00B26160" w:rsidRDefault="00894CC0" w:rsidP="00894CC0">
      <w:pPr>
        <w:jc w:val="both"/>
        <w:rPr>
          <w:rFonts w:ascii="Times New Roman" w:hAnsi="Times New Roman" w:cs="Times New Roman"/>
        </w:rPr>
      </w:pPr>
    </w:p>
    <w:p w14:paraId="35F3BD89" w14:textId="77777777" w:rsidR="00D81A9A" w:rsidRPr="00B26160" w:rsidRDefault="00D81A9A" w:rsidP="00B41B47">
      <w:pPr>
        <w:jc w:val="both"/>
        <w:rPr>
          <w:rFonts w:ascii="Times New Roman" w:hAnsi="Times New Roman" w:cs="Times New Roman"/>
          <w:b/>
        </w:rPr>
      </w:pPr>
      <w:r w:rsidRPr="00B26160">
        <w:rPr>
          <w:rFonts w:ascii="Times New Roman" w:hAnsi="Times New Roman" w:cs="Times New Roman"/>
          <w:b/>
        </w:rPr>
        <w:t>The 18th century</w:t>
      </w:r>
    </w:p>
    <w:p w14:paraId="62BAF75A" w14:textId="77777777" w:rsidR="00D81A9A" w:rsidRPr="00B26160" w:rsidRDefault="00D81A9A" w:rsidP="00320904">
      <w:pPr>
        <w:ind w:firstLine="720"/>
        <w:jc w:val="both"/>
        <w:rPr>
          <w:rFonts w:ascii="Times New Roman" w:hAnsi="Times New Roman" w:cs="Times New Roman"/>
        </w:rPr>
      </w:pPr>
      <w:r w:rsidRPr="00B26160">
        <w:rPr>
          <w:rFonts w:ascii="Times New Roman" w:hAnsi="Times New Roman" w:cs="Times New Roman"/>
        </w:rPr>
        <w:t>The expiry of the Licensing Act in 1695 halted state censorship of the press. During the next 20 years there were to be 10 general elections. These two factors combined to produce an enormous growth in the publication of political literature.</w:t>
      </w:r>
    </w:p>
    <w:p w14:paraId="39B01595" w14:textId="77777777" w:rsidR="00D81A9A" w:rsidRPr="00B26160" w:rsidRDefault="00D81A9A" w:rsidP="00320904">
      <w:pPr>
        <w:ind w:firstLine="720"/>
        <w:jc w:val="both"/>
        <w:rPr>
          <w:rFonts w:ascii="Times New Roman" w:hAnsi="Times New Roman" w:cs="Times New Roman"/>
        </w:rPr>
      </w:pPr>
      <w:r w:rsidRPr="00B26160">
        <w:rPr>
          <w:rFonts w:ascii="Times New Roman" w:hAnsi="Times New Roman" w:cs="Times New Roman"/>
        </w:rPr>
        <w:t>The avalanche of political writing whetted the contemporary appetite for reading matter generally and, in the increasing sophistication of its ironic and fictional maneuvers, assisted in preparing the way for the astonishing growth in popularity of narrative fiction during the subsequent decades. It also helped fuel the other great new genre of the 18th century: periodical journalism.</w:t>
      </w:r>
    </w:p>
    <w:p w14:paraId="3338BF75" w14:textId="77777777" w:rsidR="00D81A9A" w:rsidRPr="00B26160" w:rsidRDefault="00C009DF" w:rsidP="00B41B47">
      <w:pPr>
        <w:jc w:val="both"/>
        <w:rPr>
          <w:rFonts w:ascii="Times New Roman" w:hAnsi="Times New Roman" w:cs="Times New Roman"/>
          <w:b/>
        </w:rPr>
      </w:pPr>
      <w:r w:rsidRPr="00B26160">
        <w:rPr>
          <w:rFonts w:ascii="Times New Roman" w:hAnsi="Times New Roman" w:cs="Times New Roman"/>
          <w:b/>
        </w:rPr>
        <w:t>Major political writers</w:t>
      </w:r>
    </w:p>
    <w:p w14:paraId="2315CC8A" w14:textId="77777777" w:rsidR="0009628D" w:rsidRPr="00B26160" w:rsidRDefault="00D81A9A" w:rsidP="00320904">
      <w:pPr>
        <w:ind w:firstLine="720"/>
        <w:jc w:val="both"/>
        <w:rPr>
          <w:rFonts w:ascii="Times New Roman" w:hAnsi="Times New Roman" w:cs="Times New Roman"/>
        </w:rPr>
      </w:pPr>
      <w:r w:rsidRPr="00B26160">
        <w:rPr>
          <w:rFonts w:ascii="Times New Roman" w:hAnsi="Times New Roman" w:cs="Times New Roman"/>
        </w:rPr>
        <w:t>Alexander Pope</w:t>
      </w:r>
      <w:r w:rsidR="008949BF" w:rsidRPr="00B26160">
        <w:rPr>
          <w:rFonts w:ascii="Times New Roman" w:hAnsi="Times New Roman" w:cs="Times New Roman"/>
        </w:rPr>
        <w:t xml:space="preserve">, </w:t>
      </w:r>
      <w:r w:rsidR="0009628D" w:rsidRPr="00B26160">
        <w:rPr>
          <w:rFonts w:ascii="Times New Roman" w:hAnsi="Times New Roman" w:cs="Times New Roman"/>
        </w:rPr>
        <w:t>Jonathan Swift (His most wide-ranging satiric work, however, is also his most famous: Gulliver’s Travels (1726))</w:t>
      </w:r>
    </w:p>
    <w:p w14:paraId="1654863A" w14:textId="77777777" w:rsidR="0009628D" w:rsidRPr="00B26160" w:rsidRDefault="0009628D" w:rsidP="00320904">
      <w:pPr>
        <w:ind w:firstLine="720"/>
        <w:jc w:val="both"/>
        <w:rPr>
          <w:rFonts w:ascii="Times New Roman" w:hAnsi="Times New Roman" w:cs="Times New Roman"/>
        </w:rPr>
      </w:pPr>
      <w:r w:rsidRPr="00B26160">
        <w:rPr>
          <w:rFonts w:ascii="Times New Roman" w:hAnsi="Times New Roman" w:cs="Times New Roman"/>
        </w:rPr>
        <w:t xml:space="preserve">A bold assumption about human psychology—in this case, that man is an ambitious, socially oriented, product-valuing creature—lies at the heart of Adam Smith’s masterpiece of laissez-faire economic theory, An Inquiry into the Nature and Causes of the Wealth of Nations (1776). Smith was a friend of Hume’s, and both were, with others such as Hutcheson, William Robertson, and Adam Ferguson, part of the Scottish Enlightenment—a flowering of intellectual life </w:t>
      </w:r>
      <w:proofErr w:type="spellStart"/>
      <w:r w:rsidRPr="00B26160">
        <w:rPr>
          <w:rFonts w:ascii="Times New Roman" w:hAnsi="Times New Roman" w:cs="Times New Roman"/>
        </w:rPr>
        <w:t>centred</w:t>
      </w:r>
      <w:proofErr w:type="spellEnd"/>
      <w:r w:rsidRPr="00B26160">
        <w:rPr>
          <w:rFonts w:ascii="Times New Roman" w:hAnsi="Times New Roman" w:cs="Times New Roman"/>
        </w:rPr>
        <w:t xml:space="preserve"> in Edinburgh and Glasgow in the second half of the 18th century.</w:t>
      </w:r>
    </w:p>
    <w:p w14:paraId="43AE2C79" w14:textId="77777777" w:rsidR="00F21B51" w:rsidRPr="00B26160" w:rsidRDefault="00894CC0" w:rsidP="00B41B47">
      <w:pPr>
        <w:jc w:val="both"/>
        <w:rPr>
          <w:rFonts w:ascii="Times New Roman" w:hAnsi="Times New Roman" w:cs="Times New Roman"/>
          <w:b/>
        </w:rPr>
      </w:pPr>
      <w:r w:rsidRPr="00B26160">
        <w:rPr>
          <w:rFonts w:ascii="Times New Roman" w:hAnsi="Times New Roman" w:cs="Times New Roman"/>
          <w:b/>
        </w:rPr>
        <w:t>The major novelists</w:t>
      </w:r>
    </w:p>
    <w:p w14:paraId="0BECE9CA" w14:textId="77777777" w:rsidR="0009628D" w:rsidRPr="00B26160" w:rsidRDefault="0009628D" w:rsidP="00320904">
      <w:pPr>
        <w:ind w:firstLine="720"/>
        <w:jc w:val="both"/>
        <w:rPr>
          <w:rFonts w:ascii="Times New Roman" w:hAnsi="Times New Roman" w:cs="Times New Roman"/>
        </w:rPr>
      </w:pPr>
      <w:r w:rsidRPr="00B26160">
        <w:rPr>
          <w:rFonts w:ascii="Times New Roman" w:hAnsi="Times New Roman" w:cs="Times New Roman"/>
        </w:rPr>
        <w:t>Such ambitious debates on society and human nature ran parallel with the explorations of a literary form finding new popularity with a large audience, the novel. Daniel Defoe came to sustained prose fiction late in a career of quite various, often disputatious writing. The variety of interests that he had pursued in all his occasional work (much of which is not attributed to him with any certainty) left its mark on his more-lasting achievements.</w:t>
      </w:r>
    </w:p>
    <w:p w14:paraId="1AD196F8" w14:textId="77777777" w:rsidR="0009628D" w:rsidRPr="00B26160" w:rsidRDefault="0009628D" w:rsidP="00320904">
      <w:pPr>
        <w:ind w:firstLine="720"/>
        <w:jc w:val="both"/>
        <w:rPr>
          <w:rFonts w:ascii="Times New Roman" w:hAnsi="Times New Roman" w:cs="Times New Roman"/>
        </w:rPr>
      </w:pPr>
      <w:r w:rsidRPr="00B26160">
        <w:rPr>
          <w:rFonts w:ascii="Times New Roman" w:hAnsi="Times New Roman" w:cs="Times New Roman"/>
        </w:rPr>
        <w:t>He brought the same diversity of enthusiasms into play in writing his novels. The first of these, Robinson Crusoe (1719), an immediate success at home and on the Continent, is a unique fictional blending of the traditions of Puritan spiritual autobiography with an insistent scrutiny of the nature of man as social creature and an extraordinary ability to invent a sustaining modern myth.</w:t>
      </w:r>
    </w:p>
    <w:p w14:paraId="75995E7D" w14:textId="77777777" w:rsidR="0009628D" w:rsidRPr="00B26160" w:rsidRDefault="0009628D" w:rsidP="00320904">
      <w:pPr>
        <w:ind w:firstLine="720"/>
        <w:jc w:val="both"/>
        <w:rPr>
          <w:rFonts w:ascii="Times New Roman" w:hAnsi="Times New Roman" w:cs="Times New Roman"/>
        </w:rPr>
      </w:pPr>
      <w:r w:rsidRPr="00B26160">
        <w:rPr>
          <w:rFonts w:ascii="Times New Roman" w:hAnsi="Times New Roman" w:cs="Times New Roman"/>
        </w:rPr>
        <w:t xml:space="preserve">The 1780s brought publishing success </w:t>
      </w:r>
      <w:r w:rsidR="008949BF" w:rsidRPr="00B26160">
        <w:rPr>
          <w:rFonts w:ascii="Times New Roman" w:hAnsi="Times New Roman" w:cs="Times New Roman"/>
        </w:rPr>
        <w:t>to Robert Burns for his Poems, c</w:t>
      </w:r>
      <w:r w:rsidRPr="00B26160">
        <w:rPr>
          <w:rFonts w:ascii="Times New Roman" w:hAnsi="Times New Roman" w:cs="Times New Roman"/>
        </w:rPr>
        <w:t xml:space="preserve">hiefly in the Scottish Dialect (1786). Drawing on the precedents of Allan Ramsay and Robert Fergusson, Burns demonstrated how Scottish idioms and ballad modes could lend a new vitality to the language of poetry. Although born a poor tenant farmer’s son, Burns had made himself well versed in English literary traditions, and his innovations were fully premeditated. His range is wide, from uninhibitedly passionate love songs to sardonic satires on moral and religious </w:t>
      </w:r>
      <w:r w:rsidRPr="00B26160">
        <w:rPr>
          <w:rFonts w:ascii="Times New Roman" w:hAnsi="Times New Roman" w:cs="Times New Roman"/>
        </w:rPr>
        <w:lastRenderedPageBreak/>
        <w:t>hypocrisy, of which the monologue Holy Willie’s Prayer (written 1785) is an outstanding example.</w:t>
      </w:r>
    </w:p>
    <w:p w14:paraId="17CADCAC" w14:textId="77777777" w:rsidR="008949BF" w:rsidRPr="00B26160" w:rsidRDefault="008949BF" w:rsidP="008949BF">
      <w:pPr>
        <w:jc w:val="both"/>
        <w:rPr>
          <w:rFonts w:ascii="Times New Roman" w:hAnsi="Times New Roman" w:cs="Times New Roman"/>
          <w:b/>
          <w:bCs/>
        </w:rPr>
      </w:pPr>
      <w:r w:rsidRPr="00B26160">
        <w:rPr>
          <w:rFonts w:ascii="Times New Roman" w:hAnsi="Times New Roman" w:cs="Times New Roman"/>
          <w:b/>
          <w:bCs/>
        </w:rPr>
        <w:t>Check that you understand:</w:t>
      </w:r>
    </w:p>
    <w:p w14:paraId="5C805E51" w14:textId="77777777" w:rsidR="008949BF" w:rsidRPr="00B26160" w:rsidRDefault="008949BF" w:rsidP="008949BF">
      <w:pPr>
        <w:pStyle w:val="ListParagraph"/>
        <w:numPr>
          <w:ilvl w:val="0"/>
          <w:numId w:val="23"/>
        </w:numPr>
        <w:jc w:val="both"/>
        <w:rPr>
          <w:rFonts w:ascii="Times New Roman" w:hAnsi="Times New Roman" w:cs="Times New Roman"/>
        </w:rPr>
      </w:pPr>
      <w:r w:rsidRPr="00B26160">
        <w:rPr>
          <w:rFonts w:ascii="Times New Roman" w:hAnsi="Times New Roman" w:cs="Times New Roman"/>
        </w:rPr>
        <w:t xml:space="preserve">The main events that influenced the literature of the period </w:t>
      </w:r>
    </w:p>
    <w:p w14:paraId="43AF2D3B" w14:textId="77777777" w:rsidR="008949BF" w:rsidRPr="00B26160" w:rsidRDefault="008949BF" w:rsidP="008949BF">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themes of literary works of the period</w:t>
      </w:r>
    </w:p>
    <w:p w14:paraId="3267082D" w14:textId="77777777" w:rsidR="008949BF" w:rsidRPr="00B26160" w:rsidRDefault="008949BF" w:rsidP="008949BF">
      <w:pPr>
        <w:pStyle w:val="ListParagraph"/>
        <w:numPr>
          <w:ilvl w:val="0"/>
          <w:numId w:val="23"/>
        </w:numPr>
        <w:jc w:val="both"/>
        <w:rPr>
          <w:rFonts w:ascii="Times New Roman" w:hAnsi="Times New Roman" w:cs="Times New Roman"/>
        </w:rPr>
      </w:pPr>
      <w:r w:rsidRPr="00B26160">
        <w:rPr>
          <w:rFonts w:ascii="Times New Roman" w:hAnsi="Times New Roman" w:cs="Times New Roman"/>
        </w:rPr>
        <w:t>The most important authors of the period and their works</w:t>
      </w:r>
    </w:p>
    <w:p w14:paraId="35B174B9" w14:textId="77777777" w:rsidR="008949BF" w:rsidRPr="00B26160" w:rsidRDefault="008949BF" w:rsidP="008949BF">
      <w:pPr>
        <w:pStyle w:val="ListParagraph"/>
        <w:numPr>
          <w:ilvl w:val="0"/>
          <w:numId w:val="23"/>
        </w:numPr>
        <w:jc w:val="both"/>
        <w:rPr>
          <w:rFonts w:ascii="Times New Roman" w:hAnsi="Times New Roman" w:cs="Times New Roman"/>
        </w:rPr>
      </w:pPr>
      <w:r w:rsidRPr="00B26160">
        <w:rPr>
          <w:rFonts w:ascii="Times New Roman" w:hAnsi="Times New Roman" w:cs="Times New Roman"/>
        </w:rPr>
        <w:t>New genres introduced to the literature</w:t>
      </w:r>
    </w:p>
    <w:p w14:paraId="73D7B6E5" w14:textId="77777777" w:rsidR="00894CC0" w:rsidRPr="00B26160" w:rsidRDefault="00894CC0" w:rsidP="00B41B47">
      <w:pPr>
        <w:jc w:val="both"/>
        <w:rPr>
          <w:rFonts w:ascii="Times New Roman" w:hAnsi="Times New Roman" w:cs="Times New Roman"/>
        </w:rPr>
      </w:pPr>
    </w:p>
    <w:p w14:paraId="3590594A" w14:textId="77777777" w:rsidR="0009628D" w:rsidRPr="00B26160" w:rsidRDefault="0009628D" w:rsidP="0009628D">
      <w:pPr>
        <w:jc w:val="both"/>
        <w:rPr>
          <w:rFonts w:ascii="Times New Roman" w:hAnsi="Times New Roman" w:cs="Times New Roman"/>
          <w:b/>
        </w:rPr>
      </w:pPr>
      <w:r w:rsidRPr="00B26160">
        <w:rPr>
          <w:rFonts w:ascii="Times New Roman" w:hAnsi="Times New Roman" w:cs="Times New Roman"/>
          <w:b/>
        </w:rPr>
        <w:t>The Romantic period</w:t>
      </w:r>
    </w:p>
    <w:p w14:paraId="7DBE4D83" w14:textId="77777777" w:rsidR="0009628D" w:rsidRPr="00B26160" w:rsidRDefault="0009628D" w:rsidP="0009628D">
      <w:pPr>
        <w:jc w:val="both"/>
        <w:rPr>
          <w:rFonts w:ascii="Times New Roman" w:hAnsi="Times New Roman" w:cs="Times New Roman"/>
          <w:b/>
        </w:rPr>
      </w:pPr>
      <w:r w:rsidRPr="00B26160">
        <w:rPr>
          <w:rFonts w:ascii="Times New Roman" w:hAnsi="Times New Roman" w:cs="Times New Roman"/>
          <w:b/>
        </w:rPr>
        <w:t>The nature of Romanticism</w:t>
      </w:r>
    </w:p>
    <w:p w14:paraId="08B08E6F" w14:textId="77777777" w:rsidR="0009628D" w:rsidRPr="00B26160" w:rsidRDefault="0009628D" w:rsidP="00320904">
      <w:pPr>
        <w:ind w:firstLine="720"/>
        <w:jc w:val="both"/>
        <w:rPr>
          <w:rFonts w:ascii="Times New Roman" w:hAnsi="Times New Roman" w:cs="Times New Roman"/>
        </w:rPr>
      </w:pPr>
      <w:r w:rsidRPr="00B26160">
        <w:rPr>
          <w:rFonts w:ascii="Times New Roman" w:hAnsi="Times New Roman" w:cs="Times New Roman"/>
        </w:rPr>
        <w:t>As a term to cover the most distinctive writers who flourished in the last years of the 18th century and the first decades of the 19th, “Romantic” is indispensable but also a little misleading: there was no self-styled “Romantic movement” at the time, and the great writers of the period did not call themselves Romantics.</w:t>
      </w:r>
    </w:p>
    <w:p w14:paraId="7854E4E7" w14:textId="77777777" w:rsidR="00A6669F" w:rsidRPr="00B26160" w:rsidRDefault="00A6669F" w:rsidP="00320904">
      <w:pPr>
        <w:ind w:firstLine="720"/>
        <w:jc w:val="both"/>
        <w:rPr>
          <w:rFonts w:ascii="Times New Roman" w:hAnsi="Times New Roman" w:cs="Times New Roman"/>
        </w:rPr>
      </w:pPr>
      <w:r w:rsidRPr="00B26160">
        <w:rPr>
          <w:rFonts w:ascii="Times New Roman" w:hAnsi="Times New Roman" w:cs="Times New Roman"/>
        </w:rPr>
        <w:t xml:space="preserve">Many of the age’s foremost writers thought that something new was happening in the world’s affairs, nevertheless. William Blake’s affirmation in 1793 that “a new heaven is begun” was matched a generation later by Percy Bysshe Shelley’s “The world’s great age begins anew.” “These, these will give the world another heart, / </w:t>
      </w:r>
      <w:proofErr w:type="gramStart"/>
      <w:r w:rsidRPr="00B26160">
        <w:rPr>
          <w:rFonts w:ascii="Times New Roman" w:hAnsi="Times New Roman" w:cs="Times New Roman"/>
        </w:rPr>
        <w:t>And</w:t>
      </w:r>
      <w:proofErr w:type="gramEnd"/>
      <w:r w:rsidRPr="00B26160">
        <w:rPr>
          <w:rFonts w:ascii="Times New Roman" w:hAnsi="Times New Roman" w:cs="Times New Roman"/>
        </w:rPr>
        <w:t xml:space="preserve"> other pulses,” wrote John Keats, referring to Leigh Hunt and William Wordsworth. Fresh ideals came to the fore; in particular, the ideal of freedom, long cherished in England, was being extended to every range of human </w:t>
      </w:r>
      <w:proofErr w:type="spellStart"/>
      <w:r w:rsidRPr="00B26160">
        <w:rPr>
          <w:rFonts w:ascii="Times New Roman" w:hAnsi="Times New Roman" w:cs="Times New Roman"/>
        </w:rPr>
        <w:t>endeavour</w:t>
      </w:r>
      <w:proofErr w:type="spellEnd"/>
      <w:r w:rsidRPr="00B26160">
        <w:rPr>
          <w:rFonts w:ascii="Times New Roman" w:hAnsi="Times New Roman" w:cs="Times New Roman"/>
        </w:rPr>
        <w:t>. As that ideal swept through Europe, it became natural to believe that the age of tyrants might soon end.</w:t>
      </w:r>
    </w:p>
    <w:p w14:paraId="6BDE750A" w14:textId="77777777" w:rsidR="00A6669F" w:rsidRPr="00B26160" w:rsidRDefault="00A6669F" w:rsidP="00320904">
      <w:pPr>
        <w:ind w:firstLine="720"/>
        <w:jc w:val="both"/>
        <w:rPr>
          <w:rFonts w:ascii="Times New Roman" w:hAnsi="Times New Roman" w:cs="Times New Roman"/>
        </w:rPr>
      </w:pPr>
      <w:r w:rsidRPr="00B26160">
        <w:rPr>
          <w:rFonts w:ascii="Times New Roman" w:hAnsi="Times New Roman" w:cs="Times New Roman"/>
        </w:rPr>
        <w:t>The most notable feature of the poetry of the time is the new role of individual thought and personal feeling. Where the main trend of 18th-century poetics had been to praise the general, to see the poet as a spokesman of society addressing a cultivated and homogeneous audience and having as his end the conveyance of “truth,” the Romantics found the source of poetry in the particular, unique experience. The poet was seen as an individual distinguished from his fellows by the intensity of his perceptions, taking as his basic subject matter the workings of his own mind. Poetry was regarded as conveying its own truth; sincerity was the criterion by which it was to be judged.</w:t>
      </w:r>
    </w:p>
    <w:p w14:paraId="503CFC0A" w14:textId="77777777" w:rsidR="0087663D" w:rsidRPr="00B26160" w:rsidRDefault="00A6669F" w:rsidP="00320904">
      <w:pPr>
        <w:ind w:firstLine="720"/>
        <w:jc w:val="both"/>
        <w:rPr>
          <w:rFonts w:ascii="Times New Roman" w:hAnsi="Times New Roman" w:cs="Times New Roman"/>
        </w:rPr>
      </w:pPr>
      <w:r w:rsidRPr="00B26160">
        <w:rPr>
          <w:rFonts w:ascii="Times New Roman" w:hAnsi="Times New Roman" w:cs="Times New Roman"/>
        </w:rPr>
        <w:t>The emphasis on feeling—seen perhaps at its finest in the poems of Robert Burns—was in some ways a continuation of the earlier “cult of sensibility”; and it is worth remembering that Alexander Pope praised his father as having known no language but the language of the heart. But feeling had begun to receive particular emphasis and is found in most of the Romantic definitions of poetry.</w:t>
      </w:r>
    </w:p>
    <w:p w14:paraId="4E9DEBC4" w14:textId="77777777" w:rsidR="00A6669F" w:rsidRPr="00B26160" w:rsidRDefault="00A6669F" w:rsidP="00A6669F">
      <w:pPr>
        <w:jc w:val="both"/>
        <w:rPr>
          <w:rFonts w:ascii="Times New Roman" w:hAnsi="Times New Roman" w:cs="Times New Roman"/>
          <w:b/>
        </w:rPr>
      </w:pPr>
      <w:r w:rsidRPr="00B26160">
        <w:rPr>
          <w:rFonts w:ascii="Times New Roman" w:hAnsi="Times New Roman" w:cs="Times New Roman"/>
          <w:b/>
        </w:rPr>
        <w:t>Poets of the early romantic period</w:t>
      </w:r>
    </w:p>
    <w:p w14:paraId="1B6A99C5" w14:textId="77777777" w:rsidR="00A6669F" w:rsidRPr="00B26160" w:rsidRDefault="00A6669F" w:rsidP="00A6669F">
      <w:pPr>
        <w:jc w:val="both"/>
        <w:rPr>
          <w:rFonts w:ascii="Times New Roman" w:hAnsi="Times New Roman" w:cs="Times New Roman"/>
        </w:rPr>
      </w:pPr>
      <w:r w:rsidRPr="00B26160">
        <w:rPr>
          <w:rFonts w:ascii="Times New Roman" w:hAnsi="Times New Roman" w:cs="Times New Roman"/>
        </w:rPr>
        <w:t>Blake, Wordsworth</w:t>
      </w:r>
      <w:r w:rsidR="00344527" w:rsidRPr="00B26160">
        <w:rPr>
          <w:rFonts w:ascii="Times New Roman" w:hAnsi="Times New Roman" w:cs="Times New Roman"/>
        </w:rPr>
        <w:t>, Coleridge</w:t>
      </w:r>
      <w:r w:rsidRPr="00B26160">
        <w:rPr>
          <w:rFonts w:ascii="Times New Roman" w:hAnsi="Times New Roman" w:cs="Times New Roman"/>
        </w:rPr>
        <w:t>, Sir Walter Scott. Thomas Moore.</w:t>
      </w:r>
    </w:p>
    <w:p w14:paraId="6399CCB1" w14:textId="77777777" w:rsidR="00A6669F" w:rsidRPr="00B26160" w:rsidRDefault="00A6669F" w:rsidP="00320904">
      <w:pPr>
        <w:ind w:firstLine="720"/>
        <w:jc w:val="both"/>
        <w:rPr>
          <w:rFonts w:ascii="Times New Roman" w:hAnsi="Times New Roman" w:cs="Times New Roman"/>
        </w:rPr>
      </w:pPr>
      <w:r w:rsidRPr="00B26160">
        <w:rPr>
          <w:rFonts w:ascii="Times New Roman" w:hAnsi="Times New Roman" w:cs="Times New Roman"/>
        </w:rPr>
        <w:t>The poets of the next generation shared their predecessors’ passion for liberty (now set in a new perspective by the Napoleonic Wars) and were in a position to learn from their experiments. Percy Bysshe Shelley in particular was deeply interested in politics</w:t>
      </w:r>
      <w:r w:rsidR="00B8419E" w:rsidRPr="00B26160">
        <w:rPr>
          <w:rFonts w:ascii="Times New Roman" w:hAnsi="Times New Roman" w:cs="Times New Roman"/>
        </w:rPr>
        <w:t>, coming early under the spell of the anarchist views.</w:t>
      </w:r>
    </w:p>
    <w:p w14:paraId="1E4E9000" w14:textId="77777777" w:rsidR="00A6669F" w:rsidRPr="00B26160" w:rsidRDefault="00A6669F" w:rsidP="00320904">
      <w:pPr>
        <w:ind w:firstLine="720"/>
        <w:jc w:val="both"/>
        <w:rPr>
          <w:rFonts w:ascii="Times New Roman" w:hAnsi="Times New Roman" w:cs="Times New Roman"/>
        </w:rPr>
      </w:pPr>
      <w:r w:rsidRPr="00B26160">
        <w:rPr>
          <w:rFonts w:ascii="Times New Roman" w:hAnsi="Times New Roman" w:cs="Times New Roman"/>
        </w:rPr>
        <w:t xml:space="preserve">John Keats, by contrast, was a poet so sensuous and physically specific that his early work, such as </w:t>
      </w:r>
      <w:proofErr w:type="spellStart"/>
      <w:r w:rsidRPr="00B26160">
        <w:rPr>
          <w:rFonts w:ascii="Times New Roman" w:hAnsi="Times New Roman" w:cs="Times New Roman"/>
        </w:rPr>
        <w:t>Endymion</w:t>
      </w:r>
      <w:proofErr w:type="spellEnd"/>
      <w:r w:rsidRPr="00B26160">
        <w:rPr>
          <w:rFonts w:ascii="Times New Roman" w:hAnsi="Times New Roman" w:cs="Times New Roman"/>
        </w:rPr>
        <w:t xml:space="preserve"> (1818), could produce an over-luxuriant, cloying effect. As the program set out in his early poem “Sleep and Poetry” shows, however, Keats was determined to discipline himself: even before February 1820, when he first began to cough blood, he may have known that he had not long to live, and he devoted himself to the expression of his vision with feverish intensity.</w:t>
      </w:r>
    </w:p>
    <w:p w14:paraId="46F7007A" w14:textId="77777777" w:rsidR="00B8419E" w:rsidRPr="00B26160" w:rsidRDefault="00B8419E" w:rsidP="00320904">
      <w:pPr>
        <w:ind w:firstLine="720"/>
        <w:jc w:val="both"/>
        <w:rPr>
          <w:rFonts w:ascii="Times New Roman" w:hAnsi="Times New Roman" w:cs="Times New Roman"/>
        </w:rPr>
      </w:pPr>
      <w:r w:rsidRPr="00B26160">
        <w:rPr>
          <w:rFonts w:ascii="Times New Roman" w:hAnsi="Times New Roman" w:cs="Times New Roman"/>
        </w:rPr>
        <w:t xml:space="preserve">George Gordon, Lord Byron, who differed from Shelley and Keats in themes and manner, was at one with them in reflecting their shift toward “Mediterranean” topics. Having thrown down the gauntlet in his early poem English Bards and Scotch Reviewers (1809), in which he directed particular scorn at poets of sensibility and declared his own allegiance to Milton, Dryden, and Pope, he developed </w:t>
      </w:r>
      <w:r w:rsidR="00FD12CE" w:rsidRPr="00B26160">
        <w:rPr>
          <w:rFonts w:ascii="Times New Roman" w:hAnsi="Times New Roman" w:cs="Times New Roman"/>
        </w:rPr>
        <w:t>poetry</w:t>
      </w:r>
      <w:r w:rsidRPr="00B26160">
        <w:rPr>
          <w:rFonts w:ascii="Times New Roman" w:hAnsi="Times New Roman" w:cs="Times New Roman"/>
        </w:rPr>
        <w:t xml:space="preserve"> of dash and flair, in many cases with a striking </w:t>
      </w:r>
      <w:r w:rsidRPr="00B26160">
        <w:rPr>
          <w:rFonts w:ascii="Times New Roman" w:hAnsi="Times New Roman" w:cs="Times New Roman"/>
        </w:rPr>
        <w:lastRenderedPageBreak/>
        <w:t>hero. His two longest poems, Childe Harold’s Pilgrimage (1812–18) and Don Juan (1819–24), his masterpiece, provided alternative personae for himself, the one a bitter and melancholy exile among the historic sites of Europe, the other a picaresque adventurer enjoying a series of amorous adventures.</w:t>
      </w:r>
    </w:p>
    <w:p w14:paraId="0CDA362B" w14:textId="77777777" w:rsidR="00B8419E" w:rsidRPr="00B26160" w:rsidRDefault="00B8419E" w:rsidP="00320904">
      <w:pPr>
        <w:ind w:firstLine="720"/>
        <w:jc w:val="both"/>
        <w:rPr>
          <w:rFonts w:ascii="Times New Roman" w:hAnsi="Times New Roman" w:cs="Times New Roman"/>
        </w:rPr>
      </w:pPr>
      <w:r w:rsidRPr="00B26160">
        <w:rPr>
          <w:rFonts w:ascii="Times New Roman" w:hAnsi="Times New Roman" w:cs="Times New Roman"/>
        </w:rPr>
        <w:t>The death of Tobias Smollett in 1771 brought an end to the first great period of novel writing in English. Not until the appearance of Jane Austen’s Sense and Sensibility in 1811 and Sir Walter Scott’s Waverley in 1814 would there again be works of prose fiction that ranked with the masterpieces of Richardson, Fielding, Sterne, and Smollett.</w:t>
      </w:r>
    </w:p>
    <w:p w14:paraId="2A5CCE0A" w14:textId="77777777" w:rsidR="00B8419E" w:rsidRPr="00B26160" w:rsidRDefault="00B8419E" w:rsidP="00320904">
      <w:pPr>
        <w:ind w:firstLine="720"/>
        <w:jc w:val="both"/>
        <w:rPr>
          <w:rFonts w:ascii="Times New Roman" w:hAnsi="Times New Roman" w:cs="Times New Roman"/>
        </w:rPr>
      </w:pPr>
      <w:r w:rsidRPr="00B26160">
        <w:rPr>
          <w:rFonts w:ascii="Times New Roman" w:hAnsi="Times New Roman" w:cs="Times New Roman"/>
        </w:rPr>
        <w:t>It is possible to suggest practical reasons for this 40-year partial eclipse. The war with France made paper expensive, causing publishers in the 1790s and early 1800s to prefer short, dense forms, such as poetry. It might also be argued, in more broadly cultural terms, that the comic and realistic qualities of the novel were at odds with the new sensibility of Romanticism. But the problem was always one of quality rather than quantity. Flourishing as a form of entertainment, the novel nevertheless underwent several important developments in this period. One was the invention of the Gothic novel. Another was the appearance of a politically engaged fiction in the years immediately before the French Revolution. A third was the rise of women writers to the prominence that they have held ever since in prose fiction.</w:t>
      </w:r>
    </w:p>
    <w:p w14:paraId="455914DF" w14:textId="77777777" w:rsidR="00B8419E" w:rsidRPr="00B26160" w:rsidRDefault="00B8419E" w:rsidP="00320904">
      <w:pPr>
        <w:ind w:firstLine="720"/>
        <w:jc w:val="both"/>
        <w:rPr>
          <w:rFonts w:ascii="Times New Roman" w:hAnsi="Times New Roman" w:cs="Times New Roman"/>
        </w:rPr>
      </w:pPr>
      <w:r w:rsidRPr="00B26160">
        <w:rPr>
          <w:rFonts w:ascii="Times New Roman" w:hAnsi="Times New Roman" w:cs="Times New Roman"/>
        </w:rPr>
        <w:t>Horace Walpole’s invention, in The Castle of Otranto (1764), of what became known as the Gothic novel. Walpole’s intention was to “blend” the fantastic plot of “ancient romance” with the realistic characterization of “modern” (or novel) romance. Characters would respond with terror to extraordinary events, and readers would vicariously participate. Walpole’s innovation was not significantly imitated until the 1790s, when—perhaps because the violence of the French Revolution created a taste for a correspondingly extreme mode of fiction—a torrent of such works appeared.</w:t>
      </w:r>
    </w:p>
    <w:p w14:paraId="0582948B" w14:textId="77777777" w:rsidR="00B8419E" w:rsidRPr="00B26160" w:rsidRDefault="00B8419E" w:rsidP="00320904">
      <w:pPr>
        <w:ind w:firstLine="720"/>
        <w:jc w:val="both"/>
        <w:rPr>
          <w:rFonts w:ascii="Times New Roman" w:hAnsi="Times New Roman" w:cs="Times New Roman"/>
        </w:rPr>
      </w:pPr>
      <w:r w:rsidRPr="00B26160">
        <w:rPr>
          <w:rFonts w:ascii="Times New Roman" w:hAnsi="Times New Roman" w:cs="Times New Roman"/>
        </w:rPr>
        <w:t>The most important writer of these stories was Ann Radcliffe, who distinguished between “terror” and “horror.” Terror “expands the soul” by its use of “uncertainty and obscurity.” Horror, on the other hand, is actual and specific.</w:t>
      </w:r>
    </w:p>
    <w:p w14:paraId="7D8950B0" w14:textId="77777777" w:rsidR="00B8419E" w:rsidRPr="00B26160" w:rsidRDefault="00B8419E" w:rsidP="00320904">
      <w:pPr>
        <w:ind w:firstLine="720"/>
        <w:jc w:val="both"/>
        <w:rPr>
          <w:rFonts w:ascii="Times New Roman" w:hAnsi="Times New Roman" w:cs="Times New Roman"/>
        </w:rPr>
      </w:pPr>
      <w:r w:rsidRPr="00B26160">
        <w:rPr>
          <w:rFonts w:ascii="Times New Roman" w:hAnsi="Times New Roman" w:cs="Times New Roman"/>
        </w:rPr>
        <w:t>Mary Shell</w:t>
      </w:r>
      <w:r w:rsidR="00FD12CE" w:rsidRPr="00B26160">
        <w:rPr>
          <w:rFonts w:ascii="Times New Roman" w:hAnsi="Times New Roman" w:cs="Times New Roman"/>
        </w:rPr>
        <w:t>ey’s Frankenstein,</w:t>
      </w:r>
      <w:r w:rsidRPr="00B26160">
        <w:rPr>
          <w:rFonts w:ascii="Times New Roman" w:hAnsi="Times New Roman" w:cs="Times New Roman"/>
        </w:rPr>
        <w:t xml:space="preserve"> or, The Modern Prometheus (1818) is a novel of ideas that anticipates science fiction.</w:t>
      </w:r>
    </w:p>
    <w:p w14:paraId="17E978FC" w14:textId="77777777" w:rsidR="00B8419E" w:rsidRPr="00B26160" w:rsidRDefault="009B1221" w:rsidP="00320904">
      <w:pPr>
        <w:ind w:firstLine="720"/>
        <w:jc w:val="both"/>
        <w:rPr>
          <w:rFonts w:ascii="Times New Roman" w:hAnsi="Times New Roman" w:cs="Times New Roman"/>
        </w:rPr>
      </w:pPr>
      <w:r w:rsidRPr="00B26160">
        <w:rPr>
          <w:rFonts w:ascii="Times New Roman" w:hAnsi="Times New Roman" w:cs="Times New Roman"/>
        </w:rPr>
        <w:t>Jane Austen stands on the conservative side of this battle of ideas, though in novels that incorporate their anti-Jacobin and anti-Romantic views so subtly into love stories that many readers are unaware of them. Three of her novels—Sense and Sensibility (first published in 1811; originally titled “</w:t>
      </w:r>
      <w:proofErr w:type="spellStart"/>
      <w:r w:rsidRPr="00B26160">
        <w:rPr>
          <w:rFonts w:ascii="Times New Roman" w:hAnsi="Times New Roman" w:cs="Times New Roman"/>
        </w:rPr>
        <w:t>Elinor</w:t>
      </w:r>
      <w:proofErr w:type="spellEnd"/>
      <w:r w:rsidRPr="00B26160">
        <w:rPr>
          <w:rFonts w:ascii="Times New Roman" w:hAnsi="Times New Roman" w:cs="Times New Roman"/>
        </w:rPr>
        <w:t xml:space="preserve"> and Marianne”), Pride and Prejudice (1813; originally “First Impressions”), and Northanger Abbey (published posthumously in 1817)—were drafted in the late 1790s. Three more novels—Mansfield Park (1814), Emma (1815), and Persuasion (1817, together with Northanger Abbey)—were written between 1811 and 1817. Austen uses, essentially, two standard plots. In one of these a right-minded but neglected heroine is gradually acknowledged to be correct by characters who have previously looked down on her (such as Fanny Price in Mansfield Park and Anne Elliot in Persuasion). In the other an attractive but self-deceived heroine (such as Emma Woodhouse in Emma or Elizabeth </w:t>
      </w:r>
      <w:proofErr w:type="spellStart"/>
      <w:r w:rsidRPr="00B26160">
        <w:rPr>
          <w:rFonts w:ascii="Times New Roman" w:hAnsi="Times New Roman" w:cs="Times New Roman"/>
        </w:rPr>
        <w:t>Bennet</w:t>
      </w:r>
      <w:proofErr w:type="spellEnd"/>
      <w:r w:rsidRPr="00B26160">
        <w:rPr>
          <w:rFonts w:ascii="Times New Roman" w:hAnsi="Times New Roman" w:cs="Times New Roman"/>
        </w:rPr>
        <w:t xml:space="preserve"> in Pride and Prejudice) belatedly recovers from her condition of error and is rewarded with the partner she had previously despised or overlooked. On this slight framework, Austen constructs a powerful case for the superiority of the Augustan virtues of common sense, empiricism, and rationality to the new “Romantic” values of imagination, egotism, and subjectivity. With Austen the comic brilliance and exquisite narrative construction of Fielding return to the English novel, in conjunction with a distinctive and deadly irony.</w:t>
      </w:r>
    </w:p>
    <w:p w14:paraId="72D31790" w14:textId="77777777" w:rsidR="009B1221" w:rsidRPr="00B26160" w:rsidRDefault="009B1221" w:rsidP="00320904">
      <w:pPr>
        <w:ind w:firstLine="720"/>
        <w:jc w:val="both"/>
        <w:rPr>
          <w:rFonts w:ascii="Times New Roman" w:hAnsi="Times New Roman" w:cs="Times New Roman"/>
        </w:rPr>
      </w:pPr>
      <w:r w:rsidRPr="00B26160">
        <w:rPr>
          <w:rFonts w:ascii="Times New Roman" w:hAnsi="Times New Roman" w:cs="Times New Roman"/>
        </w:rPr>
        <w:t>Thomas Love Peacock is another witty novelist who combined an intimate knowledge of Romantic ideas with a satirical attitude toward them, though in comic debates rather than conventional narratives.</w:t>
      </w:r>
    </w:p>
    <w:p w14:paraId="273BDC1C" w14:textId="77777777" w:rsidR="009B1221" w:rsidRPr="00B26160" w:rsidRDefault="009B1221" w:rsidP="00320904">
      <w:pPr>
        <w:ind w:firstLine="720"/>
        <w:jc w:val="both"/>
        <w:rPr>
          <w:rFonts w:ascii="Times New Roman" w:hAnsi="Times New Roman" w:cs="Times New Roman"/>
        </w:rPr>
      </w:pPr>
      <w:r w:rsidRPr="00B26160">
        <w:rPr>
          <w:rFonts w:ascii="Times New Roman" w:hAnsi="Times New Roman" w:cs="Times New Roman"/>
        </w:rPr>
        <w:t xml:space="preserve">Sir Walter Scott is the English writer who can in the fullest sense be called a Romantic novelist. After a successful career as a poet, Scott switched to prose fiction in 1814 with the first of the “Waverley novels.” In the first phase of his work as a novelist, Scott wrote about the </w:t>
      </w:r>
      <w:r w:rsidRPr="00B26160">
        <w:rPr>
          <w:rFonts w:ascii="Times New Roman" w:hAnsi="Times New Roman" w:cs="Times New Roman"/>
        </w:rPr>
        <w:lastRenderedPageBreak/>
        <w:t>Scotland of the 17th and 18th centuries, charting its gradual transition from the feudal era into the modern world in a series of vivid human dramas.</w:t>
      </w:r>
    </w:p>
    <w:p w14:paraId="3E77EE1F" w14:textId="77777777" w:rsidR="00482C84" w:rsidRPr="00B26160" w:rsidRDefault="00482C84" w:rsidP="00482C84">
      <w:pPr>
        <w:jc w:val="both"/>
        <w:rPr>
          <w:rFonts w:ascii="Times New Roman" w:hAnsi="Times New Roman" w:cs="Times New Roman"/>
          <w:b/>
          <w:bCs/>
        </w:rPr>
      </w:pPr>
      <w:r w:rsidRPr="00B26160">
        <w:rPr>
          <w:rFonts w:ascii="Times New Roman" w:hAnsi="Times New Roman" w:cs="Times New Roman"/>
          <w:b/>
          <w:bCs/>
        </w:rPr>
        <w:t>Check that you understand:</w:t>
      </w:r>
    </w:p>
    <w:p w14:paraId="19F6EDD6" w14:textId="77777777" w:rsidR="00482C84" w:rsidRPr="00B26160" w:rsidRDefault="00482C84" w:rsidP="00482C84">
      <w:pPr>
        <w:pStyle w:val="ListParagraph"/>
        <w:numPr>
          <w:ilvl w:val="0"/>
          <w:numId w:val="23"/>
        </w:numPr>
        <w:jc w:val="both"/>
        <w:rPr>
          <w:rFonts w:ascii="Times New Roman" w:hAnsi="Times New Roman" w:cs="Times New Roman"/>
        </w:rPr>
      </w:pPr>
      <w:r w:rsidRPr="00B26160">
        <w:rPr>
          <w:rFonts w:ascii="Times New Roman" w:hAnsi="Times New Roman" w:cs="Times New Roman"/>
        </w:rPr>
        <w:t xml:space="preserve">The main events that influenced the literature of the period </w:t>
      </w:r>
    </w:p>
    <w:p w14:paraId="310EE4AA" w14:textId="77777777" w:rsidR="00482C84" w:rsidRPr="00B26160" w:rsidRDefault="00482C84" w:rsidP="00482C84">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themes of literary works of the period</w:t>
      </w:r>
    </w:p>
    <w:p w14:paraId="236710E5" w14:textId="77777777" w:rsidR="00482C84" w:rsidRPr="00B26160" w:rsidRDefault="00482C84" w:rsidP="00482C84">
      <w:pPr>
        <w:pStyle w:val="ListParagraph"/>
        <w:numPr>
          <w:ilvl w:val="0"/>
          <w:numId w:val="23"/>
        </w:numPr>
        <w:jc w:val="both"/>
        <w:rPr>
          <w:rFonts w:ascii="Times New Roman" w:hAnsi="Times New Roman" w:cs="Times New Roman"/>
        </w:rPr>
      </w:pPr>
      <w:r w:rsidRPr="00B26160">
        <w:rPr>
          <w:rFonts w:ascii="Times New Roman" w:hAnsi="Times New Roman" w:cs="Times New Roman"/>
        </w:rPr>
        <w:t>The most important authors of the period and their works</w:t>
      </w:r>
    </w:p>
    <w:p w14:paraId="43FFF171" w14:textId="77777777" w:rsidR="00482C84" w:rsidRPr="00B26160" w:rsidRDefault="00482C84" w:rsidP="00482C84">
      <w:pPr>
        <w:pStyle w:val="ListParagraph"/>
        <w:numPr>
          <w:ilvl w:val="0"/>
          <w:numId w:val="23"/>
        </w:numPr>
        <w:jc w:val="both"/>
        <w:rPr>
          <w:rFonts w:ascii="Times New Roman" w:hAnsi="Times New Roman" w:cs="Times New Roman"/>
        </w:rPr>
      </w:pPr>
      <w:r w:rsidRPr="00B26160">
        <w:rPr>
          <w:rFonts w:ascii="Times New Roman" w:hAnsi="Times New Roman" w:cs="Times New Roman"/>
        </w:rPr>
        <w:t>New genres introduced to the literature</w:t>
      </w:r>
    </w:p>
    <w:p w14:paraId="4CDE4422" w14:textId="77777777" w:rsidR="00FD12CE" w:rsidRPr="00B26160" w:rsidRDefault="00FD12CE" w:rsidP="00B8419E">
      <w:pPr>
        <w:jc w:val="both"/>
        <w:rPr>
          <w:rFonts w:ascii="Times New Roman" w:hAnsi="Times New Roman" w:cs="Times New Roman"/>
        </w:rPr>
      </w:pPr>
    </w:p>
    <w:p w14:paraId="05E89C27" w14:textId="77777777" w:rsidR="009B1221" w:rsidRPr="00B26160" w:rsidRDefault="009B1221" w:rsidP="009B1221">
      <w:pPr>
        <w:jc w:val="both"/>
        <w:rPr>
          <w:rFonts w:ascii="Times New Roman" w:hAnsi="Times New Roman" w:cs="Times New Roman"/>
          <w:b/>
        </w:rPr>
      </w:pPr>
      <w:r w:rsidRPr="00B26160">
        <w:rPr>
          <w:rFonts w:ascii="Times New Roman" w:hAnsi="Times New Roman" w:cs="Times New Roman"/>
          <w:b/>
        </w:rPr>
        <w:t>The post-Romantic and Victorian eras</w:t>
      </w:r>
    </w:p>
    <w:p w14:paraId="47BB48CD" w14:textId="7F435433" w:rsidR="00482C84" w:rsidRPr="00B26160" w:rsidRDefault="009B1221" w:rsidP="009B1221">
      <w:pPr>
        <w:jc w:val="both"/>
        <w:rPr>
          <w:rFonts w:ascii="Times New Roman" w:hAnsi="Times New Roman" w:cs="Times New Roman"/>
        </w:rPr>
      </w:pPr>
      <w:r w:rsidRPr="00320904">
        <w:rPr>
          <w:rFonts w:ascii="Times New Roman" w:hAnsi="Times New Roman" w:cs="Times New Roman"/>
          <w:b/>
        </w:rPr>
        <w:t>Victorian literature</w:t>
      </w:r>
    </w:p>
    <w:p w14:paraId="76E4C8FF" w14:textId="77777777" w:rsidR="009B1221" w:rsidRPr="00B26160" w:rsidRDefault="009B1221" w:rsidP="00320904">
      <w:pPr>
        <w:ind w:firstLine="720"/>
        <w:jc w:val="both"/>
        <w:rPr>
          <w:rFonts w:ascii="Times New Roman" w:hAnsi="Times New Roman" w:cs="Times New Roman"/>
        </w:rPr>
      </w:pPr>
      <w:r w:rsidRPr="00B26160">
        <w:rPr>
          <w:rFonts w:ascii="Times New Roman" w:hAnsi="Times New Roman" w:cs="Times New Roman"/>
        </w:rPr>
        <w:t>Self-consciousness was the quality that John Stuart Mill identified, in 1838, as “the daemon of the men of genius of our time.” Introspection was inevitable in the literature of an immediately Post-Romantic period, and the age itself was as prone to self-analysis as were its individual authors.</w:t>
      </w:r>
    </w:p>
    <w:p w14:paraId="41FFC763" w14:textId="77777777" w:rsidR="009B1221" w:rsidRPr="00B26160" w:rsidRDefault="009B1221" w:rsidP="00320904">
      <w:pPr>
        <w:ind w:firstLine="720"/>
        <w:jc w:val="both"/>
        <w:rPr>
          <w:rFonts w:ascii="Times New Roman" w:hAnsi="Times New Roman" w:cs="Times New Roman"/>
        </w:rPr>
      </w:pPr>
      <w:r w:rsidRPr="00B26160">
        <w:rPr>
          <w:rFonts w:ascii="Times New Roman" w:hAnsi="Times New Roman" w:cs="Times New Roman"/>
        </w:rPr>
        <w:t>This persistent scrutiny was the product of an acute sense of change. Britain had emerged from the long war with France (1793–1815) as a great power and as the world’s predominant economy.</w:t>
      </w:r>
    </w:p>
    <w:p w14:paraId="0C90F869" w14:textId="77777777" w:rsidR="009B1221" w:rsidRPr="00B26160" w:rsidRDefault="009B1221" w:rsidP="00320904">
      <w:pPr>
        <w:ind w:firstLine="720"/>
        <w:jc w:val="both"/>
        <w:rPr>
          <w:rFonts w:ascii="Times New Roman" w:hAnsi="Times New Roman" w:cs="Times New Roman"/>
        </w:rPr>
      </w:pPr>
      <w:r w:rsidRPr="00B26160">
        <w:rPr>
          <w:rFonts w:ascii="Times New Roman" w:hAnsi="Times New Roman" w:cs="Times New Roman"/>
        </w:rPr>
        <w:t>This new status as the world’s first urban and industrialized society was responsible for the extraordinary wealth, vitality, and self-confidence of the period. Abroad these energies expressed themselves in the growth of the British Empire. At home they were accompanied by rapid social change and fierce intellectual controversy.</w:t>
      </w:r>
    </w:p>
    <w:p w14:paraId="309686A6" w14:textId="77777777" w:rsidR="009B1221" w:rsidRPr="00B26160" w:rsidRDefault="009B1221" w:rsidP="00320904">
      <w:pPr>
        <w:ind w:firstLine="720"/>
        <w:jc w:val="both"/>
        <w:rPr>
          <w:rFonts w:ascii="Times New Roman" w:hAnsi="Times New Roman" w:cs="Times New Roman"/>
        </w:rPr>
      </w:pPr>
      <w:r w:rsidRPr="00B26160">
        <w:rPr>
          <w:rFonts w:ascii="Times New Roman" w:hAnsi="Times New Roman" w:cs="Times New Roman"/>
        </w:rPr>
        <w:t xml:space="preserve">The juxtaposition of this new industrial wealth with a new kind of urban poverty is only one of the paradoxes that characterize this long and diverse period. In religion the climax of the Evangelical revival coincided with an unprecedentedly severe set of challenges to faith. The idealism and transcendentalism of Romantic thought were challenged by the growing prestige of empirical science and utilitarian moral philosophy, a process that encouraged more-objective modes in literature. Realism would be one of the great artistic movements of the era. In politics a widespread commitment to economic and personal freedom was, nonetheless, accompanied by a steady growth in the power of the state. The prudery for which the Victorian Age is notorious in fact went hand in hand with an equally violent </w:t>
      </w:r>
      <w:proofErr w:type="spellStart"/>
      <w:r w:rsidRPr="00B26160">
        <w:rPr>
          <w:rFonts w:ascii="Times New Roman" w:hAnsi="Times New Roman" w:cs="Times New Roman"/>
        </w:rPr>
        <w:t>immoralism</w:t>
      </w:r>
      <w:proofErr w:type="spellEnd"/>
      <w:r w:rsidRPr="00B26160">
        <w:rPr>
          <w:rFonts w:ascii="Times New Roman" w:hAnsi="Times New Roman" w:cs="Times New Roman"/>
        </w:rPr>
        <w:t>, seen, for example, in Algernon Charles Swinburne’s poetry or the writings of the Decadents.</w:t>
      </w:r>
      <w:r w:rsidR="00060511" w:rsidRPr="00B26160">
        <w:rPr>
          <w:rFonts w:ascii="Times New Roman" w:hAnsi="Times New Roman" w:cs="Times New Roman"/>
        </w:rPr>
        <w:t xml:space="preserve"> Most fundamentally of all, the rapid change that many writers interpreted as progress inspired in others a fierce nostalgia. Enthusiastic rediscoveries of ancient Greece, Elizabethan England, and, especially, the Middle Ages by writers, artists, architects, and designers made this age of change simultaneously an age of active and determined historicism.</w:t>
      </w:r>
    </w:p>
    <w:p w14:paraId="19B8521E" w14:textId="55022D99" w:rsidR="00060511" w:rsidRPr="00B26160" w:rsidRDefault="00060511" w:rsidP="00320904">
      <w:pPr>
        <w:jc w:val="both"/>
        <w:rPr>
          <w:rFonts w:ascii="Times New Roman" w:hAnsi="Times New Roman" w:cs="Times New Roman"/>
        </w:rPr>
      </w:pPr>
      <w:r w:rsidRPr="00320904">
        <w:rPr>
          <w:rFonts w:ascii="Times New Roman" w:hAnsi="Times New Roman" w:cs="Times New Roman"/>
          <w:b/>
        </w:rPr>
        <w:t>Several major figures of English Romanticism lived on into this period</w:t>
      </w:r>
    </w:p>
    <w:p w14:paraId="4F330B22" w14:textId="77777777" w:rsidR="00060511" w:rsidRPr="00B26160" w:rsidRDefault="00573DFC" w:rsidP="00320904">
      <w:pPr>
        <w:ind w:firstLine="720"/>
        <w:jc w:val="both"/>
        <w:rPr>
          <w:rFonts w:ascii="Times New Roman" w:hAnsi="Times New Roman" w:cs="Times New Roman"/>
        </w:rPr>
      </w:pPr>
      <w:r w:rsidRPr="00B26160">
        <w:rPr>
          <w:rFonts w:ascii="Times New Roman" w:hAnsi="Times New Roman" w:cs="Times New Roman"/>
        </w:rPr>
        <w:t>Charles Dickens first attracted attention with the descriptive essays and tales originally written for newspapers, beginning in 1833, and collected as Sketches by “</w:t>
      </w:r>
      <w:proofErr w:type="spellStart"/>
      <w:r w:rsidRPr="00B26160">
        <w:rPr>
          <w:rFonts w:ascii="Times New Roman" w:hAnsi="Times New Roman" w:cs="Times New Roman"/>
        </w:rPr>
        <w:t>Boz</w:t>
      </w:r>
      <w:proofErr w:type="spellEnd"/>
      <w:r w:rsidRPr="00B26160">
        <w:rPr>
          <w:rFonts w:ascii="Times New Roman" w:hAnsi="Times New Roman" w:cs="Times New Roman"/>
        </w:rPr>
        <w:t xml:space="preserve">” (1836). On the strength of this volume, Dickens contracted to write a historical novel in the tradition of Scott (eventually published as Barnaby </w:t>
      </w:r>
      <w:proofErr w:type="spellStart"/>
      <w:r w:rsidRPr="00B26160">
        <w:rPr>
          <w:rFonts w:ascii="Times New Roman" w:hAnsi="Times New Roman" w:cs="Times New Roman"/>
        </w:rPr>
        <w:t>Rudge</w:t>
      </w:r>
      <w:proofErr w:type="spellEnd"/>
      <w:r w:rsidRPr="00B26160">
        <w:rPr>
          <w:rFonts w:ascii="Times New Roman" w:hAnsi="Times New Roman" w:cs="Times New Roman"/>
        </w:rPr>
        <w:t xml:space="preserve"> in 1841). By chance his gifts were turned into a more distinctive channel. In February 1836 he agreed to write the text for a series of comic engravings. The unexpected result was The Pickwick Papers (1836–37), one of the funniest novels in English literature. By July 1837, sales of the monthly installments exceeded 40,000 copies. Dickens’s extraordinary popular appeal and the enormous imaginative potential of the Victorian novel were simultaneously established. His works </w:t>
      </w:r>
      <w:proofErr w:type="gramStart"/>
      <w:r w:rsidRPr="00B26160">
        <w:rPr>
          <w:rFonts w:ascii="Times New Roman" w:hAnsi="Times New Roman" w:cs="Times New Roman"/>
        </w:rPr>
        <w:t xml:space="preserve">are  </w:t>
      </w:r>
      <w:proofErr w:type="spellStart"/>
      <w:r w:rsidRPr="00B26160">
        <w:rPr>
          <w:rFonts w:ascii="Times New Roman" w:hAnsi="Times New Roman" w:cs="Times New Roman"/>
        </w:rPr>
        <w:t>Dombey</w:t>
      </w:r>
      <w:proofErr w:type="spellEnd"/>
      <w:proofErr w:type="gramEnd"/>
      <w:r w:rsidRPr="00B26160">
        <w:rPr>
          <w:rFonts w:ascii="Times New Roman" w:hAnsi="Times New Roman" w:cs="Times New Roman"/>
        </w:rPr>
        <w:t xml:space="preserve"> and Son (1846–48), David Copperfield (1849–50), Bleak House (1852–53), Hard Times (1854), Little </w:t>
      </w:r>
      <w:proofErr w:type="spellStart"/>
      <w:r w:rsidRPr="00B26160">
        <w:rPr>
          <w:rFonts w:ascii="Times New Roman" w:hAnsi="Times New Roman" w:cs="Times New Roman"/>
        </w:rPr>
        <w:t>Dorrit</w:t>
      </w:r>
      <w:proofErr w:type="spellEnd"/>
      <w:r w:rsidRPr="00B26160">
        <w:rPr>
          <w:rFonts w:ascii="Times New Roman" w:hAnsi="Times New Roman" w:cs="Times New Roman"/>
        </w:rPr>
        <w:t xml:space="preserve"> (1855–57), Great Expectations (1860–61), Our Mutual Friend (1864–65). </w:t>
      </w:r>
    </w:p>
    <w:p w14:paraId="743F0711" w14:textId="77777777" w:rsidR="009B1221" w:rsidRPr="00B26160" w:rsidRDefault="00573DFC" w:rsidP="00320904">
      <w:pPr>
        <w:ind w:firstLine="720"/>
        <w:jc w:val="both"/>
        <w:rPr>
          <w:rFonts w:ascii="Times New Roman" w:hAnsi="Times New Roman" w:cs="Times New Roman"/>
        </w:rPr>
      </w:pPr>
      <w:r w:rsidRPr="00B26160">
        <w:rPr>
          <w:rFonts w:ascii="Times New Roman" w:hAnsi="Times New Roman" w:cs="Times New Roman"/>
        </w:rPr>
        <w:t xml:space="preserve">Unlike Dickens, William Makepeace Thackeray came from a wealthy and educated background. The loss of his fortune at age 22, however, meant that he too learned his trade in the field of sketch writing and occasional journalism. His masterpiece is Vanity Fair (1847–48). </w:t>
      </w:r>
    </w:p>
    <w:p w14:paraId="30FF10B6" w14:textId="77777777" w:rsidR="00573DFC" w:rsidRPr="00B26160" w:rsidRDefault="00573DFC" w:rsidP="00573DFC">
      <w:pPr>
        <w:jc w:val="both"/>
        <w:rPr>
          <w:rFonts w:ascii="Times New Roman" w:hAnsi="Times New Roman" w:cs="Times New Roman"/>
        </w:rPr>
      </w:pPr>
      <w:r w:rsidRPr="00B26160">
        <w:rPr>
          <w:rFonts w:ascii="Times New Roman" w:hAnsi="Times New Roman" w:cs="Times New Roman"/>
        </w:rPr>
        <w:t xml:space="preserve">In many ways, however, the qualities of Romantic verse could be absorbed, rather than simply superseded, by the Victorian novel. This is suggested clearly by the work of the </w:t>
      </w:r>
      <w:proofErr w:type="spellStart"/>
      <w:r w:rsidRPr="00B26160">
        <w:rPr>
          <w:rFonts w:ascii="Times New Roman" w:hAnsi="Times New Roman" w:cs="Times New Roman"/>
        </w:rPr>
        <w:t>Brontë</w:t>
      </w:r>
      <w:proofErr w:type="spellEnd"/>
      <w:r w:rsidRPr="00B26160">
        <w:rPr>
          <w:rFonts w:ascii="Times New Roman" w:hAnsi="Times New Roman" w:cs="Times New Roman"/>
        </w:rPr>
        <w:t xml:space="preserve"> sisters. </w:t>
      </w:r>
      <w:r w:rsidRPr="00B26160">
        <w:rPr>
          <w:rFonts w:ascii="Times New Roman" w:hAnsi="Times New Roman" w:cs="Times New Roman"/>
        </w:rPr>
        <w:lastRenderedPageBreak/>
        <w:t xml:space="preserve">Growing up in a remote but cultivated vicarage in Yorkshire, they, as children, invented the imaginary kingdoms of </w:t>
      </w:r>
      <w:proofErr w:type="spellStart"/>
      <w:r w:rsidRPr="00B26160">
        <w:rPr>
          <w:rFonts w:ascii="Times New Roman" w:hAnsi="Times New Roman" w:cs="Times New Roman"/>
        </w:rPr>
        <w:t>Angria</w:t>
      </w:r>
      <w:proofErr w:type="spellEnd"/>
      <w:r w:rsidRPr="00B26160">
        <w:rPr>
          <w:rFonts w:ascii="Times New Roman" w:hAnsi="Times New Roman" w:cs="Times New Roman"/>
        </w:rPr>
        <w:t xml:space="preserve"> and </w:t>
      </w:r>
      <w:proofErr w:type="spellStart"/>
      <w:r w:rsidRPr="00B26160">
        <w:rPr>
          <w:rFonts w:ascii="Times New Roman" w:hAnsi="Times New Roman" w:cs="Times New Roman"/>
        </w:rPr>
        <w:t>Gondal</w:t>
      </w:r>
      <w:proofErr w:type="spellEnd"/>
      <w:r w:rsidRPr="00B26160">
        <w:rPr>
          <w:rFonts w:ascii="Times New Roman" w:hAnsi="Times New Roman" w:cs="Times New Roman"/>
        </w:rPr>
        <w:t xml:space="preserve">. These inventions supplied the context for many of the poems in their first, and pseudonymous, publication, Poems by </w:t>
      </w:r>
      <w:proofErr w:type="spellStart"/>
      <w:r w:rsidRPr="00B26160">
        <w:rPr>
          <w:rFonts w:ascii="Times New Roman" w:hAnsi="Times New Roman" w:cs="Times New Roman"/>
        </w:rPr>
        <w:t>Currer</w:t>
      </w:r>
      <w:proofErr w:type="spellEnd"/>
      <w:r w:rsidRPr="00B26160">
        <w:rPr>
          <w:rFonts w:ascii="Times New Roman" w:hAnsi="Times New Roman" w:cs="Times New Roman"/>
        </w:rPr>
        <w:t>, Ellis, and Acton Bell (1846). Their Gothic plots and Byronic passions also informed the novels that began to be published in the following year.</w:t>
      </w:r>
    </w:p>
    <w:p w14:paraId="4430E192" w14:textId="77777777" w:rsidR="00573DFC" w:rsidRPr="00B26160" w:rsidRDefault="00573DFC" w:rsidP="00320904">
      <w:pPr>
        <w:ind w:firstLine="720"/>
        <w:jc w:val="both"/>
        <w:rPr>
          <w:rFonts w:ascii="Times New Roman" w:hAnsi="Times New Roman" w:cs="Times New Roman"/>
        </w:rPr>
      </w:pPr>
      <w:r w:rsidRPr="00B26160">
        <w:rPr>
          <w:rFonts w:ascii="Times New Roman" w:hAnsi="Times New Roman" w:cs="Times New Roman"/>
        </w:rPr>
        <w:t xml:space="preserve">Anne </w:t>
      </w:r>
      <w:proofErr w:type="spellStart"/>
      <w:r w:rsidRPr="00B26160">
        <w:rPr>
          <w:rFonts w:ascii="Times New Roman" w:hAnsi="Times New Roman" w:cs="Times New Roman"/>
        </w:rPr>
        <w:t>Brontë</w:t>
      </w:r>
      <w:proofErr w:type="spellEnd"/>
      <w:r w:rsidRPr="00B26160">
        <w:rPr>
          <w:rFonts w:ascii="Times New Roman" w:hAnsi="Times New Roman" w:cs="Times New Roman"/>
        </w:rPr>
        <w:t xml:space="preserve"> wrote of the painful reality of disagreeable experience, although both her novels have cheerful romantic endings. Agnes Grey (1847) is a stark account of the working life of a governess, and The Tenant of </w:t>
      </w:r>
      <w:proofErr w:type="spellStart"/>
      <w:r w:rsidRPr="00B26160">
        <w:rPr>
          <w:rFonts w:ascii="Times New Roman" w:hAnsi="Times New Roman" w:cs="Times New Roman"/>
        </w:rPr>
        <w:t>Wildfell</w:t>
      </w:r>
      <w:proofErr w:type="spellEnd"/>
      <w:r w:rsidRPr="00B26160">
        <w:rPr>
          <w:rFonts w:ascii="Times New Roman" w:hAnsi="Times New Roman" w:cs="Times New Roman"/>
        </w:rPr>
        <w:t xml:space="preserve"> Hall (1848) paints a grim picture of the heroine’s marriage to an abusive husband. Charlotte </w:t>
      </w:r>
      <w:proofErr w:type="spellStart"/>
      <w:r w:rsidRPr="00B26160">
        <w:rPr>
          <w:rFonts w:ascii="Times New Roman" w:hAnsi="Times New Roman" w:cs="Times New Roman"/>
        </w:rPr>
        <w:t>Brontë</w:t>
      </w:r>
      <w:proofErr w:type="spellEnd"/>
      <w:r w:rsidRPr="00B26160">
        <w:rPr>
          <w:rFonts w:ascii="Times New Roman" w:hAnsi="Times New Roman" w:cs="Times New Roman"/>
        </w:rPr>
        <w:t xml:space="preserve">, like her sisters, appears at first sight to have been writing a literal fiction of provincial life. In her first novel, Jane Eyre (1847), for example, the heroine’s choice between sexual need and ethical duty belongs very firmly to the mode of moral realism. But her hair’s-breadth escape from a bigamous marriage with her employer and the death by fire of his mad first wife derive from the rather different tradition of the Gothic novel. In Shirley (1849) Charlotte </w:t>
      </w:r>
      <w:proofErr w:type="spellStart"/>
      <w:r w:rsidRPr="00B26160">
        <w:rPr>
          <w:rFonts w:ascii="Times New Roman" w:hAnsi="Times New Roman" w:cs="Times New Roman"/>
        </w:rPr>
        <w:t>Brontë</w:t>
      </w:r>
      <w:proofErr w:type="spellEnd"/>
      <w:r w:rsidRPr="00B26160">
        <w:rPr>
          <w:rFonts w:ascii="Times New Roman" w:hAnsi="Times New Roman" w:cs="Times New Roman"/>
        </w:rPr>
        <w:t xml:space="preserve"> strove to be, in her own words, “as unromantic as Monday morning.” In </w:t>
      </w:r>
      <w:proofErr w:type="spellStart"/>
      <w:r w:rsidRPr="00B26160">
        <w:rPr>
          <w:rFonts w:ascii="Times New Roman" w:hAnsi="Times New Roman" w:cs="Times New Roman"/>
        </w:rPr>
        <w:t>Villette</w:t>
      </w:r>
      <w:proofErr w:type="spellEnd"/>
      <w:r w:rsidRPr="00B26160">
        <w:rPr>
          <w:rFonts w:ascii="Times New Roman" w:hAnsi="Times New Roman" w:cs="Times New Roman"/>
        </w:rPr>
        <w:t xml:space="preserve"> (1853) the distinctive Gothic elements return to lend this study of the limits of stoicism an unexpected psychological intensity and drama.</w:t>
      </w:r>
      <w:r w:rsidR="00BD48BD" w:rsidRPr="00B26160">
        <w:rPr>
          <w:rFonts w:ascii="Times New Roman" w:hAnsi="Times New Roman" w:cs="Times New Roman"/>
        </w:rPr>
        <w:t xml:space="preserve"> </w:t>
      </w:r>
      <w:r w:rsidRPr="00B26160">
        <w:rPr>
          <w:rFonts w:ascii="Times New Roman" w:hAnsi="Times New Roman" w:cs="Times New Roman"/>
        </w:rPr>
        <w:t xml:space="preserve">Emily </w:t>
      </w:r>
      <w:proofErr w:type="spellStart"/>
      <w:r w:rsidRPr="00B26160">
        <w:rPr>
          <w:rFonts w:ascii="Times New Roman" w:hAnsi="Times New Roman" w:cs="Times New Roman"/>
        </w:rPr>
        <w:t>Brontë</w:t>
      </w:r>
      <w:proofErr w:type="spellEnd"/>
      <w:r w:rsidRPr="00B26160">
        <w:rPr>
          <w:rFonts w:ascii="Times New Roman" w:hAnsi="Times New Roman" w:cs="Times New Roman"/>
        </w:rPr>
        <w:t xml:space="preserve"> united these diverse traditions still more successfully in her only novel, Wuthering Heights (1847). Closely observed regional detail, precisely handled plot, and a sophisticated use of multiple internal narrators are combined with vivid imagery and an extravagantly Gothic theme. The result is a perfectly achieved study of elemental passions and the strongest possible refutation of the assumption that the age of the novel must also be an age of realism.</w:t>
      </w:r>
    </w:p>
    <w:p w14:paraId="224A7482" w14:textId="77777777" w:rsidR="00573DFC" w:rsidRPr="00B26160" w:rsidRDefault="00573DFC" w:rsidP="00320904">
      <w:pPr>
        <w:ind w:firstLine="720"/>
        <w:jc w:val="both"/>
        <w:rPr>
          <w:rFonts w:ascii="Times New Roman" w:hAnsi="Times New Roman" w:cs="Times New Roman"/>
        </w:rPr>
      </w:pPr>
      <w:r w:rsidRPr="00B26160">
        <w:rPr>
          <w:rFonts w:ascii="Times New Roman" w:hAnsi="Times New Roman" w:cs="Times New Roman"/>
        </w:rPr>
        <w:t>In 1859 Charles Darwin had published On the Origin of Species by Means of Natural Selection. Historians, philosophers, and scientists were all beginning to apply the idea of evolution to new areas of study of the human experience. Traditional conceptions of man’s nature and place in the world were, as a consequence, under threat.</w:t>
      </w:r>
    </w:p>
    <w:p w14:paraId="1D646A3B" w14:textId="77777777" w:rsidR="00573DFC" w:rsidRPr="00B26160" w:rsidRDefault="00573DFC" w:rsidP="00320904">
      <w:pPr>
        <w:ind w:firstLine="720"/>
        <w:jc w:val="both"/>
        <w:rPr>
          <w:rFonts w:ascii="Times New Roman" w:hAnsi="Times New Roman" w:cs="Times New Roman"/>
        </w:rPr>
      </w:pPr>
      <w:r w:rsidRPr="00B26160">
        <w:rPr>
          <w:rFonts w:ascii="Times New Roman" w:hAnsi="Times New Roman" w:cs="Times New Roman"/>
        </w:rPr>
        <w:t xml:space="preserve">Late Victorian fiction may express doubts and uncertainties, but in aesthetic terms it displays a new sophistication and self-confidence. The expatriate American novelist Henry James wrote in 1884 that until recently the English novel had “had no air of having a theory, a conviction, a consciousness of itself behind it.” Its acquisition of these things was due in no small part to Mary Ann Evans, better known as George Eliot. Initially a critic and translator, she was influenced, after the loss of her Christian faith, by the ideas of Ludwig Feuerbach and </w:t>
      </w:r>
      <w:proofErr w:type="spellStart"/>
      <w:r w:rsidRPr="00B26160">
        <w:rPr>
          <w:rFonts w:ascii="Times New Roman" w:hAnsi="Times New Roman" w:cs="Times New Roman"/>
        </w:rPr>
        <w:t>Auguste</w:t>
      </w:r>
      <w:proofErr w:type="spellEnd"/>
      <w:r w:rsidRPr="00B26160">
        <w:rPr>
          <w:rFonts w:ascii="Times New Roman" w:hAnsi="Times New Roman" w:cs="Times New Roman"/>
        </w:rPr>
        <w:t xml:space="preserve"> Comte. Her advanced intellectual interests combined with her sophisticated sense of the novel form to shape her remarkable fiction. Her early novels—Adam Bede (1859), The Mill on the Floss (1860), and Silas </w:t>
      </w:r>
      <w:proofErr w:type="spellStart"/>
      <w:r w:rsidRPr="00B26160">
        <w:rPr>
          <w:rFonts w:ascii="Times New Roman" w:hAnsi="Times New Roman" w:cs="Times New Roman"/>
        </w:rPr>
        <w:t>Marner</w:t>
      </w:r>
      <w:proofErr w:type="spellEnd"/>
      <w:r w:rsidRPr="00B26160">
        <w:rPr>
          <w:rFonts w:ascii="Times New Roman" w:hAnsi="Times New Roman" w:cs="Times New Roman"/>
        </w:rPr>
        <w:t xml:space="preserve"> (1861)—are closely observed studies of English rural life that offer, at the same time, complex contemporary ideas and a subtle tracing of moral issues. Her masterpiece, Middlemarch (1871–72), is an unprecedentedly full study of the life of a provincial town, focused on the thwarted idealism of her two principal characters. George Eliot is a realist, but her realism involves</w:t>
      </w:r>
      <w:r w:rsidR="002E00FB" w:rsidRPr="00B26160">
        <w:rPr>
          <w:rFonts w:ascii="Times New Roman" w:hAnsi="Times New Roman" w:cs="Times New Roman"/>
        </w:rPr>
        <w:t xml:space="preserve"> are</w:t>
      </w:r>
      <w:r w:rsidRPr="00B26160">
        <w:rPr>
          <w:rFonts w:ascii="Times New Roman" w:hAnsi="Times New Roman" w:cs="Times New Roman"/>
        </w:rPr>
        <w:t xml:space="preserve"> a scientific analysis of the interior processes of social and personal existence.</w:t>
      </w:r>
      <w:r w:rsidR="002E00FB" w:rsidRPr="00B26160">
        <w:rPr>
          <w:rFonts w:ascii="Times New Roman" w:hAnsi="Times New Roman" w:cs="Times New Roman"/>
        </w:rPr>
        <w:t xml:space="preserve"> </w:t>
      </w:r>
      <w:r w:rsidRPr="00B26160">
        <w:rPr>
          <w:rFonts w:ascii="Times New Roman" w:hAnsi="Times New Roman" w:cs="Times New Roman"/>
        </w:rPr>
        <w:t xml:space="preserve">Her fellow realist Anthony Trollope published his first novel in 1847 but only established his distinctive manner with The Warden (1855), the first of a series of six novels set in the fictional county of </w:t>
      </w:r>
      <w:proofErr w:type="spellStart"/>
      <w:r w:rsidRPr="00B26160">
        <w:rPr>
          <w:rFonts w:ascii="Times New Roman" w:hAnsi="Times New Roman" w:cs="Times New Roman"/>
        </w:rPr>
        <w:t>Barsetshire</w:t>
      </w:r>
      <w:proofErr w:type="spellEnd"/>
      <w:r w:rsidRPr="00B26160">
        <w:rPr>
          <w:rFonts w:ascii="Times New Roman" w:hAnsi="Times New Roman" w:cs="Times New Roman"/>
        </w:rPr>
        <w:t xml:space="preserve"> and completed in 1867. This sequence was followed by a further series, the six-volume Palliser group (1864–80), set in the world of British parliamentary politics. Trollope published an astonishing total of 47 novels, and his Autobiography (1883) is a uniquely candid account of the working life of a Victorian writer.</w:t>
      </w:r>
    </w:p>
    <w:p w14:paraId="304C2C75" w14:textId="77777777" w:rsidR="00573DFC" w:rsidRPr="00B26160" w:rsidRDefault="00EF4767" w:rsidP="00320904">
      <w:pPr>
        <w:ind w:firstLine="720"/>
        <w:jc w:val="both"/>
        <w:rPr>
          <w:rFonts w:ascii="Times New Roman" w:hAnsi="Times New Roman" w:cs="Times New Roman"/>
        </w:rPr>
      </w:pPr>
      <w:r w:rsidRPr="00B26160">
        <w:rPr>
          <w:rFonts w:ascii="Times New Roman" w:hAnsi="Times New Roman" w:cs="Times New Roman"/>
        </w:rPr>
        <w:t xml:space="preserve">The flowering of realist fiction was also accompanied, perhaps inevitably, by a revival of its opposite, the romance. The 1860s had produced a new subgenre, the sensation novel, seen at its best in the work of </w:t>
      </w:r>
      <w:proofErr w:type="spellStart"/>
      <w:r w:rsidRPr="00B26160">
        <w:rPr>
          <w:rFonts w:ascii="Times New Roman" w:hAnsi="Times New Roman" w:cs="Times New Roman"/>
        </w:rPr>
        <w:t>Wilkie</w:t>
      </w:r>
      <w:proofErr w:type="spellEnd"/>
      <w:r w:rsidRPr="00B26160">
        <w:rPr>
          <w:rFonts w:ascii="Times New Roman" w:hAnsi="Times New Roman" w:cs="Times New Roman"/>
        </w:rPr>
        <w:t xml:space="preserve"> Collins. Gothic novels and romances by Sheridan Le </w:t>
      </w:r>
      <w:proofErr w:type="spellStart"/>
      <w:r w:rsidRPr="00B26160">
        <w:rPr>
          <w:rFonts w:ascii="Times New Roman" w:hAnsi="Times New Roman" w:cs="Times New Roman"/>
        </w:rPr>
        <w:t>Fanu</w:t>
      </w:r>
      <w:proofErr w:type="spellEnd"/>
      <w:r w:rsidRPr="00B26160">
        <w:rPr>
          <w:rFonts w:ascii="Times New Roman" w:hAnsi="Times New Roman" w:cs="Times New Roman"/>
        </w:rPr>
        <w:t>, Robert Louis Stevenson, William Morris, and Oscar Wilde; utopian fiction by Morris and Samuel Butler; and the early science fiction of H.G. Wells make it possible to speak of a full-scale romance revival.</w:t>
      </w:r>
    </w:p>
    <w:p w14:paraId="755241DE" w14:textId="77777777" w:rsidR="00EF4767" w:rsidRPr="00B26160" w:rsidRDefault="00EF4767" w:rsidP="00320904">
      <w:pPr>
        <w:ind w:firstLine="720"/>
        <w:jc w:val="both"/>
        <w:rPr>
          <w:rFonts w:ascii="Times New Roman" w:hAnsi="Times New Roman" w:cs="Times New Roman"/>
        </w:rPr>
      </w:pPr>
      <w:r w:rsidRPr="00B26160">
        <w:rPr>
          <w:rFonts w:ascii="Times New Roman" w:hAnsi="Times New Roman" w:cs="Times New Roman"/>
        </w:rPr>
        <w:t xml:space="preserve">The greatest novelist of this generation, however, was Thomas Hardy. His first published novel, Desperate Remedies, appeared in 1871 and was followed by 13 more before he </w:t>
      </w:r>
      <w:r w:rsidRPr="00B26160">
        <w:rPr>
          <w:rFonts w:ascii="Times New Roman" w:hAnsi="Times New Roman" w:cs="Times New Roman"/>
        </w:rPr>
        <w:lastRenderedPageBreak/>
        <w:t xml:space="preserve">abandoned prose to publish (in the 20th century) only poetry. His major fiction consists of the tragic novels of rural life, The Mayor of </w:t>
      </w:r>
      <w:proofErr w:type="spellStart"/>
      <w:r w:rsidRPr="00B26160">
        <w:rPr>
          <w:rFonts w:ascii="Times New Roman" w:hAnsi="Times New Roman" w:cs="Times New Roman"/>
        </w:rPr>
        <w:t>Casterbridge</w:t>
      </w:r>
      <w:proofErr w:type="spellEnd"/>
      <w:r w:rsidRPr="00B26160">
        <w:rPr>
          <w:rFonts w:ascii="Times New Roman" w:hAnsi="Times New Roman" w:cs="Times New Roman"/>
        </w:rPr>
        <w:t xml:space="preserve"> (1886), Tess of the D’Urbervilles (1891), and Jude the Obscure (1895). In these novels his brilliant evocation of the landscape and people of his fictional </w:t>
      </w:r>
      <w:proofErr w:type="spellStart"/>
      <w:r w:rsidRPr="00B26160">
        <w:rPr>
          <w:rFonts w:ascii="Times New Roman" w:hAnsi="Times New Roman" w:cs="Times New Roman"/>
        </w:rPr>
        <w:t>Wessex</w:t>
      </w:r>
      <w:proofErr w:type="spellEnd"/>
      <w:r w:rsidRPr="00B26160">
        <w:rPr>
          <w:rFonts w:ascii="Times New Roman" w:hAnsi="Times New Roman" w:cs="Times New Roman"/>
        </w:rPr>
        <w:t xml:space="preserve"> is combined with a sophisticated sense of the “ache of modernism.”</w:t>
      </w:r>
    </w:p>
    <w:p w14:paraId="6FB5D8C8" w14:textId="77777777" w:rsidR="00EF4767" w:rsidRPr="00B26160" w:rsidRDefault="00EF4767" w:rsidP="00573DFC">
      <w:pPr>
        <w:jc w:val="both"/>
        <w:rPr>
          <w:rFonts w:ascii="Times New Roman" w:hAnsi="Times New Roman" w:cs="Times New Roman"/>
        </w:rPr>
      </w:pPr>
      <w:r w:rsidRPr="00B26160">
        <w:rPr>
          <w:rFonts w:ascii="Times New Roman" w:hAnsi="Times New Roman" w:cs="Times New Roman"/>
        </w:rPr>
        <w:t xml:space="preserve">Early Victorian drama was a popular art form, appealing to an uneducated audience that demanded emotional excitement rather than intellectual subtlety. Vivacious melodramas did not, however, hold exclusive possession of the stage. J.T. </w:t>
      </w:r>
      <w:proofErr w:type="spellStart"/>
      <w:r w:rsidRPr="00B26160">
        <w:rPr>
          <w:rFonts w:ascii="Times New Roman" w:hAnsi="Times New Roman" w:cs="Times New Roman"/>
        </w:rPr>
        <w:t>Grein</w:t>
      </w:r>
      <w:proofErr w:type="spellEnd"/>
      <w:r w:rsidRPr="00B26160">
        <w:rPr>
          <w:rFonts w:ascii="Times New Roman" w:hAnsi="Times New Roman" w:cs="Times New Roman"/>
        </w:rPr>
        <w:t xml:space="preserve"> founded the Independent Theatre in 1891 to foster such work and staged there the first plays of George Bernard Shaw and translations of Ibsen.</w:t>
      </w:r>
    </w:p>
    <w:p w14:paraId="2E4A69AB" w14:textId="77777777" w:rsidR="00EF4767" w:rsidRPr="00B26160" w:rsidRDefault="00EF4767" w:rsidP="00320904">
      <w:pPr>
        <w:ind w:firstLine="720"/>
        <w:jc w:val="both"/>
        <w:rPr>
          <w:rFonts w:ascii="Times New Roman" w:hAnsi="Times New Roman" w:cs="Times New Roman"/>
        </w:rPr>
      </w:pPr>
      <w:r w:rsidRPr="00B26160">
        <w:rPr>
          <w:rFonts w:ascii="Times New Roman" w:hAnsi="Times New Roman" w:cs="Times New Roman"/>
        </w:rPr>
        <w:t xml:space="preserve">Victorian literature began with such humorous books as Sartor </w:t>
      </w:r>
      <w:proofErr w:type="spellStart"/>
      <w:r w:rsidRPr="00B26160">
        <w:rPr>
          <w:rFonts w:ascii="Times New Roman" w:hAnsi="Times New Roman" w:cs="Times New Roman"/>
        </w:rPr>
        <w:t>Resartus</w:t>
      </w:r>
      <w:proofErr w:type="spellEnd"/>
      <w:r w:rsidRPr="00B26160">
        <w:rPr>
          <w:rFonts w:ascii="Times New Roman" w:hAnsi="Times New Roman" w:cs="Times New Roman"/>
        </w:rPr>
        <w:t xml:space="preserve"> and The Pickwick Papers. Despite the crisis of faith, the “Condition of England” question, and the “ache of modernism,” this note was sustained throughout the century. The comic novels of Dickens and Thackeray, the squibs, sketches, and light verse of Thomas Hood and Douglas Jerrold, the nonsense of Edward Lear and Lewis Carroll, and the humorous light fiction of Jerome K. Jerome and </w:t>
      </w:r>
      <w:r w:rsidR="009028FC" w:rsidRPr="00B26160">
        <w:rPr>
          <w:rFonts w:ascii="Times New Roman" w:hAnsi="Times New Roman" w:cs="Times New Roman"/>
        </w:rPr>
        <w:t xml:space="preserve">Oscar Wilde </w:t>
      </w:r>
      <w:r w:rsidRPr="00B26160">
        <w:rPr>
          <w:rFonts w:ascii="Times New Roman" w:hAnsi="Times New Roman" w:cs="Times New Roman"/>
        </w:rPr>
        <w:t>are proof that this age, so often remembered for its gloomy rectitude, may in fact have been the greatest era of comic writing in English literature.</w:t>
      </w:r>
    </w:p>
    <w:p w14:paraId="77C48615" w14:textId="77777777" w:rsidR="002E00FB" w:rsidRPr="00B26160" w:rsidRDefault="002E00FB" w:rsidP="002E00FB">
      <w:pPr>
        <w:jc w:val="both"/>
        <w:rPr>
          <w:rFonts w:ascii="Times New Roman" w:hAnsi="Times New Roman" w:cs="Times New Roman"/>
          <w:b/>
          <w:bCs/>
        </w:rPr>
      </w:pPr>
      <w:r w:rsidRPr="00B26160">
        <w:rPr>
          <w:rFonts w:ascii="Times New Roman" w:hAnsi="Times New Roman" w:cs="Times New Roman"/>
          <w:b/>
          <w:bCs/>
        </w:rPr>
        <w:t>Check that you understand:</w:t>
      </w:r>
    </w:p>
    <w:p w14:paraId="4958BFFA" w14:textId="77777777" w:rsidR="002E00FB" w:rsidRPr="00B26160" w:rsidRDefault="002E00FB" w:rsidP="002E00FB">
      <w:pPr>
        <w:pStyle w:val="ListParagraph"/>
        <w:numPr>
          <w:ilvl w:val="0"/>
          <w:numId w:val="23"/>
        </w:numPr>
        <w:jc w:val="both"/>
        <w:rPr>
          <w:rFonts w:ascii="Times New Roman" w:hAnsi="Times New Roman" w:cs="Times New Roman"/>
        </w:rPr>
      </w:pPr>
      <w:r w:rsidRPr="00B26160">
        <w:rPr>
          <w:rFonts w:ascii="Times New Roman" w:hAnsi="Times New Roman" w:cs="Times New Roman"/>
        </w:rPr>
        <w:t xml:space="preserve">The main events that influenced the literature of the period </w:t>
      </w:r>
    </w:p>
    <w:p w14:paraId="6CC9A678" w14:textId="77777777" w:rsidR="002E00FB" w:rsidRPr="00B26160" w:rsidRDefault="002E00FB" w:rsidP="002E00FB">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themes of literary works of the period</w:t>
      </w:r>
    </w:p>
    <w:p w14:paraId="0F0442D5" w14:textId="77777777" w:rsidR="002E00FB" w:rsidRPr="00B26160" w:rsidRDefault="002E00FB" w:rsidP="002E00FB">
      <w:pPr>
        <w:pStyle w:val="ListParagraph"/>
        <w:numPr>
          <w:ilvl w:val="0"/>
          <w:numId w:val="23"/>
        </w:numPr>
        <w:jc w:val="both"/>
        <w:rPr>
          <w:rFonts w:ascii="Times New Roman" w:hAnsi="Times New Roman" w:cs="Times New Roman"/>
        </w:rPr>
      </w:pPr>
      <w:r w:rsidRPr="00B26160">
        <w:rPr>
          <w:rFonts w:ascii="Times New Roman" w:hAnsi="Times New Roman" w:cs="Times New Roman"/>
        </w:rPr>
        <w:t>The most important authors of the period and their works</w:t>
      </w:r>
    </w:p>
    <w:p w14:paraId="318494F6" w14:textId="77777777" w:rsidR="002E00FB" w:rsidRPr="00B26160" w:rsidRDefault="002E00FB" w:rsidP="002E00FB">
      <w:pPr>
        <w:pStyle w:val="ListParagraph"/>
        <w:numPr>
          <w:ilvl w:val="0"/>
          <w:numId w:val="23"/>
        </w:numPr>
        <w:jc w:val="both"/>
        <w:rPr>
          <w:rFonts w:ascii="Times New Roman" w:hAnsi="Times New Roman" w:cs="Times New Roman"/>
        </w:rPr>
      </w:pPr>
      <w:r w:rsidRPr="00B26160">
        <w:rPr>
          <w:rFonts w:ascii="Times New Roman" w:hAnsi="Times New Roman" w:cs="Times New Roman"/>
        </w:rPr>
        <w:t>New genres introduced to the literature</w:t>
      </w:r>
    </w:p>
    <w:p w14:paraId="465361F5" w14:textId="77777777" w:rsidR="002E00FB" w:rsidRPr="00B26160" w:rsidRDefault="002E00FB" w:rsidP="00573DFC">
      <w:pPr>
        <w:jc w:val="both"/>
        <w:rPr>
          <w:rFonts w:ascii="Times New Roman" w:hAnsi="Times New Roman" w:cs="Times New Roman"/>
        </w:rPr>
      </w:pPr>
    </w:p>
    <w:p w14:paraId="07E1BD83" w14:textId="77777777" w:rsidR="00EF4767" w:rsidRPr="00B26160" w:rsidRDefault="00EF4767" w:rsidP="00573DFC">
      <w:pPr>
        <w:jc w:val="both"/>
        <w:rPr>
          <w:rFonts w:ascii="Times New Roman" w:hAnsi="Times New Roman" w:cs="Times New Roman"/>
          <w:b/>
        </w:rPr>
      </w:pPr>
      <w:r w:rsidRPr="00B26160">
        <w:rPr>
          <w:rFonts w:ascii="Times New Roman" w:hAnsi="Times New Roman" w:cs="Times New Roman"/>
          <w:b/>
        </w:rPr>
        <w:t>The 20th century</w:t>
      </w:r>
    </w:p>
    <w:p w14:paraId="7A300555" w14:textId="77777777" w:rsidR="00F00519" w:rsidRPr="00B26160" w:rsidRDefault="00F00519" w:rsidP="00F00519">
      <w:pPr>
        <w:jc w:val="both"/>
        <w:rPr>
          <w:rFonts w:ascii="Times New Roman" w:hAnsi="Times New Roman" w:cs="Times New Roman"/>
          <w:b/>
        </w:rPr>
      </w:pPr>
      <w:r w:rsidRPr="00B26160">
        <w:rPr>
          <w:rFonts w:ascii="Times New Roman" w:hAnsi="Times New Roman" w:cs="Times New Roman"/>
          <w:b/>
        </w:rPr>
        <w:t>From 1900 to 1945</w:t>
      </w:r>
    </w:p>
    <w:p w14:paraId="1F49774E" w14:textId="77777777" w:rsidR="00F00519" w:rsidRPr="00B26160" w:rsidRDefault="00F00519" w:rsidP="00F00519">
      <w:pPr>
        <w:jc w:val="both"/>
        <w:rPr>
          <w:rFonts w:ascii="Times New Roman" w:hAnsi="Times New Roman" w:cs="Times New Roman"/>
          <w:b/>
        </w:rPr>
      </w:pPr>
      <w:r w:rsidRPr="00B26160">
        <w:rPr>
          <w:rFonts w:ascii="Times New Roman" w:hAnsi="Times New Roman" w:cs="Times New Roman"/>
          <w:b/>
        </w:rPr>
        <w:t>The Edwardians</w:t>
      </w:r>
    </w:p>
    <w:p w14:paraId="6072B4B0" w14:textId="77777777" w:rsidR="00EF4767" w:rsidRPr="00B26160" w:rsidRDefault="00F00519" w:rsidP="00320904">
      <w:pPr>
        <w:ind w:firstLine="720"/>
        <w:jc w:val="both"/>
        <w:rPr>
          <w:rFonts w:ascii="Times New Roman" w:hAnsi="Times New Roman" w:cs="Times New Roman"/>
        </w:rPr>
      </w:pPr>
      <w:r w:rsidRPr="00B26160">
        <w:rPr>
          <w:rFonts w:ascii="Times New Roman" w:hAnsi="Times New Roman" w:cs="Times New Roman"/>
        </w:rPr>
        <w:t xml:space="preserve">The 20th century opened with great hope but also with some apprehension, for the new century marked the final approach to a new millennium. For many, humankind was entering upon an unprecedented era. H.G. </w:t>
      </w:r>
      <w:proofErr w:type="spellStart"/>
      <w:r w:rsidRPr="00B26160">
        <w:rPr>
          <w:rFonts w:ascii="Times New Roman" w:hAnsi="Times New Roman" w:cs="Times New Roman"/>
        </w:rPr>
        <w:t>Wells’s</w:t>
      </w:r>
      <w:proofErr w:type="spellEnd"/>
      <w:r w:rsidRPr="00B26160">
        <w:rPr>
          <w:rFonts w:ascii="Times New Roman" w:hAnsi="Times New Roman" w:cs="Times New Roman"/>
        </w:rPr>
        <w:t xml:space="preserve"> utopian studies, the aptly titled Anticipations of the Reaction of Mechanical and Scientific Progress upon Human Life and Thought (1901) and A Modern Utopia (1905), both captured and qualified this optimistic mood and gave expression to a common conviction that science and technology would transform the world in the century ahead. To achieve such transformation, outmoded institutions and ideals had to be replaced by ones more suited to the growth and liberation of the human spirit. The death of Queen Victoria in 1901 and the accession of Edward VII seemed to confirm that a franker, less inhibited era had </w:t>
      </w:r>
      <w:proofErr w:type="spellStart"/>
      <w:r w:rsidRPr="00B26160">
        <w:rPr>
          <w:rFonts w:ascii="Times New Roman" w:hAnsi="Times New Roman" w:cs="Times New Roman"/>
        </w:rPr>
        <w:t>begun.</w:t>
      </w:r>
      <w:r w:rsidR="009028FC" w:rsidRPr="00B26160">
        <w:rPr>
          <w:rFonts w:ascii="Times New Roman" w:hAnsi="Times New Roman" w:cs="Times New Roman"/>
        </w:rPr>
        <w:t>John</w:t>
      </w:r>
      <w:proofErr w:type="spellEnd"/>
      <w:r w:rsidR="009028FC" w:rsidRPr="00B26160">
        <w:rPr>
          <w:rFonts w:ascii="Times New Roman" w:hAnsi="Times New Roman" w:cs="Times New Roman"/>
        </w:rPr>
        <w:t xml:space="preserve"> Galsworthy in The Man of Property (1906), the first volume of The </w:t>
      </w:r>
      <w:proofErr w:type="spellStart"/>
      <w:r w:rsidR="009028FC" w:rsidRPr="00B26160">
        <w:rPr>
          <w:rFonts w:ascii="Times New Roman" w:hAnsi="Times New Roman" w:cs="Times New Roman"/>
        </w:rPr>
        <w:t>Forsyte</w:t>
      </w:r>
      <w:proofErr w:type="spellEnd"/>
      <w:r w:rsidR="009028FC" w:rsidRPr="00B26160">
        <w:rPr>
          <w:rFonts w:ascii="Times New Roman" w:hAnsi="Times New Roman" w:cs="Times New Roman"/>
        </w:rPr>
        <w:t xml:space="preserve"> Saga, described the destructive possessiveness of the professional bourgeoisie.</w:t>
      </w:r>
      <w:r w:rsidRPr="00B26160">
        <w:rPr>
          <w:rFonts w:ascii="Times New Roman" w:hAnsi="Times New Roman" w:cs="Times New Roman"/>
        </w:rPr>
        <w:t xml:space="preserve"> </w:t>
      </w:r>
    </w:p>
    <w:p w14:paraId="2B8ABD79" w14:textId="77777777" w:rsidR="00F00519" w:rsidRPr="00B26160" w:rsidRDefault="00F00519" w:rsidP="00320904">
      <w:pPr>
        <w:ind w:firstLine="720"/>
        <w:jc w:val="both"/>
        <w:rPr>
          <w:rFonts w:ascii="Times New Roman" w:hAnsi="Times New Roman" w:cs="Times New Roman"/>
        </w:rPr>
      </w:pPr>
      <w:r w:rsidRPr="00B26160">
        <w:rPr>
          <w:rFonts w:ascii="Times New Roman" w:hAnsi="Times New Roman" w:cs="Times New Roman"/>
        </w:rPr>
        <w:t xml:space="preserve">Many writers of the Edwardian period, drawing widely upon the realistic and naturalistic conventions of the 19th century (upon Ibsen in drama and Balzac, Turgenev, Flaubert, Zola, Eliot, and Dickens in fiction) and in tune with the anti-Aestheticism unleashed by the trial of the archetypal Aesthete, Oscar Wilde, saw their task in the new century to be an unashamedly didactic one. In a series of wittily iconoclastic plays, of which Man and Superman (performed 1905, published 1903) and Major Barbara (performed 1905, published 1907) are the most substantial, George Bernard Shaw turned the Edwardian theatre into an arena for debate upon the principal concerns of the day: the question of political organization, the morality of armaments and war, the function of class and of the professions, the validity of the family and of marriage, and the issue of female emancipation. Nor was he alone in this, even if he was alone in the brilliance of his comedy. John Galsworthy made use of the theatre in Strife (1909) to explore the conflict between capital and </w:t>
      </w:r>
      <w:proofErr w:type="spellStart"/>
      <w:r w:rsidRPr="00B26160">
        <w:rPr>
          <w:rFonts w:ascii="Times New Roman" w:hAnsi="Times New Roman" w:cs="Times New Roman"/>
        </w:rPr>
        <w:t>labour</w:t>
      </w:r>
      <w:proofErr w:type="spellEnd"/>
      <w:r w:rsidRPr="00B26160">
        <w:rPr>
          <w:rFonts w:ascii="Times New Roman" w:hAnsi="Times New Roman" w:cs="Times New Roman"/>
        </w:rPr>
        <w:t xml:space="preserve">, and in Justice (1910) he lent his support to reform of the penal system, while Harley Granville-Barker, whose revolutionary approach to stage direction did much to change theatrical production in the period, dissected in The </w:t>
      </w:r>
      <w:proofErr w:type="spellStart"/>
      <w:r w:rsidRPr="00B26160">
        <w:rPr>
          <w:rFonts w:ascii="Times New Roman" w:hAnsi="Times New Roman" w:cs="Times New Roman"/>
        </w:rPr>
        <w:t>Voysey</w:t>
      </w:r>
      <w:proofErr w:type="spellEnd"/>
      <w:r w:rsidRPr="00B26160">
        <w:rPr>
          <w:rFonts w:ascii="Times New Roman" w:hAnsi="Times New Roman" w:cs="Times New Roman"/>
        </w:rPr>
        <w:t xml:space="preserve"> Inheritance (performed 1905, published 1909) and Waste (performed 1907, published 1909) the hypocrisies and deceit of upper-class and professional life.</w:t>
      </w:r>
    </w:p>
    <w:p w14:paraId="04939644" w14:textId="77777777" w:rsidR="00F00519" w:rsidRPr="00B26160" w:rsidRDefault="00F00519" w:rsidP="00320904">
      <w:pPr>
        <w:ind w:firstLine="720"/>
        <w:jc w:val="both"/>
        <w:rPr>
          <w:rFonts w:ascii="Times New Roman" w:hAnsi="Times New Roman" w:cs="Times New Roman"/>
        </w:rPr>
      </w:pPr>
      <w:r w:rsidRPr="00B26160">
        <w:rPr>
          <w:rFonts w:ascii="Times New Roman" w:hAnsi="Times New Roman" w:cs="Times New Roman"/>
        </w:rPr>
        <w:lastRenderedPageBreak/>
        <w:t xml:space="preserve">Many Edwardian novelists were similarly eager to explore the shortcomings of English social life. Wells—in Love and Mr. </w:t>
      </w:r>
      <w:proofErr w:type="spellStart"/>
      <w:r w:rsidRPr="00B26160">
        <w:rPr>
          <w:rFonts w:ascii="Times New Roman" w:hAnsi="Times New Roman" w:cs="Times New Roman"/>
        </w:rPr>
        <w:t>Lewisham</w:t>
      </w:r>
      <w:proofErr w:type="spellEnd"/>
      <w:r w:rsidRPr="00B26160">
        <w:rPr>
          <w:rFonts w:ascii="Times New Roman" w:hAnsi="Times New Roman" w:cs="Times New Roman"/>
        </w:rPr>
        <w:t xml:space="preserve"> (1900); </w:t>
      </w:r>
      <w:proofErr w:type="spellStart"/>
      <w:r w:rsidRPr="00B26160">
        <w:rPr>
          <w:rFonts w:ascii="Times New Roman" w:hAnsi="Times New Roman" w:cs="Times New Roman"/>
        </w:rPr>
        <w:t>Kipps</w:t>
      </w:r>
      <w:proofErr w:type="spellEnd"/>
      <w:r w:rsidRPr="00B26160">
        <w:rPr>
          <w:rFonts w:ascii="Times New Roman" w:hAnsi="Times New Roman" w:cs="Times New Roman"/>
        </w:rPr>
        <w:t xml:space="preserve"> (1905); Ann Veronica (1909), his pro-suffragist novel; and The History of Mr. Polly (1910)—captured the frustrations of lower- and middle-class existence, even though he relieved his accounts with many comic touches. In Anna of the Five Towns (1902), Arnold Bennett detailed the constrictions of provincial life among the self-made business classes in the area of England known as the Potteries; in The Man of Property (1906), the first volume of The </w:t>
      </w:r>
      <w:proofErr w:type="spellStart"/>
      <w:r w:rsidRPr="00B26160">
        <w:rPr>
          <w:rFonts w:ascii="Times New Roman" w:hAnsi="Times New Roman" w:cs="Times New Roman"/>
        </w:rPr>
        <w:t>Forsyte</w:t>
      </w:r>
      <w:proofErr w:type="spellEnd"/>
      <w:r w:rsidRPr="00B26160">
        <w:rPr>
          <w:rFonts w:ascii="Times New Roman" w:hAnsi="Times New Roman" w:cs="Times New Roman"/>
        </w:rPr>
        <w:t xml:space="preserve"> Saga, Galsworthy described the destructive possessiveness of the professional bourgeoisie; and, in Where Angels Fear to Tread (1905) and The Longest Journey (1907), E.M. Forster portrayed with irony the insensitivity, self-repression, and philistinism of the English middle classes.</w:t>
      </w:r>
    </w:p>
    <w:p w14:paraId="2CF850DF" w14:textId="77777777" w:rsidR="00EB4DD5" w:rsidRPr="00B26160" w:rsidRDefault="00EB4DD5" w:rsidP="00320904">
      <w:pPr>
        <w:ind w:firstLine="720"/>
        <w:jc w:val="both"/>
        <w:rPr>
          <w:rFonts w:ascii="Times New Roman" w:hAnsi="Times New Roman" w:cs="Times New Roman"/>
        </w:rPr>
      </w:pPr>
      <w:r w:rsidRPr="00B26160">
        <w:rPr>
          <w:rFonts w:ascii="Times New Roman" w:hAnsi="Times New Roman" w:cs="Times New Roman"/>
        </w:rPr>
        <w:t>These novelists, however, wrote more memorably when they allowed themselves a larger perspective. In The Old Wives’ Tale (1908), Bennett showed the destructive effects of time on the lives of individuals and communities and evoked a quality of pathos that he never matched in his other fiction; in Tono-Bungay (1909), Wells showed the ominous consequences of the uncontrolled developments taking place within a British society still dependent upon the institutions of a long-defunct landed aristocracy; and in Howards End (1910), Forster showed how little the rootless and self-important world of contemporary commerce cared for the more rooted world of culture, although he acknowledged that commerce was a necessary evil. Nevertheless, even as they perceived the difficulties of the present, most Edwardian novelists, like their counterparts in the theatre, held firmly to the belief not only that constructive change was possible but also that this change could in some measure be advanced by their writing.</w:t>
      </w:r>
    </w:p>
    <w:p w14:paraId="4D434E42" w14:textId="77777777" w:rsidR="00F00519" w:rsidRPr="00B26160" w:rsidRDefault="00EB4DD5" w:rsidP="00320904">
      <w:pPr>
        <w:ind w:firstLine="720"/>
        <w:jc w:val="both"/>
        <w:rPr>
          <w:rFonts w:ascii="Times New Roman" w:hAnsi="Times New Roman" w:cs="Times New Roman"/>
        </w:rPr>
      </w:pPr>
      <w:r w:rsidRPr="00B26160">
        <w:rPr>
          <w:rFonts w:ascii="Times New Roman" w:hAnsi="Times New Roman" w:cs="Times New Roman"/>
        </w:rPr>
        <w:t xml:space="preserve">Other writers, including Thomas Hardy and Rudyard Kipling, who had established their reputations during the previous century, and </w:t>
      </w:r>
      <w:proofErr w:type="spellStart"/>
      <w:r w:rsidRPr="00B26160">
        <w:rPr>
          <w:rFonts w:ascii="Times New Roman" w:hAnsi="Times New Roman" w:cs="Times New Roman"/>
        </w:rPr>
        <w:t>Hilaire</w:t>
      </w:r>
      <w:proofErr w:type="spellEnd"/>
      <w:r w:rsidRPr="00B26160">
        <w:rPr>
          <w:rFonts w:ascii="Times New Roman" w:hAnsi="Times New Roman" w:cs="Times New Roman"/>
        </w:rPr>
        <w:t xml:space="preserve"> Belloc, G.K. Chesterton, and Edward Thomas, who established their reputations in the first decade of the new century, were less confident about the future and sought to revive the traditional forms—the ballad, the narrative poem, the satire, the fantasy, the topographical poem, and the essay—that in their view preserved traditional sentiments and perceptions. The revival of traditional forms in the late 19th and early 20th century was not a unique event. There were many such revivals during the 20th century. </w:t>
      </w:r>
    </w:p>
    <w:p w14:paraId="2A1E0C40" w14:textId="77777777" w:rsidR="00EB4DD5" w:rsidRPr="00B26160" w:rsidRDefault="00EB4DD5" w:rsidP="00320904">
      <w:pPr>
        <w:ind w:firstLine="720"/>
        <w:jc w:val="both"/>
        <w:rPr>
          <w:rFonts w:ascii="Times New Roman" w:hAnsi="Times New Roman" w:cs="Times New Roman"/>
        </w:rPr>
      </w:pPr>
      <w:r w:rsidRPr="00B26160">
        <w:rPr>
          <w:rFonts w:ascii="Times New Roman" w:hAnsi="Times New Roman" w:cs="Times New Roman"/>
        </w:rPr>
        <w:t>The most significant writing of the period, traditionalist or modern, was inspired by neither hope nor apprehension but by bleaker feelings that the new century would witness the collapse of a whole civilization. The new century had begun with Great Britain involved in the South African War (the Boer War; 1899–1902), and it seemed to some that the British Empire was as doomed to destruction, both from within and from without, as had been the Roman Empire. In his poems on the South African War, Hardy (whose achievement as a poet in the 20th century rivaled his achievement as a novelist in the 19th) questioned simply and sardonically the human cost of empire building and established a tone and style that many British poets were to use in the course of the century, while Kipling, who had done much to engender pride in empire, began to speak in his verse and short stories of the burden of empire and the tribulations it would bring.</w:t>
      </w:r>
    </w:p>
    <w:p w14:paraId="5DC8B7A8" w14:textId="77777777" w:rsidR="00C93577" w:rsidRPr="00B26160" w:rsidRDefault="00C93577" w:rsidP="00C93577">
      <w:pPr>
        <w:jc w:val="both"/>
        <w:rPr>
          <w:rFonts w:ascii="Times New Roman" w:hAnsi="Times New Roman" w:cs="Times New Roman"/>
          <w:b/>
        </w:rPr>
      </w:pPr>
      <w:r w:rsidRPr="00B26160">
        <w:rPr>
          <w:rFonts w:ascii="Times New Roman" w:hAnsi="Times New Roman" w:cs="Times New Roman"/>
          <w:b/>
        </w:rPr>
        <w:t>The modernist revolution</w:t>
      </w:r>
    </w:p>
    <w:p w14:paraId="783AA203" w14:textId="77777777" w:rsidR="00CB59B4" w:rsidRPr="00B26160" w:rsidRDefault="00CB59B4" w:rsidP="00C93577">
      <w:pPr>
        <w:jc w:val="both"/>
        <w:rPr>
          <w:rFonts w:ascii="Times New Roman" w:hAnsi="Times New Roman" w:cs="Times New Roman"/>
          <w:b/>
        </w:rPr>
      </w:pPr>
      <w:r w:rsidRPr="00B26160">
        <w:rPr>
          <w:rFonts w:ascii="Times New Roman" w:hAnsi="Times New Roman" w:cs="Times New Roman"/>
          <w:b/>
        </w:rPr>
        <w:t>Anglo-American Modernism</w:t>
      </w:r>
    </w:p>
    <w:p w14:paraId="7C664233" w14:textId="77777777" w:rsidR="00EB4DD5" w:rsidRPr="00B26160" w:rsidRDefault="00C93577" w:rsidP="00320904">
      <w:pPr>
        <w:ind w:firstLine="720"/>
        <w:jc w:val="both"/>
        <w:rPr>
          <w:rFonts w:ascii="Times New Roman" w:hAnsi="Times New Roman" w:cs="Times New Roman"/>
        </w:rPr>
      </w:pPr>
      <w:r w:rsidRPr="00B26160">
        <w:rPr>
          <w:rFonts w:ascii="Times New Roman" w:hAnsi="Times New Roman" w:cs="Times New Roman"/>
        </w:rPr>
        <w:t>From 1908 to 1914 there was a remarkably productive period of innovation and experiment as novelists and poets undertook, in anthologies and magazines, to challenge the literary conventions not just of the recent past but of the entire post-Romantic era.</w:t>
      </w:r>
    </w:p>
    <w:p w14:paraId="7A069B21" w14:textId="77777777" w:rsidR="00EB4DD5" w:rsidRPr="00B26160" w:rsidRDefault="00C93577" w:rsidP="00320904">
      <w:pPr>
        <w:ind w:firstLine="720"/>
        <w:jc w:val="both"/>
        <w:rPr>
          <w:rFonts w:ascii="Times New Roman" w:hAnsi="Times New Roman" w:cs="Times New Roman"/>
        </w:rPr>
      </w:pPr>
      <w:r w:rsidRPr="00B26160">
        <w:rPr>
          <w:rFonts w:ascii="Times New Roman" w:hAnsi="Times New Roman" w:cs="Times New Roman"/>
        </w:rPr>
        <w:t xml:space="preserve">The spirit of Modernism—a radical and utopian spirit stimulated by new ideas in anthropology, psychology, philosophy, political theory, and psychoanalysis—was in the air, expressed rather mutedly by the pastoral and often anti-Modern poets of the Georgian movement (1912–22) and more authentically by the English and American poets of the Imagist movement. </w:t>
      </w:r>
    </w:p>
    <w:p w14:paraId="6A7A43E3" w14:textId="77777777" w:rsidR="00CB59B4" w:rsidRPr="00B26160" w:rsidRDefault="00CB59B4" w:rsidP="00320904">
      <w:pPr>
        <w:ind w:firstLine="720"/>
        <w:jc w:val="both"/>
        <w:rPr>
          <w:rFonts w:ascii="Times New Roman" w:hAnsi="Times New Roman" w:cs="Times New Roman"/>
        </w:rPr>
      </w:pPr>
      <w:r w:rsidRPr="00B26160">
        <w:rPr>
          <w:rFonts w:ascii="Times New Roman" w:hAnsi="Times New Roman" w:cs="Times New Roman"/>
        </w:rPr>
        <w:t xml:space="preserve">Reacting against what they considered to be an exhausted poetic tradition, the Imagists wanted to refine the language of poetry in order to make it a vehicle not for pastoral sentiment or imperialistic rhetoric but for the exact description and evocation of mood. To this end they </w:t>
      </w:r>
      <w:r w:rsidRPr="00B26160">
        <w:rPr>
          <w:rFonts w:ascii="Times New Roman" w:hAnsi="Times New Roman" w:cs="Times New Roman"/>
        </w:rPr>
        <w:lastRenderedPageBreak/>
        <w:t>experimented with free or irregular verse and made the image their principal instrument. In contrast to the leisurely Georgians, they worked with brief and economical forms.</w:t>
      </w:r>
    </w:p>
    <w:p w14:paraId="6F8B41E4" w14:textId="77777777" w:rsidR="009028FC" w:rsidRPr="00B26160" w:rsidRDefault="00CB59B4" w:rsidP="00320904">
      <w:pPr>
        <w:ind w:firstLine="720"/>
        <w:jc w:val="both"/>
        <w:rPr>
          <w:rFonts w:ascii="Times New Roman" w:hAnsi="Times New Roman" w:cs="Times New Roman"/>
        </w:rPr>
      </w:pPr>
      <w:r w:rsidRPr="00B26160">
        <w:rPr>
          <w:rFonts w:ascii="Times New Roman" w:hAnsi="Times New Roman" w:cs="Times New Roman"/>
        </w:rPr>
        <w:t xml:space="preserve">Meanwhile, painters and sculptors, grouped together by the painter and writer Wyndham Lewis under the banner of </w:t>
      </w:r>
      <w:proofErr w:type="spellStart"/>
      <w:r w:rsidRPr="00B26160">
        <w:rPr>
          <w:rFonts w:ascii="Times New Roman" w:hAnsi="Times New Roman" w:cs="Times New Roman"/>
        </w:rPr>
        <w:t>Vorticism</w:t>
      </w:r>
      <w:proofErr w:type="spellEnd"/>
      <w:r w:rsidRPr="00B26160">
        <w:rPr>
          <w:rFonts w:ascii="Times New Roman" w:hAnsi="Times New Roman" w:cs="Times New Roman"/>
        </w:rPr>
        <w:t>, combined the abstract art of the Cubists with the example of the Italian Futurists who conveyed in their painting, sculpture, and literature the new sensations of movement and scale associated with modern developments such as automobiles and airplanes. World War I brought this first period of the Modernist revolution to an end.</w:t>
      </w:r>
    </w:p>
    <w:p w14:paraId="4C6BAD48" w14:textId="77777777" w:rsidR="00CB59B4" w:rsidRPr="00B26160" w:rsidRDefault="00CB59B4" w:rsidP="00320904">
      <w:pPr>
        <w:ind w:firstLine="720"/>
        <w:jc w:val="both"/>
        <w:rPr>
          <w:rFonts w:ascii="Times New Roman" w:hAnsi="Times New Roman" w:cs="Times New Roman"/>
        </w:rPr>
      </w:pPr>
      <w:r w:rsidRPr="00B26160">
        <w:rPr>
          <w:rFonts w:ascii="Times New Roman" w:hAnsi="Times New Roman" w:cs="Times New Roman"/>
        </w:rPr>
        <w:t>In his two most innovative novels, The Rainbow (1915) and Women in Love (1920), D.H. Lawrence traced the sickness of modern civilization—a civilization in his view only too eager to participate in the mass slaughter of the war—to the effects of industrialization upon the human psyche. Yet as he rejected the conventions of the fictional tradition, which he had used to brilliant effect in his deeply felt autobiographical novel of working-class family life, Sons and Lovers (1913), he drew upon myth and symbol to hold out the hope that individual and collective rebirth could come through human intensity and passion.</w:t>
      </w:r>
    </w:p>
    <w:p w14:paraId="59E37AE5" w14:textId="77777777" w:rsidR="00CB59B4" w:rsidRPr="00B26160" w:rsidRDefault="00CB59B4" w:rsidP="00CB59B4">
      <w:pPr>
        <w:jc w:val="both"/>
        <w:rPr>
          <w:rFonts w:ascii="Times New Roman" w:hAnsi="Times New Roman" w:cs="Times New Roman"/>
          <w:b/>
        </w:rPr>
      </w:pPr>
      <w:r w:rsidRPr="00B26160">
        <w:rPr>
          <w:rFonts w:ascii="Times New Roman" w:hAnsi="Times New Roman" w:cs="Times New Roman"/>
          <w:b/>
        </w:rPr>
        <w:t>Celtic Modernism: Yeats, Joyce, Jones, and MacDiarmid</w:t>
      </w:r>
    </w:p>
    <w:p w14:paraId="06EE97EF" w14:textId="77777777" w:rsidR="00CB59B4" w:rsidRPr="00B26160" w:rsidRDefault="00CB59B4" w:rsidP="008A1131">
      <w:pPr>
        <w:ind w:firstLine="720"/>
        <w:jc w:val="both"/>
        <w:rPr>
          <w:rFonts w:ascii="Times New Roman" w:hAnsi="Times New Roman" w:cs="Times New Roman"/>
        </w:rPr>
      </w:pPr>
      <w:r w:rsidRPr="00B26160">
        <w:rPr>
          <w:rFonts w:ascii="Times New Roman" w:hAnsi="Times New Roman" w:cs="Times New Roman"/>
        </w:rPr>
        <w:t>Pound, Lewis, Lawrence, and Eliot were the principal male figures of Anglo-American Modernism, but important contributions also were made by the Irish poet and playwright William Butler Yeats and the Irish novelist James Joyce. By virtue of nationality, residence, and, in Yeats’s case, an unjust reputation as a poet still steeped in Celtic mythology, they had less immediate impact upon the British literary intelligentsia in the late 1910s and early 1920s than Pound, Lewis, Lawrence, and Eliot, although by the mid-1920s their influence had become direct and substantial. Many critics today argue that Yeats’s work as a poet and Joyce’s work as a novelist are the most important Modernist achievements of the period.</w:t>
      </w:r>
    </w:p>
    <w:p w14:paraId="0A475F27" w14:textId="77777777" w:rsidR="00CB59B4" w:rsidRPr="00B26160" w:rsidRDefault="006765F5" w:rsidP="008A1131">
      <w:pPr>
        <w:ind w:firstLine="720"/>
        <w:jc w:val="both"/>
        <w:rPr>
          <w:rFonts w:ascii="Times New Roman" w:hAnsi="Times New Roman" w:cs="Times New Roman"/>
        </w:rPr>
      </w:pPr>
      <w:r w:rsidRPr="00B26160">
        <w:rPr>
          <w:rFonts w:ascii="Times New Roman" w:hAnsi="Times New Roman" w:cs="Times New Roman"/>
        </w:rPr>
        <w:t xml:space="preserve">In the wake of the war the dominant tone, at once cynical and bewildered, was set by Aldous Huxley’s satirical novel </w:t>
      </w:r>
      <w:proofErr w:type="spellStart"/>
      <w:r w:rsidRPr="00B26160">
        <w:rPr>
          <w:rFonts w:ascii="Times New Roman" w:hAnsi="Times New Roman" w:cs="Times New Roman"/>
        </w:rPr>
        <w:t>Crome</w:t>
      </w:r>
      <w:proofErr w:type="spellEnd"/>
      <w:r w:rsidRPr="00B26160">
        <w:rPr>
          <w:rFonts w:ascii="Times New Roman" w:hAnsi="Times New Roman" w:cs="Times New Roman"/>
        </w:rPr>
        <w:t xml:space="preserve"> Yellow (1921). Drawing upon Lawrence and Eliot, he concerned himself in his novels of ideas—Antic Hay (1923), Those Barren Leaves (1925), and Point Counter Point (1928)—with the fate of the individual in rootless modernity. His pessimistic vision found its most complete expression in the 1930s, however, in his most famous and inventive novel, the anti-utopian fantasy Brave New World (1932), and his account of the anxieties of middle-class intellectuals of the period, Eyeless in Gaza (1936).</w:t>
      </w:r>
    </w:p>
    <w:p w14:paraId="6F1A1EE7" w14:textId="77777777" w:rsidR="006765F5" w:rsidRPr="00B26160" w:rsidRDefault="006765F5" w:rsidP="008A1131">
      <w:pPr>
        <w:ind w:firstLine="720"/>
        <w:jc w:val="both"/>
        <w:rPr>
          <w:rFonts w:ascii="Times New Roman" w:hAnsi="Times New Roman" w:cs="Times New Roman"/>
        </w:rPr>
      </w:pPr>
      <w:r w:rsidRPr="00B26160">
        <w:rPr>
          <w:rFonts w:ascii="Times New Roman" w:hAnsi="Times New Roman" w:cs="Times New Roman"/>
        </w:rPr>
        <w:t>There were writers of an earlier, more confident era. A younger and more contemporary voice belonged to members of the Bloomsbury group. Setting themselves against the humbug and hypocrisy that, they believed, had marked their parents’ generation in upper-class England, they aimed to be uncompromisingly honest in personal and artistic life.</w:t>
      </w:r>
    </w:p>
    <w:p w14:paraId="5820658C" w14:textId="77777777" w:rsidR="006765F5" w:rsidRPr="00B26160" w:rsidRDefault="006765F5" w:rsidP="008A1131">
      <w:pPr>
        <w:ind w:firstLine="720"/>
        <w:jc w:val="both"/>
        <w:rPr>
          <w:rFonts w:ascii="Times New Roman" w:hAnsi="Times New Roman" w:cs="Times New Roman"/>
        </w:rPr>
      </w:pPr>
      <w:r w:rsidRPr="00B26160">
        <w:rPr>
          <w:rFonts w:ascii="Times New Roman" w:hAnsi="Times New Roman" w:cs="Times New Roman"/>
        </w:rPr>
        <w:t xml:space="preserve">As a result of late 20th-century </w:t>
      </w:r>
      <w:proofErr w:type="spellStart"/>
      <w:r w:rsidRPr="00B26160">
        <w:rPr>
          <w:rFonts w:ascii="Times New Roman" w:hAnsi="Times New Roman" w:cs="Times New Roman"/>
        </w:rPr>
        <w:t>rereadings</w:t>
      </w:r>
      <w:proofErr w:type="spellEnd"/>
      <w:r w:rsidRPr="00B26160">
        <w:rPr>
          <w:rFonts w:ascii="Times New Roman" w:hAnsi="Times New Roman" w:cs="Times New Roman"/>
        </w:rPr>
        <w:t xml:space="preserve"> of Modernism, scholars now recognize the central importance of women writers to British Modernism, particularly as manifested in the works of Mansfield, Richardson, May Sinclair, Mary Butts, Rebecca West (pseudonym of </w:t>
      </w:r>
      <w:proofErr w:type="spellStart"/>
      <w:r w:rsidRPr="00B26160">
        <w:rPr>
          <w:rFonts w:ascii="Times New Roman" w:hAnsi="Times New Roman" w:cs="Times New Roman"/>
        </w:rPr>
        <w:t>Cicily</w:t>
      </w:r>
      <w:proofErr w:type="spellEnd"/>
      <w:r w:rsidRPr="00B26160">
        <w:rPr>
          <w:rFonts w:ascii="Times New Roman" w:hAnsi="Times New Roman" w:cs="Times New Roman"/>
        </w:rPr>
        <w:t xml:space="preserve"> Isabel Andrews), Jean Rhys (born in the West Indies), and the American poet Hilda Doolittle (who spent her adult life mainly in England and Switzerland). Sinclair, who produced 24 novels in the course of a prolific literary career, was an active feminist and an advocate of psychical research, including psychoanalysis. These concerns were evident in her most accomplished novels, Mary Olivier: A Life (1919) and Life and Death of Harriett </w:t>
      </w:r>
      <w:proofErr w:type="spellStart"/>
      <w:r w:rsidRPr="00B26160">
        <w:rPr>
          <w:rFonts w:ascii="Times New Roman" w:hAnsi="Times New Roman" w:cs="Times New Roman"/>
        </w:rPr>
        <w:t>Frean</w:t>
      </w:r>
      <w:proofErr w:type="spellEnd"/>
      <w:r w:rsidRPr="00B26160">
        <w:rPr>
          <w:rFonts w:ascii="Times New Roman" w:hAnsi="Times New Roman" w:cs="Times New Roman"/>
        </w:rPr>
        <w:t xml:space="preserve"> (1922), which explored the ways in which her female characters contributed to their own social and psychological repression.</w:t>
      </w:r>
    </w:p>
    <w:p w14:paraId="6DE49FC5" w14:textId="77777777" w:rsidR="008818D7" w:rsidRPr="00B26160" w:rsidRDefault="008818D7" w:rsidP="008A1131">
      <w:pPr>
        <w:ind w:firstLine="720"/>
        <w:jc w:val="both"/>
        <w:rPr>
          <w:rFonts w:ascii="Times New Roman" w:hAnsi="Times New Roman" w:cs="Times New Roman"/>
        </w:rPr>
      </w:pPr>
      <w:r w:rsidRPr="00B26160">
        <w:rPr>
          <w:rFonts w:ascii="Times New Roman" w:hAnsi="Times New Roman" w:cs="Times New Roman"/>
        </w:rPr>
        <w:t xml:space="preserve">Other women writers of the period also made major contributions to new kinds of psychological realism. In Bliss and Other Stories (1920) and The Garden Party and Other Stories (1922), Mansfield (who went to England at age 19) revolutionized the short story by rejecting the mechanisms of plot in </w:t>
      </w:r>
      <w:proofErr w:type="spellStart"/>
      <w:r w:rsidRPr="00B26160">
        <w:rPr>
          <w:rFonts w:ascii="Times New Roman" w:hAnsi="Times New Roman" w:cs="Times New Roman"/>
        </w:rPr>
        <w:t>favour</w:t>
      </w:r>
      <w:proofErr w:type="spellEnd"/>
      <w:r w:rsidRPr="00B26160">
        <w:rPr>
          <w:rFonts w:ascii="Times New Roman" w:hAnsi="Times New Roman" w:cs="Times New Roman"/>
        </w:rPr>
        <w:t xml:space="preserve"> of an impressionistic sense of the flow of experience, punctuated by an arresting moment of insight.</w:t>
      </w:r>
    </w:p>
    <w:p w14:paraId="76D248B1" w14:textId="77777777" w:rsidR="00D55200" w:rsidRPr="00B26160" w:rsidRDefault="00D55200" w:rsidP="00D55200">
      <w:pPr>
        <w:jc w:val="both"/>
        <w:rPr>
          <w:rFonts w:ascii="Times New Roman" w:hAnsi="Times New Roman" w:cs="Times New Roman"/>
          <w:b/>
        </w:rPr>
      </w:pPr>
      <w:r w:rsidRPr="00B26160">
        <w:rPr>
          <w:rFonts w:ascii="Times New Roman" w:hAnsi="Times New Roman" w:cs="Times New Roman"/>
          <w:b/>
        </w:rPr>
        <w:t>The 1930s</w:t>
      </w:r>
    </w:p>
    <w:p w14:paraId="7C3B9F84" w14:textId="77777777" w:rsidR="008818D7" w:rsidRPr="00B26160" w:rsidRDefault="00D55200" w:rsidP="008A1131">
      <w:pPr>
        <w:ind w:firstLine="720"/>
        <w:jc w:val="both"/>
        <w:rPr>
          <w:rFonts w:ascii="Times New Roman" w:hAnsi="Times New Roman" w:cs="Times New Roman"/>
        </w:rPr>
      </w:pPr>
      <w:r w:rsidRPr="00B26160">
        <w:rPr>
          <w:rFonts w:ascii="Times New Roman" w:hAnsi="Times New Roman" w:cs="Times New Roman"/>
        </w:rPr>
        <w:t xml:space="preserve">World War I created a profound sense of crisis in English culture, and this became even more intense with the worldwide economic collapse of the late 1920s and early ’30s, the rise of </w:t>
      </w:r>
      <w:r w:rsidRPr="00B26160">
        <w:rPr>
          <w:rFonts w:ascii="Times New Roman" w:hAnsi="Times New Roman" w:cs="Times New Roman"/>
        </w:rPr>
        <w:lastRenderedPageBreak/>
        <w:t>fascism, the Spanish Civil War (1936–39), and the approach of another full-scale conflict in Europe. It is not surprising, therefore, that much of the writing of the 1930s was bleak and pessimistic. Divisions of class and the burden of sexual repression became common and interrelated themes in the fiction of the 1930s. Yet the most characteristic writing of the decade grew out of the determination to supplement the diagnosis of class division and sexual repression with their cure.</w:t>
      </w:r>
    </w:p>
    <w:p w14:paraId="1663767A" w14:textId="77777777" w:rsidR="00D55200" w:rsidRPr="00B26160" w:rsidRDefault="00D55200" w:rsidP="008A1131">
      <w:pPr>
        <w:ind w:firstLine="720"/>
        <w:jc w:val="both"/>
        <w:rPr>
          <w:rFonts w:ascii="Times New Roman" w:hAnsi="Times New Roman" w:cs="Times New Roman"/>
        </w:rPr>
      </w:pPr>
      <w:r w:rsidRPr="00B26160">
        <w:rPr>
          <w:rFonts w:ascii="Times New Roman" w:hAnsi="Times New Roman" w:cs="Times New Roman"/>
        </w:rPr>
        <w:t>The writing of the interwar period had great breadth and diversity, from Modernist experimentation to new documentary modes of realism and from art as propaganda (particularly in the theatre) to conventional fiction, drama, and poetry produced for the popular market. Two trends stand out: first, the impact of film on the writing of the decade, not least on styles of visual realization and dialogue, and, second, the ubiquitous preoccupation with questions of time, on the psychological, historical, and even cosmological levels. As the world became less stable, writers sought both to reflect this and to seek some more-fundamental grounding than that provided by contemporary circumstances.</w:t>
      </w:r>
    </w:p>
    <w:p w14:paraId="00C4F2FA" w14:textId="77777777" w:rsidR="00A52AA5" w:rsidRPr="00B26160" w:rsidRDefault="00A52AA5" w:rsidP="00A52AA5">
      <w:pPr>
        <w:jc w:val="both"/>
        <w:rPr>
          <w:rFonts w:ascii="Times New Roman" w:hAnsi="Times New Roman" w:cs="Times New Roman"/>
          <w:b/>
        </w:rPr>
      </w:pPr>
      <w:r w:rsidRPr="00B26160">
        <w:rPr>
          <w:rFonts w:ascii="Times New Roman" w:hAnsi="Times New Roman" w:cs="Times New Roman"/>
          <w:b/>
        </w:rPr>
        <w:t>The literature of World War II (1939–45)</w:t>
      </w:r>
    </w:p>
    <w:p w14:paraId="1EAA0D55" w14:textId="77777777" w:rsidR="00D55200" w:rsidRPr="00B26160" w:rsidRDefault="00A52AA5" w:rsidP="008A1131">
      <w:pPr>
        <w:ind w:firstLine="720"/>
        <w:jc w:val="both"/>
        <w:rPr>
          <w:rFonts w:ascii="Times New Roman" w:hAnsi="Times New Roman" w:cs="Times New Roman"/>
        </w:rPr>
      </w:pPr>
      <w:r w:rsidRPr="00B26160">
        <w:rPr>
          <w:rFonts w:ascii="Times New Roman" w:hAnsi="Times New Roman" w:cs="Times New Roman"/>
        </w:rPr>
        <w:t xml:space="preserve">The outbreak of war in 1939, as in 1914, brought to an end an era of great intellectual and creative exuberance. Individuals were dispersed; the rationing of paper affected the production of magazines and books; and the poem and the short story, convenient forms for men under arms, became the </w:t>
      </w:r>
      <w:proofErr w:type="spellStart"/>
      <w:r w:rsidRPr="00B26160">
        <w:rPr>
          <w:rFonts w:ascii="Times New Roman" w:hAnsi="Times New Roman" w:cs="Times New Roman"/>
        </w:rPr>
        <w:t>favoured</w:t>
      </w:r>
      <w:proofErr w:type="spellEnd"/>
      <w:r w:rsidRPr="00B26160">
        <w:rPr>
          <w:rFonts w:ascii="Times New Roman" w:hAnsi="Times New Roman" w:cs="Times New Roman"/>
        </w:rPr>
        <w:t xml:space="preserve"> means of literary expression. It was hardly a time for new beginnings, although the poets of the New Apocalypse movement produced three anthologies (1940–45) inspired by Neoromantic anarchism. No important new novelists or playwrights appeared.</w:t>
      </w:r>
    </w:p>
    <w:p w14:paraId="7CCE254E" w14:textId="77777777" w:rsidR="00A52AA5" w:rsidRPr="00B26160" w:rsidRDefault="00A52AA5" w:rsidP="00A52AA5">
      <w:pPr>
        <w:jc w:val="both"/>
        <w:rPr>
          <w:rFonts w:ascii="Times New Roman" w:hAnsi="Times New Roman" w:cs="Times New Roman"/>
          <w:b/>
        </w:rPr>
      </w:pPr>
      <w:r w:rsidRPr="00B26160">
        <w:rPr>
          <w:rFonts w:ascii="Times New Roman" w:hAnsi="Times New Roman" w:cs="Times New Roman"/>
          <w:b/>
        </w:rPr>
        <w:t>Literature after 1945</w:t>
      </w:r>
    </w:p>
    <w:p w14:paraId="0B7A2C38" w14:textId="278CBC8C" w:rsidR="00A52AA5" w:rsidRPr="00B26160" w:rsidRDefault="00A52AA5" w:rsidP="008A1131">
      <w:pPr>
        <w:ind w:firstLine="720"/>
        <w:jc w:val="both"/>
        <w:rPr>
          <w:rFonts w:ascii="Times New Roman" w:hAnsi="Times New Roman" w:cs="Times New Roman"/>
        </w:rPr>
      </w:pPr>
      <w:r w:rsidRPr="00B26160">
        <w:rPr>
          <w:rFonts w:ascii="Times New Roman" w:hAnsi="Times New Roman" w:cs="Times New Roman"/>
        </w:rPr>
        <w:t>Increased attachment to religion most immediately characterized literature after World War II. This was particularly perceptible in authors who had already established themselves before the war.</w:t>
      </w:r>
    </w:p>
    <w:p w14:paraId="68FF1A69" w14:textId="77777777" w:rsidR="00A52AA5" w:rsidRPr="00B26160" w:rsidRDefault="00A52AA5" w:rsidP="008A1131">
      <w:pPr>
        <w:ind w:firstLine="720"/>
        <w:jc w:val="both"/>
        <w:rPr>
          <w:rFonts w:ascii="Times New Roman" w:hAnsi="Times New Roman" w:cs="Times New Roman"/>
        </w:rPr>
      </w:pPr>
      <w:r w:rsidRPr="00B26160">
        <w:rPr>
          <w:rFonts w:ascii="Times New Roman" w:hAnsi="Times New Roman" w:cs="Times New Roman"/>
        </w:rPr>
        <w:t xml:space="preserve">The two most innovatory novelists to begin their careers soon after World War II were also religious believers—William Golding and Muriel Spark. In novels of poetic compactness, they frequently return to the notion of original sin—the idea that, in Golding’s words, “man produces evil as a bee produces honey.” Concentrating on small communities, Spark and Golding transfigure them into microcosms. Allegory and symbol set wide resonances quivering, so that short books make large statements. In Golding’s first novel, Lord of the Flies (1954), schoolboys cast away on a Pacific island during a nuclear war reenact humanity’s fall from grace as their relationships degenerate from innocent camaraderie to totalitarian butchery. In Spark’s satiric comedy, similar assumptions and techniques are discernible. Her best-known novel, The Prime of Miss Jean Brodie (1961), for example, makes events in a 1930s Edinburgh classroom replicate in miniature the rise of fascism in Europe. In form and atmosphere, Lord of the Flies has affinities with George Orwell’s examinations of totalitarian nightmare, the fable Animal Farm (1945) and the novel Nineteen Eighty-four (1949). This kind of fiction, it was argued by Iris Murdoch, a philosopher as well as a novelist, ran </w:t>
      </w:r>
      <w:proofErr w:type="spellStart"/>
      <w:r w:rsidRPr="00B26160">
        <w:rPr>
          <w:rFonts w:ascii="Times New Roman" w:hAnsi="Times New Roman" w:cs="Times New Roman"/>
        </w:rPr>
        <w:t>antiliberal</w:t>
      </w:r>
      <w:proofErr w:type="spellEnd"/>
      <w:r w:rsidRPr="00B26160">
        <w:rPr>
          <w:rFonts w:ascii="Times New Roman" w:hAnsi="Times New Roman" w:cs="Times New Roman"/>
        </w:rPr>
        <w:t xml:space="preserve"> risks in its preference for allegory, pattern, and symbol over the social capaciousness and realistic rendition of character at which the great 19th-century novels excelled. Murdoch’s own fiction, typically engaged with themes of goodness, authenticity, selfishness, and altruism, oscillates between these two modes of writing.</w:t>
      </w:r>
    </w:p>
    <w:p w14:paraId="1DA52595" w14:textId="77777777" w:rsidR="00A52AA5" w:rsidRPr="00B26160" w:rsidRDefault="001A0E23" w:rsidP="008A1131">
      <w:pPr>
        <w:ind w:firstLine="720"/>
        <w:jc w:val="both"/>
        <w:rPr>
          <w:rFonts w:ascii="Times New Roman" w:hAnsi="Times New Roman" w:cs="Times New Roman"/>
        </w:rPr>
      </w:pPr>
      <w:r w:rsidRPr="00B26160">
        <w:rPr>
          <w:rFonts w:ascii="Times New Roman" w:hAnsi="Times New Roman" w:cs="Times New Roman"/>
        </w:rPr>
        <w:t>From the late 1960s onward, the outstanding trend in fiction was enthrallment with empire. The first phase of this focused on imperial disillusion and dissolution.</w:t>
      </w:r>
    </w:p>
    <w:p w14:paraId="639F8D22" w14:textId="77777777" w:rsidR="001A0E23" w:rsidRPr="00B26160" w:rsidRDefault="001A0E23" w:rsidP="008A1131">
      <w:pPr>
        <w:ind w:firstLine="720"/>
        <w:jc w:val="both"/>
        <w:rPr>
          <w:rFonts w:ascii="Times New Roman" w:hAnsi="Times New Roman" w:cs="Times New Roman"/>
        </w:rPr>
      </w:pPr>
      <w:r w:rsidRPr="00B26160">
        <w:rPr>
          <w:rFonts w:ascii="Times New Roman" w:hAnsi="Times New Roman" w:cs="Times New Roman"/>
        </w:rPr>
        <w:t xml:space="preserve">Widening social divides in 1980s Britain were also registered in fiction, sometimes in works that purposefully imitate the Victorian “Condition of England” novel. Just as some postcolonial novelists used myth, magic, and fable as a stylistic throwing-off of what they considered the alien supremacy of Anglo-Saxon realistic fiction, so numerous feminist novelists took to Gothic, fairy tale, and fantasy as </w:t>
      </w:r>
      <w:proofErr w:type="spellStart"/>
      <w:r w:rsidRPr="00B26160">
        <w:rPr>
          <w:rFonts w:ascii="Times New Roman" w:hAnsi="Times New Roman" w:cs="Times New Roman"/>
        </w:rPr>
        <w:t>countereffects</w:t>
      </w:r>
      <w:proofErr w:type="spellEnd"/>
      <w:r w:rsidRPr="00B26160">
        <w:rPr>
          <w:rFonts w:ascii="Times New Roman" w:hAnsi="Times New Roman" w:cs="Times New Roman"/>
        </w:rPr>
        <w:t xml:space="preserve"> to the “patriarchal discourse” of rationality, logic, and linear narrative. Typically, though, fiction in the 1980s and ’90s was not </w:t>
      </w:r>
      <w:r w:rsidRPr="00B26160">
        <w:rPr>
          <w:rFonts w:ascii="Times New Roman" w:hAnsi="Times New Roman" w:cs="Times New Roman"/>
        </w:rPr>
        <w:lastRenderedPageBreak/>
        <w:t>futuristic but retrospective. As the end of the century approached, an urge to look back—at starting points, previous eras, fictional prototypes—was widely evident. The historical novel enjoyed an exceptional heyday.</w:t>
      </w:r>
    </w:p>
    <w:p w14:paraId="7AF6408B" w14:textId="77777777" w:rsidR="00D21C25" w:rsidRPr="00B26160" w:rsidRDefault="00D21C25" w:rsidP="00A52AA5">
      <w:pPr>
        <w:jc w:val="both"/>
        <w:rPr>
          <w:rFonts w:ascii="Times New Roman" w:hAnsi="Times New Roman" w:cs="Times New Roman"/>
          <w:b/>
        </w:rPr>
      </w:pPr>
      <w:r w:rsidRPr="00B26160">
        <w:rPr>
          <w:rFonts w:ascii="Times New Roman" w:hAnsi="Times New Roman" w:cs="Times New Roman"/>
          <w:b/>
        </w:rPr>
        <w:t>Drama</w:t>
      </w:r>
    </w:p>
    <w:p w14:paraId="5417039D" w14:textId="77777777" w:rsidR="001C0947" w:rsidRPr="00B26160" w:rsidRDefault="00D21C25" w:rsidP="008A1131">
      <w:pPr>
        <w:ind w:firstLine="720"/>
        <w:jc w:val="both"/>
        <w:rPr>
          <w:rFonts w:ascii="Times New Roman" w:hAnsi="Times New Roman" w:cs="Times New Roman"/>
        </w:rPr>
      </w:pPr>
      <w:r w:rsidRPr="00B26160">
        <w:rPr>
          <w:rFonts w:ascii="Times New Roman" w:hAnsi="Times New Roman" w:cs="Times New Roman"/>
        </w:rPr>
        <w:t>Theatre in the late 1940s and early 1950s was most notable for the continuing supremacy of the well-made play, which focused upon, and mainly attracted as its audience, the comfortable middle class.</w:t>
      </w:r>
      <w:r w:rsidR="009970D0" w:rsidRPr="00B26160">
        <w:rPr>
          <w:rFonts w:ascii="Times New Roman" w:hAnsi="Times New Roman" w:cs="Times New Roman"/>
        </w:rPr>
        <w:t xml:space="preserve"> Later plays touched upon the topics of the greed and selfishness that he considered to have been promoted by Thatcherism, the prevailing political philosophy in 1980s Britain. Scenarios of that period were remarkable for an uncompromising insistence on human cruelty and the oppressiveness and </w:t>
      </w:r>
      <w:proofErr w:type="spellStart"/>
      <w:r w:rsidR="009970D0" w:rsidRPr="00B26160">
        <w:rPr>
          <w:rFonts w:ascii="Times New Roman" w:hAnsi="Times New Roman" w:cs="Times New Roman"/>
        </w:rPr>
        <w:t>exploitativeness</w:t>
      </w:r>
      <w:proofErr w:type="spellEnd"/>
      <w:r w:rsidR="009970D0" w:rsidRPr="00B26160">
        <w:rPr>
          <w:rFonts w:ascii="Times New Roman" w:hAnsi="Times New Roman" w:cs="Times New Roman"/>
        </w:rPr>
        <w:t xml:space="preserve"> of capitalist class and social structures. In the 1980s agitprop theatre—antiestablishment, feminist, black, and gay—thrived.</w:t>
      </w:r>
    </w:p>
    <w:p w14:paraId="11F28643" w14:textId="77777777" w:rsidR="009970D0" w:rsidRPr="00B26160" w:rsidRDefault="009970D0" w:rsidP="009970D0">
      <w:pPr>
        <w:jc w:val="both"/>
        <w:rPr>
          <w:rFonts w:ascii="Times New Roman" w:hAnsi="Times New Roman" w:cs="Times New Roman"/>
          <w:b/>
          <w:bCs/>
        </w:rPr>
      </w:pPr>
      <w:r w:rsidRPr="00B26160">
        <w:rPr>
          <w:rFonts w:ascii="Times New Roman" w:hAnsi="Times New Roman" w:cs="Times New Roman"/>
          <w:b/>
          <w:bCs/>
        </w:rPr>
        <w:t>Check that you understand:</w:t>
      </w:r>
    </w:p>
    <w:p w14:paraId="20158538" w14:textId="77777777" w:rsidR="009970D0" w:rsidRPr="00B26160" w:rsidRDefault="009970D0" w:rsidP="009970D0">
      <w:pPr>
        <w:pStyle w:val="ListParagraph"/>
        <w:numPr>
          <w:ilvl w:val="0"/>
          <w:numId w:val="23"/>
        </w:numPr>
        <w:jc w:val="both"/>
        <w:rPr>
          <w:rFonts w:ascii="Times New Roman" w:hAnsi="Times New Roman" w:cs="Times New Roman"/>
        </w:rPr>
      </w:pPr>
      <w:r w:rsidRPr="00B26160">
        <w:rPr>
          <w:rFonts w:ascii="Times New Roman" w:hAnsi="Times New Roman" w:cs="Times New Roman"/>
        </w:rPr>
        <w:t xml:space="preserve">The main events that influenced the literature of the period </w:t>
      </w:r>
    </w:p>
    <w:p w14:paraId="74A476C1" w14:textId="77777777" w:rsidR="009970D0" w:rsidRPr="00B26160" w:rsidRDefault="009970D0" w:rsidP="009970D0">
      <w:pPr>
        <w:pStyle w:val="ListParagraph"/>
        <w:numPr>
          <w:ilvl w:val="0"/>
          <w:numId w:val="23"/>
        </w:numPr>
        <w:jc w:val="both"/>
        <w:rPr>
          <w:rFonts w:ascii="Times New Roman" w:hAnsi="Times New Roman" w:cs="Times New Roman"/>
        </w:rPr>
      </w:pPr>
      <w:r w:rsidRPr="00B26160">
        <w:rPr>
          <w:rFonts w:ascii="Times New Roman" w:hAnsi="Times New Roman" w:cs="Times New Roman"/>
        </w:rPr>
        <w:t>The main themes of literary works of the period</w:t>
      </w:r>
    </w:p>
    <w:p w14:paraId="646CB9E8" w14:textId="77777777" w:rsidR="009970D0" w:rsidRPr="00B26160" w:rsidRDefault="009970D0" w:rsidP="009970D0">
      <w:pPr>
        <w:pStyle w:val="ListParagraph"/>
        <w:numPr>
          <w:ilvl w:val="0"/>
          <w:numId w:val="23"/>
        </w:numPr>
        <w:jc w:val="both"/>
        <w:rPr>
          <w:rFonts w:ascii="Times New Roman" w:hAnsi="Times New Roman" w:cs="Times New Roman"/>
        </w:rPr>
      </w:pPr>
      <w:r w:rsidRPr="00B26160">
        <w:rPr>
          <w:rFonts w:ascii="Times New Roman" w:hAnsi="Times New Roman" w:cs="Times New Roman"/>
        </w:rPr>
        <w:t>The most important authors of the period and their works</w:t>
      </w:r>
    </w:p>
    <w:p w14:paraId="3A24D36C" w14:textId="77777777" w:rsidR="009970D0" w:rsidRPr="00B26160" w:rsidRDefault="009970D0" w:rsidP="009970D0">
      <w:pPr>
        <w:pStyle w:val="ListParagraph"/>
        <w:numPr>
          <w:ilvl w:val="0"/>
          <w:numId w:val="23"/>
        </w:numPr>
        <w:jc w:val="both"/>
        <w:rPr>
          <w:rFonts w:ascii="Times New Roman" w:hAnsi="Times New Roman" w:cs="Times New Roman"/>
        </w:rPr>
      </w:pPr>
      <w:r w:rsidRPr="00B26160">
        <w:rPr>
          <w:rFonts w:ascii="Times New Roman" w:hAnsi="Times New Roman" w:cs="Times New Roman"/>
        </w:rPr>
        <w:t>New genres introduced to the literature and drama in particular</w:t>
      </w:r>
    </w:p>
    <w:p w14:paraId="31CF9D6B" w14:textId="77777777" w:rsidR="00D21C25" w:rsidRPr="00B26160" w:rsidRDefault="00D21C25" w:rsidP="00A52AA5">
      <w:pPr>
        <w:jc w:val="both"/>
        <w:rPr>
          <w:rFonts w:ascii="Times New Roman" w:hAnsi="Times New Roman" w:cs="Times New Roman"/>
        </w:rPr>
      </w:pPr>
    </w:p>
    <w:p w14:paraId="04D6DAC8" w14:textId="77777777" w:rsidR="00AF7A7F" w:rsidRPr="00B26160" w:rsidRDefault="00FF4CBC" w:rsidP="00A52AA5">
      <w:pPr>
        <w:jc w:val="both"/>
        <w:rPr>
          <w:rFonts w:ascii="Times New Roman" w:hAnsi="Times New Roman" w:cs="Times New Roman"/>
          <w:b/>
        </w:rPr>
      </w:pPr>
      <w:r w:rsidRPr="00B26160">
        <w:rPr>
          <w:rFonts w:ascii="Times New Roman" w:hAnsi="Times New Roman" w:cs="Times New Roman"/>
          <w:b/>
        </w:rPr>
        <w:t>Customs and traditions</w:t>
      </w:r>
    </w:p>
    <w:p w14:paraId="4193D404" w14:textId="77777777" w:rsidR="00AF7A7F" w:rsidRPr="00B26160" w:rsidRDefault="00AF7A7F" w:rsidP="00AF7A7F">
      <w:pPr>
        <w:jc w:val="both"/>
        <w:rPr>
          <w:rFonts w:ascii="Times New Roman" w:hAnsi="Times New Roman" w:cs="Times New Roman"/>
          <w:b/>
        </w:rPr>
      </w:pPr>
      <w:r w:rsidRPr="00B26160">
        <w:rPr>
          <w:rFonts w:ascii="Times New Roman" w:hAnsi="Times New Roman" w:cs="Times New Roman"/>
          <w:b/>
        </w:rPr>
        <w:t>Patron Saints’ days</w:t>
      </w:r>
    </w:p>
    <w:p w14:paraId="5F39817B" w14:textId="77777777" w:rsidR="00AF7A7F" w:rsidRPr="00B26160" w:rsidRDefault="00AF7A7F" w:rsidP="008A1131">
      <w:pPr>
        <w:ind w:firstLine="720"/>
        <w:jc w:val="both"/>
        <w:rPr>
          <w:rFonts w:ascii="Times New Roman" w:hAnsi="Times New Roman" w:cs="Times New Roman"/>
        </w:rPr>
      </w:pPr>
      <w:r w:rsidRPr="00B26160">
        <w:rPr>
          <w:rFonts w:ascii="Times New Roman" w:hAnsi="Times New Roman" w:cs="Times New Roman"/>
        </w:rPr>
        <w:t>England, Scotland, Wales and Northern Ireland each have a national saint, called a patron saint. Each saint has a special day:</w:t>
      </w:r>
    </w:p>
    <w:p w14:paraId="3C293855" w14:textId="77777777" w:rsidR="00AF7A7F" w:rsidRPr="00B26160" w:rsidRDefault="00AF7A7F" w:rsidP="00AF7A7F">
      <w:pPr>
        <w:jc w:val="both"/>
        <w:rPr>
          <w:rFonts w:ascii="Times New Roman" w:hAnsi="Times New Roman" w:cs="Times New Roman"/>
        </w:rPr>
      </w:pPr>
      <w:r w:rsidRPr="00B26160">
        <w:rPr>
          <w:rFonts w:ascii="Times New Roman" w:hAnsi="Times New Roman" w:cs="Times New Roman"/>
        </w:rPr>
        <w:t>1 March: St David’s Day, Wales</w:t>
      </w:r>
    </w:p>
    <w:p w14:paraId="1462D6E5" w14:textId="77777777" w:rsidR="00AF7A7F" w:rsidRPr="00B26160" w:rsidRDefault="00AF7A7F" w:rsidP="00AF7A7F">
      <w:pPr>
        <w:jc w:val="both"/>
        <w:rPr>
          <w:rFonts w:ascii="Times New Roman" w:hAnsi="Times New Roman" w:cs="Times New Roman"/>
        </w:rPr>
      </w:pPr>
      <w:r w:rsidRPr="00B26160">
        <w:rPr>
          <w:rFonts w:ascii="Times New Roman" w:hAnsi="Times New Roman" w:cs="Times New Roman"/>
        </w:rPr>
        <w:t>17 March: St Patrick’s Day, Northern Ireland</w:t>
      </w:r>
    </w:p>
    <w:p w14:paraId="2EDAC3A5" w14:textId="77777777" w:rsidR="00AF7A7F" w:rsidRPr="00B26160" w:rsidRDefault="00AF7A7F" w:rsidP="00AF7A7F">
      <w:pPr>
        <w:jc w:val="both"/>
        <w:rPr>
          <w:rFonts w:ascii="Times New Roman" w:hAnsi="Times New Roman" w:cs="Times New Roman"/>
        </w:rPr>
      </w:pPr>
      <w:r w:rsidRPr="00B26160">
        <w:rPr>
          <w:rFonts w:ascii="Times New Roman" w:hAnsi="Times New Roman" w:cs="Times New Roman"/>
        </w:rPr>
        <w:t>23 April: St George’s Day, England</w:t>
      </w:r>
    </w:p>
    <w:p w14:paraId="19904A1D" w14:textId="77777777" w:rsidR="00AF7A7F" w:rsidRPr="00B26160" w:rsidRDefault="00AF7A7F" w:rsidP="00AF7A7F">
      <w:pPr>
        <w:jc w:val="both"/>
        <w:rPr>
          <w:rFonts w:ascii="Times New Roman" w:hAnsi="Times New Roman" w:cs="Times New Roman"/>
        </w:rPr>
      </w:pPr>
      <w:r w:rsidRPr="00B26160">
        <w:rPr>
          <w:rFonts w:ascii="Times New Roman" w:hAnsi="Times New Roman" w:cs="Times New Roman"/>
        </w:rPr>
        <w:t>30 November: St Andrew’s Day, Scotland.</w:t>
      </w:r>
    </w:p>
    <w:p w14:paraId="4F7804B7" w14:textId="77777777" w:rsidR="00AF7A7F" w:rsidRPr="00B26160" w:rsidRDefault="00AF7A7F" w:rsidP="008A1131">
      <w:pPr>
        <w:ind w:firstLine="720"/>
        <w:jc w:val="both"/>
        <w:rPr>
          <w:rFonts w:ascii="Times New Roman" w:hAnsi="Times New Roman" w:cs="Times New Roman"/>
        </w:rPr>
      </w:pPr>
      <w:r w:rsidRPr="00B26160">
        <w:rPr>
          <w:rFonts w:ascii="Times New Roman" w:hAnsi="Times New Roman" w:cs="Times New Roman"/>
        </w:rPr>
        <w:t>Only Scotland and Northern Ireland have their patron saint’s day as an official holiday (although in Scotland not all businesses and Offices will close). Events are held across Scotland, Northern Ireland and the rest of the country, especially where there are a lot of people of Scottish, Northern Irish and Irish heritage.</w:t>
      </w:r>
    </w:p>
    <w:p w14:paraId="4A59B393" w14:textId="77777777" w:rsidR="00AF7A7F" w:rsidRPr="00B26160" w:rsidRDefault="00AF7A7F" w:rsidP="008A1131">
      <w:pPr>
        <w:ind w:firstLine="720"/>
        <w:jc w:val="both"/>
        <w:rPr>
          <w:rFonts w:ascii="Times New Roman" w:hAnsi="Times New Roman" w:cs="Times New Roman"/>
        </w:rPr>
      </w:pPr>
      <w:r w:rsidRPr="00B26160">
        <w:rPr>
          <w:rFonts w:ascii="Times New Roman" w:hAnsi="Times New Roman" w:cs="Times New Roman"/>
        </w:rPr>
        <w:t>While the patron saints’ days are no longer public holidays in England and Wales, they are still celebrated. Parades and small festivals are held all over the two countries.</w:t>
      </w:r>
    </w:p>
    <w:p w14:paraId="6E4AF919" w14:textId="77777777" w:rsidR="00FF4CBC" w:rsidRPr="00B26160" w:rsidRDefault="00FF4CBC" w:rsidP="00FF4CBC">
      <w:pPr>
        <w:jc w:val="both"/>
        <w:rPr>
          <w:rFonts w:ascii="Times New Roman" w:hAnsi="Times New Roman" w:cs="Times New Roman"/>
          <w:b/>
        </w:rPr>
      </w:pPr>
      <w:r w:rsidRPr="00B26160">
        <w:rPr>
          <w:rFonts w:ascii="Times New Roman" w:hAnsi="Times New Roman" w:cs="Times New Roman"/>
          <w:b/>
        </w:rPr>
        <w:t>The main Christian festivals</w:t>
      </w:r>
    </w:p>
    <w:p w14:paraId="4D432719" w14:textId="77777777" w:rsidR="00FF4CBC" w:rsidRPr="00B26160" w:rsidRDefault="00FF4CBC" w:rsidP="008A1131">
      <w:pPr>
        <w:ind w:firstLine="720"/>
        <w:jc w:val="both"/>
        <w:rPr>
          <w:rFonts w:ascii="Times New Roman" w:hAnsi="Times New Roman" w:cs="Times New Roman"/>
        </w:rPr>
      </w:pPr>
      <w:r w:rsidRPr="00B26160">
        <w:rPr>
          <w:rFonts w:ascii="Times New Roman" w:hAnsi="Times New Roman" w:cs="Times New Roman"/>
        </w:rPr>
        <w:t>Christmas Day, 25 December, celebrates the birth of Jesus Christ. It is a public holiday. Many Christians go to church on Christmas Eve (24 December) or on Christmas Day itself.</w:t>
      </w:r>
    </w:p>
    <w:p w14:paraId="243FBD08" w14:textId="77777777" w:rsidR="00FF4CBC" w:rsidRPr="00B26160" w:rsidRDefault="00FF4CBC" w:rsidP="00FF4CBC">
      <w:pPr>
        <w:jc w:val="both"/>
        <w:rPr>
          <w:rFonts w:ascii="Times New Roman" w:hAnsi="Times New Roman" w:cs="Times New Roman"/>
        </w:rPr>
      </w:pPr>
      <w:r w:rsidRPr="00B26160">
        <w:rPr>
          <w:rFonts w:ascii="Times New Roman" w:hAnsi="Times New Roman" w:cs="Times New Roman"/>
        </w:rPr>
        <w:t>Christmas is celebrated in a traditional way. People usually spend the day at home and eat a special meal, which often includes roast turkey, Christmas pudding and mince pies. They give gifts, send cards and decorate their houses. Christmas is a special time for children. Very young children believe that Father Christmas (also known as Santa Claus) brings them presents during the night before Christmas Day. Many people decorate a tree in their home.</w:t>
      </w:r>
    </w:p>
    <w:p w14:paraId="3C43924E" w14:textId="77777777" w:rsidR="00FF4CBC" w:rsidRPr="00B26160" w:rsidRDefault="00FF4CBC" w:rsidP="00FF4CBC">
      <w:pPr>
        <w:jc w:val="both"/>
        <w:rPr>
          <w:rFonts w:ascii="Times New Roman" w:hAnsi="Times New Roman" w:cs="Times New Roman"/>
        </w:rPr>
      </w:pPr>
      <w:r w:rsidRPr="00B26160">
        <w:rPr>
          <w:rFonts w:ascii="Times New Roman" w:hAnsi="Times New Roman" w:cs="Times New Roman"/>
        </w:rPr>
        <w:t>Boxing Day is the day after Christmas Day and is a public holiday.</w:t>
      </w:r>
    </w:p>
    <w:p w14:paraId="07508F3C" w14:textId="77777777" w:rsidR="00FF4CBC" w:rsidRPr="00B26160" w:rsidRDefault="00FF4CBC" w:rsidP="008A1131">
      <w:pPr>
        <w:ind w:firstLine="720"/>
        <w:jc w:val="both"/>
        <w:rPr>
          <w:rFonts w:ascii="Times New Roman" w:hAnsi="Times New Roman" w:cs="Times New Roman"/>
        </w:rPr>
      </w:pPr>
      <w:r w:rsidRPr="00B26160">
        <w:rPr>
          <w:rFonts w:ascii="Times New Roman" w:hAnsi="Times New Roman" w:cs="Times New Roman"/>
        </w:rPr>
        <w:t>Easter takes place in March or April. It marks the death of Jesus Christ on Good Friday and his rising from the dead on Easter Sunday. Both Good Friday and the following Monday, called Easter Monday, are public holidays.</w:t>
      </w:r>
    </w:p>
    <w:p w14:paraId="38939C8E" w14:textId="77777777" w:rsidR="00FF4CBC" w:rsidRPr="00B26160" w:rsidRDefault="00FF4CBC" w:rsidP="008A1131">
      <w:pPr>
        <w:ind w:firstLine="720"/>
        <w:jc w:val="both"/>
        <w:rPr>
          <w:rFonts w:ascii="Times New Roman" w:hAnsi="Times New Roman" w:cs="Times New Roman"/>
        </w:rPr>
      </w:pPr>
      <w:r w:rsidRPr="00B26160">
        <w:rPr>
          <w:rFonts w:ascii="Times New Roman" w:hAnsi="Times New Roman" w:cs="Times New Roman"/>
        </w:rPr>
        <w:t xml:space="preserve">The 40 days before Easter are known as Lent. It is a time when Christians take time to reflect and prepare for Easter. Traditionally, people would fast during this period and today many people will give something up, like a </w:t>
      </w:r>
      <w:proofErr w:type="spellStart"/>
      <w:r w:rsidRPr="00B26160">
        <w:rPr>
          <w:rFonts w:ascii="Times New Roman" w:hAnsi="Times New Roman" w:cs="Times New Roman"/>
        </w:rPr>
        <w:t>favourite</w:t>
      </w:r>
      <w:proofErr w:type="spellEnd"/>
      <w:r w:rsidRPr="00B26160">
        <w:rPr>
          <w:rFonts w:ascii="Times New Roman" w:hAnsi="Times New Roman" w:cs="Times New Roman"/>
        </w:rPr>
        <w:t xml:space="preserve"> food. The day before Lent starts is called Shrove Tuesday, or Pancake Day. People eat pancakes, which were traditionally made to use up foods such as eggs, fat and milk before fasting. Lent begins on Ash Wednesday. There are church services where Christians are marked with an ash cross on their forehead as a symbol of death and sorrow for sin.</w:t>
      </w:r>
    </w:p>
    <w:p w14:paraId="11E9D06D" w14:textId="77777777" w:rsidR="00FF4CBC" w:rsidRPr="00B26160" w:rsidRDefault="00FF4CBC" w:rsidP="008A1131">
      <w:pPr>
        <w:ind w:firstLine="720"/>
        <w:jc w:val="both"/>
        <w:rPr>
          <w:rFonts w:ascii="Times New Roman" w:hAnsi="Times New Roman" w:cs="Times New Roman"/>
        </w:rPr>
      </w:pPr>
      <w:r w:rsidRPr="00B26160">
        <w:rPr>
          <w:rFonts w:ascii="Times New Roman" w:hAnsi="Times New Roman" w:cs="Times New Roman"/>
        </w:rPr>
        <w:t>Easter is also celebrated by people who are not religious. ‘Easter eggs’ are chocolate eggs often given as presents at Easter as a symbol of new life.</w:t>
      </w:r>
    </w:p>
    <w:p w14:paraId="51ED9B18" w14:textId="77777777" w:rsidR="00FF4CBC" w:rsidRPr="00B26160" w:rsidRDefault="00FF4CBC" w:rsidP="00FF4CBC">
      <w:pPr>
        <w:jc w:val="both"/>
        <w:rPr>
          <w:rFonts w:ascii="Times New Roman" w:hAnsi="Times New Roman" w:cs="Times New Roman"/>
          <w:b/>
        </w:rPr>
      </w:pPr>
      <w:r w:rsidRPr="00B26160">
        <w:rPr>
          <w:rFonts w:ascii="Times New Roman" w:hAnsi="Times New Roman" w:cs="Times New Roman"/>
          <w:b/>
        </w:rPr>
        <w:lastRenderedPageBreak/>
        <w:t>Other religious festivals</w:t>
      </w:r>
    </w:p>
    <w:p w14:paraId="2363DC16" w14:textId="77777777" w:rsidR="00FF4CBC" w:rsidRPr="00B26160" w:rsidRDefault="00FF4CBC" w:rsidP="008A1131">
      <w:pPr>
        <w:ind w:firstLine="720"/>
        <w:jc w:val="both"/>
        <w:rPr>
          <w:rFonts w:ascii="Times New Roman" w:hAnsi="Times New Roman" w:cs="Times New Roman"/>
        </w:rPr>
      </w:pPr>
      <w:r w:rsidRPr="00DF60BC">
        <w:rPr>
          <w:rFonts w:ascii="Times New Roman" w:hAnsi="Times New Roman" w:cs="Times New Roman"/>
          <w:b/>
        </w:rPr>
        <w:t>Diwali</w:t>
      </w:r>
      <w:r w:rsidRPr="00B26160">
        <w:rPr>
          <w:rFonts w:ascii="Times New Roman" w:hAnsi="Times New Roman" w:cs="Times New Roman"/>
        </w:rPr>
        <w:t xml:space="preserve"> normally falls in October or November and lasts for five days. It is often called the Festival of Lights. It is celebrated by Hindus and Sikhs. It celebrates the victory of good over evil and the gaining of knowledge. There are different stories about how the festival came about. There is a famous celebration of Diwali in Leicester.</w:t>
      </w:r>
    </w:p>
    <w:p w14:paraId="48FEEED7" w14:textId="77777777" w:rsidR="00FF4CBC" w:rsidRPr="00B26160" w:rsidRDefault="00FF4CBC" w:rsidP="008A1131">
      <w:pPr>
        <w:ind w:firstLine="720"/>
        <w:jc w:val="both"/>
        <w:rPr>
          <w:rFonts w:ascii="Times New Roman" w:hAnsi="Times New Roman" w:cs="Times New Roman"/>
        </w:rPr>
      </w:pPr>
      <w:proofErr w:type="spellStart"/>
      <w:r w:rsidRPr="00DF60BC">
        <w:rPr>
          <w:rFonts w:ascii="Times New Roman" w:hAnsi="Times New Roman" w:cs="Times New Roman"/>
          <w:b/>
        </w:rPr>
        <w:t>Hannukah</w:t>
      </w:r>
      <w:proofErr w:type="spellEnd"/>
      <w:r w:rsidRPr="00B26160">
        <w:rPr>
          <w:rFonts w:ascii="Times New Roman" w:hAnsi="Times New Roman" w:cs="Times New Roman"/>
        </w:rPr>
        <w:t xml:space="preserve"> is in November or December and is celebrated for eight days. It is to remember the Jews’ struggle for religious freedom. On each day of the festival a candle is lit on a stand of eight candles (called a menorah) to remember the story of the festival, where oil that should have lasted only a day did so for eight.</w:t>
      </w:r>
    </w:p>
    <w:p w14:paraId="771D8671" w14:textId="77777777" w:rsidR="00FF4CBC" w:rsidRPr="00B26160" w:rsidRDefault="00FF4CBC" w:rsidP="008A1131">
      <w:pPr>
        <w:ind w:firstLine="720"/>
        <w:jc w:val="both"/>
        <w:rPr>
          <w:rFonts w:ascii="Times New Roman" w:hAnsi="Times New Roman" w:cs="Times New Roman"/>
        </w:rPr>
      </w:pPr>
      <w:proofErr w:type="spellStart"/>
      <w:r w:rsidRPr="00DF60BC">
        <w:rPr>
          <w:rFonts w:ascii="Times New Roman" w:hAnsi="Times New Roman" w:cs="Times New Roman"/>
          <w:b/>
        </w:rPr>
        <w:t>Eid</w:t>
      </w:r>
      <w:proofErr w:type="spellEnd"/>
      <w:r w:rsidRPr="00DF60BC">
        <w:rPr>
          <w:rFonts w:ascii="Times New Roman" w:hAnsi="Times New Roman" w:cs="Times New Roman"/>
          <w:b/>
        </w:rPr>
        <w:t xml:space="preserve"> al-</w:t>
      </w:r>
      <w:proofErr w:type="spellStart"/>
      <w:r w:rsidRPr="00DF60BC">
        <w:rPr>
          <w:rFonts w:ascii="Times New Roman" w:hAnsi="Times New Roman" w:cs="Times New Roman"/>
          <w:b/>
        </w:rPr>
        <w:t>Fitr</w:t>
      </w:r>
      <w:proofErr w:type="spellEnd"/>
      <w:r w:rsidRPr="00B26160">
        <w:rPr>
          <w:rFonts w:ascii="Times New Roman" w:hAnsi="Times New Roman" w:cs="Times New Roman"/>
        </w:rPr>
        <w:t xml:space="preserve"> celebrates the end of Ramadan, when Muslims have fasted for a month. They thank Allah for giving them the strength to complete the fast. The date when it takes place changes every year. Muslims attend special services and meals.</w:t>
      </w:r>
    </w:p>
    <w:p w14:paraId="42BBA32C" w14:textId="77777777" w:rsidR="00FF4CBC" w:rsidRPr="00B26160" w:rsidRDefault="00FF4CBC" w:rsidP="008A1131">
      <w:pPr>
        <w:ind w:firstLine="720"/>
        <w:jc w:val="both"/>
        <w:rPr>
          <w:rFonts w:ascii="Times New Roman" w:hAnsi="Times New Roman" w:cs="Times New Roman"/>
        </w:rPr>
      </w:pPr>
      <w:proofErr w:type="spellStart"/>
      <w:r w:rsidRPr="00DF60BC">
        <w:rPr>
          <w:rFonts w:ascii="Times New Roman" w:hAnsi="Times New Roman" w:cs="Times New Roman"/>
          <w:b/>
        </w:rPr>
        <w:t>Eid</w:t>
      </w:r>
      <w:proofErr w:type="spellEnd"/>
      <w:r w:rsidRPr="00DF60BC">
        <w:rPr>
          <w:rFonts w:ascii="Times New Roman" w:hAnsi="Times New Roman" w:cs="Times New Roman"/>
          <w:b/>
        </w:rPr>
        <w:t xml:space="preserve"> </w:t>
      </w:r>
      <w:proofErr w:type="spellStart"/>
      <w:r w:rsidRPr="00DF60BC">
        <w:rPr>
          <w:rFonts w:ascii="Times New Roman" w:hAnsi="Times New Roman" w:cs="Times New Roman"/>
          <w:b/>
        </w:rPr>
        <w:t>ul</w:t>
      </w:r>
      <w:proofErr w:type="spellEnd"/>
      <w:r w:rsidRPr="00DF60BC">
        <w:rPr>
          <w:rFonts w:ascii="Times New Roman" w:hAnsi="Times New Roman" w:cs="Times New Roman"/>
          <w:b/>
        </w:rPr>
        <w:t xml:space="preserve"> </w:t>
      </w:r>
      <w:proofErr w:type="spellStart"/>
      <w:r w:rsidRPr="00DF60BC">
        <w:rPr>
          <w:rFonts w:ascii="Times New Roman" w:hAnsi="Times New Roman" w:cs="Times New Roman"/>
          <w:b/>
        </w:rPr>
        <w:t>Adha</w:t>
      </w:r>
      <w:proofErr w:type="spellEnd"/>
      <w:r w:rsidRPr="00B26160">
        <w:rPr>
          <w:rFonts w:ascii="Times New Roman" w:hAnsi="Times New Roman" w:cs="Times New Roman"/>
        </w:rPr>
        <w:t xml:space="preserve"> remembers that the prophet Ibrahim was willing to sacrifice his son when God ordered him to. It reminds Muslims of their own commitment to God. Many Muslims sacrifice an animal to eat during this festival. In Britain this has to be done in a slaughterhouse.</w:t>
      </w:r>
    </w:p>
    <w:p w14:paraId="336FAE38" w14:textId="77777777" w:rsidR="00FF4CBC" w:rsidRPr="00B26160" w:rsidRDefault="00FF4CBC" w:rsidP="008A1131">
      <w:pPr>
        <w:ind w:firstLine="720"/>
        <w:jc w:val="both"/>
        <w:rPr>
          <w:rFonts w:ascii="Times New Roman" w:hAnsi="Times New Roman" w:cs="Times New Roman"/>
        </w:rPr>
      </w:pPr>
      <w:proofErr w:type="spellStart"/>
      <w:r w:rsidRPr="00DF60BC">
        <w:rPr>
          <w:rFonts w:ascii="Times New Roman" w:hAnsi="Times New Roman" w:cs="Times New Roman"/>
          <w:b/>
        </w:rPr>
        <w:t>Vaisakhi</w:t>
      </w:r>
      <w:proofErr w:type="spellEnd"/>
      <w:r w:rsidRPr="00B26160">
        <w:rPr>
          <w:rFonts w:ascii="Times New Roman" w:hAnsi="Times New Roman" w:cs="Times New Roman"/>
        </w:rPr>
        <w:t xml:space="preserve"> (also spelled </w:t>
      </w:r>
      <w:proofErr w:type="spellStart"/>
      <w:r w:rsidRPr="00B26160">
        <w:rPr>
          <w:rFonts w:ascii="Times New Roman" w:hAnsi="Times New Roman" w:cs="Times New Roman"/>
        </w:rPr>
        <w:t>Baisakhi</w:t>
      </w:r>
      <w:proofErr w:type="spellEnd"/>
      <w:r w:rsidRPr="00B26160">
        <w:rPr>
          <w:rFonts w:ascii="Times New Roman" w:hAnsi="Times New Roman" w:cs="Times New Roman"/>
        </w:rPr>
        <w:t xml:space="preserve">) is a Sikh festival which celebrates the founding of the Sikh community known as the </w:t>
      </w:r>
      <w:proofErr w:type="spellStart"/>
      <w:r w:rsidRPr="00B26160">
        <w:rPr>
          <w:rFonts w:ascii="Times New Roman" w:hAnsi="Times New Roman" w:cs="Times New Roman"/>
        </w:rPr>
        <w:t>Khalsa</w:t>
      </w:r>
      <w:proofErr w:type="spellEnd"/>
      <w:r w:rsidRPr="00B26160">
        <w:rPr>
          <w:rFonts w:ascii="Times New Roman" w:hAnsi="Times New Roman" w:cs="Times New Roman"/>
        </w:rPr>
        <w:t>. It is celebrated on 14 April each year with parades, dancing and singing.</w:t>
      </w:r>
    </w:p>
    <w:p w14:paraId="5E7B6F03" w14:textId="77777777" w:rsidR="00FF4CBC" w:rsidRPr="00B26160" w:rsidRDefault="00FF4CBC" w:rsidP="00FF4CBC">
      <w:pPr>
        <w:jc w:val="both"/>
        <w:rPr>
          <w:rFonts w:ascii="Times New Roman" w:hAnsi="Times New Roman" w:cs="Times New Roman"/>
          <w:b/>
        </w:rPr>
      </w:pPr>
      <w:r w:rsidRPr="00B26160">
        <w:rPr>
          <w:rFonts w:ascii="Times New Roman" w:hAnsi="Times New Roman" w:cs="Times New Roman"/>
          <w:b/>
        </w:rPr>
        <w:t>Other festivals and traditions</w:t>
      </w:r>
    </w:p>
    <w:p w14:paraId="405EA9AB" w14:textId="77777777" w:rsidR="00FF4CBC" w:rsidRPr="00B26160" w:rsidRDefault="00FF4CBC" w:rsidP="008A1131">
      <w:pPr>
        <w:ind w:firstLine="720"/>
        <w:jc w:val="both"/>
        <w:rPr>
          <w:rFonts w:ascii="Times New Roman" w:hAnsi="Times New Roman" w:cs="Times New Roman"/>
        </w:rPr>
      </w:pPr>
      <w:r w:rsidRPr="00DF60BC">
        <w:rPr>
          <w:rFonts w:ascii="Times New Roman" w:hAnsi="Times New Roman" w:cs="Times New Roman"/>
          <w:b/>
        </w:rPr>
        <w:t>New Year</w:t>
      </w:r>
      <w:r w:rsidRPr="00B26160">
        <w:rPr>
          <w:rFonts w:ascii="Times New Roman" w:hAnsi="Times New Roman" w:cs="Times New Roman"/>
        </w:rPr>
        <w:t>, 1 January, is a public holiday. People usually celebrate on the night of 31 December (called New Year’s Eve). In Scotland, 31 December is called Hogmanay and 2 January is also a public holiday. For some Scottish people, Hogmanay is a bigger holiday than Christmas.</w:t>
      </w:r>
    </w:p>
    <w:p w14:paraId="0A9FEE53" w14:textId="77777777" w:rsidR="00FF4CBC" w:rsidRPr="00B26160" w:rsidRDefault="00FF4CBC" w:rsidP="008A1131">
      <w:pPr>
        <w:ind w:firstLine="720"/>
        <w:jc w:val="both"/>
        <w:rPr>
          <w:rFonts w:ascii="Times New Roman" w:hAnsi="Times New Roman" w:cs="Times New Roman"/>
        </w:rPr>
      </w:pPr>
      <w:r w:rsidRPr="00DF60BC">
        <w:rPr>
          <w:rFonts w:ascii="Times New Roman" w:hAnsi="Times New Roman" w:cs="Times New Roman"/>
          <w:b/>
        </w:rPr>
        <w:t>Valentine’s Day</w:t>
      </w:r>
      <w:r w:rsidRPr="00B26160">
        <w:rPr>
          <w:rFonts w:ascii="Times New Roman" w:hAnsi="Times New Roman" w:cs="Times New Roman"/>
        </w:rPr>
        <w:t>, 14 February, is when lovers exchange cards and gifts. Sometimes people send anonymous cards to someone they secretly admire.</w:t>
      </w:r>
    </w:p>
    <w:p w14:paraId="34869A87" w14:textId="77777777" w:rsidR="00FF4CBC" w:rsidRPr="00B26160" w:rsidRDefault="00FF4CBC" w:rsidP="008A1131">
      <w:pPr>
        <w:ind w:firstLine="720"/>
        <w:jc w:val="both"/>
        <w:rPr>
          <w:rFonts w:ascii="Times New Roman" w:hAnsi="Times New Roman" w:cs="Times New Roman"/>
        </w:rPr>
      </w:pPr>
      <w:r w:rsidRPr="00DF60BC">
        <w:rPr>
          <w:rFonts w:ascii="Times New Roman" w:hAnsi="Times New Roman" w:cs="Times New Roman"/>
          <w:b/>
        </w:rPr>
        <w:t>April Fool’s Day</w:t>
      </w:r>
      <w:r w:rsidRPr="00B26160">
        <w:rPr>
          <w:rFonts w:ascii="Times New Roman" w:hAnsi="Times New Roman" w:cs="Times New Roman"/>
        </w:rPr>
        <w:t xml:space="preserve">, 1 April, is a day when people play jokes on each other until midday. The television and newspapers often have stories that are April </w:t>
      </w:r>
      <w:proofErr w:type="gramStart"/>
      <w:r w:rsidRPr="00B26160">
        <w:rPr>
          <w:rFonts w:ascii="Times New Roman" w:hAnsi="Times New Roman" w:cs="Times New Roman"/>
        </w:rPr>
        <w:t>Fool</w:t>
      </w:r>
      <w:proofErr w:type="gramEnd"/>
      <w:r w:rsidRPr="00B26160">
        <w:rPr>
          <w:rFonts w:ascii="Times New Roman" w:hAnsi="Times New Roman" w:cs="Times New Roman"/>
        </w:rPr>
        <w:t xml:space="preserve"> jokes.</w:t>
      </w:r>
    </w:p>
    <w:p w14:paraId="2AE3059C" w14:textId="77777777" w:rsidR="00FF4CBC" w:rsidRPr="00B26160" w:rsidRDefault="00FF4CBC" w:rsidP="008A1131">
      <w:pPr>
        <w:ind w:firstLine="720"/>
        <w:jc w:val="both"/>
        <w:rPr>
          <w:rFonts w:ascii="Times New Roman" w:hAnsi="Times New Roman" w:cs="Times New Roman"/>
        </w:rPr>
      </w:pPr>
      <w:r w:rsidRPr="00DF60BC">
        <w:rPr>
          <w:rFonts w:ascii="Times New Roman" w:hAnsi="Times New Roman" w:cs="Times New Roman"/>
          <w:b/>
        </w:rPr>
        <w:t>Mothering Sunday</w:t>
      </w:r>
      <w:r w:rsidRPr="00B26160">
        <w:rPr>
          <w:rFonts w:ascii="Times New Roman" w:hAnsi="Times New Roman" w:cs="Times New Roman"/>
        </w:rPr>
        <w:t xml:space="preserve"> (or Mother’s Day) is the Sunday three weeks before Easter. Children send cards or buy gifts for their mothers.</w:t>
      </w:r>
    </w:p>
    <w:p w14:paraId="625AFFF8" w14:textId="77777777" w:rsidR="00FF4CBC" w:rsidRPr="00B26160" w:rsidRDefault="00FF4CBC" w:rsidP="008A1131">
      <w:pPr>
        <w:ind w:firstLine="720"/>
        <w:jc w:val="both"/>
        <w:rPr>
          <w:rFonts w:ascii="Times New Roman" w:hAnsi="Times New Roman" w:cs="Times New Roman"/>
        </w:rPr>
      </w:pPr>
      <w:r w:rsidRPr="00DF60BC">
        <w:rPr>
          <w:rFonts w:ascii="Times New Roman" w:hAnsi="Times New Roman" w:cs="Times New Roman"/>
          <w:b/>
        </w:rPr>
        <w:t>Father’s Day</w:t>
      </w:r>
      <w:r w:rsidRPr="00B26160">
        <w:rPr>
          <w:rFonts w:ascii="Times New Roman" w:hAnsi="Times New Roman" w:cs="Times New Roman"/>
        </w:rPr>
        <w:t xml:space="preserve"> is the third Sunday in June. Children send cards or buy gifts for their fathers.</w:t>
      </w:r>
    </w:p>
    <w:p w14:paraId="581AC62D" w14:textId="77777777" w:rsidR="00FF4CBC" w:rsidRPr="00B26160" w:rsidRDefault="00FF4CBC" w:rsidP="008A1131">
      <w:pPr>
        <w:ind w:firstLine="720"/>
        <w:jc w:val="both"/>
        <w:rPr>
          <w:rFonts w:ascii="Times New Roman" w:hAnsi="Times New Roman" w:cs="Times New Roman"/>
        </w:rPr>
      </w:pPr>
      <w:r w:rsidRPr="00DF60BC">
        <w:rPr>
          <w:rFonts w:ascii="Times New Roman" w:hAnsi="Times New Roman" w:cs="Times New Roman"/>
          <w:b/>
        </w:rPr>
        <w:t>Halloween</w:t>
      </w:r>
      <w:r w:rsidRPr="00B26160">
        <w:rPr>
          <w:rFonts w:ascii="Times New Roman" w:hAnsi="Times New Roman" w:cs="Times New Roman"/>
        </w:rPr>
        <w:t>, 31 October, is an ancient festival and has roots in the pagan festival to mark the beginning of winter. Young people will often dress up in frightening costumes to play ‘trick or treat’. People give them treats to stop them playing tricks on them. A lot of people carve lanterns out of pumpkins and put a candle inside.</w:t>
      </w:r>
    </w:p>
    <w:p w14:paraId="16319A92" w14:textId="77777777" w:rsidR="00FF4CBC" w:rsidRPr="00B26160" w:rsidRDefault="00FF4CBC" w:rsidP="008A1131">
      <w:pPr>
        <w:ind w:firstLine="720"/>
        <w:jc w:val="both"/>
        <w:rPr>
          <w:rFonts w:ascii="Times New Roman" w:hAnsi="Times New Roman" w:cs="Times New Roman"/>
        </w:rPr>
      </w:pPr>
      <w:r w:rsidRPr="00DF60BC">
        <w:rPr>
          <w:rFonts w:ascii="Times New Roman" w:hAnsi="Times New Roman" w:cs="Times New Roman"/>
          <w:b/>
        </w:rPr>
        <w:t>Bonfire Night</w:t>
      </w:r>
      <w:r w:rsidRPr="00B26160">
        <w:rPr>
          <w:rFonts w:ascii="Times New Roman" w:hAnsi="Times New Roman" w:cs="Times New Roman"/>
        </w:rPr>
        <w:t>, 5 November, is an occasion when people in Great Britain set off fireworks at home or in special displays. The origin of this celebration was an event in 1605, when a group of Catholics led by Guy Fawkes failed in their plan to kill the Protestant king with a bomb in the Houses of Parliament.</w:t>
      </w:r>
    </w:p>
    <w:p w14:paraId="08038DF0" w14:textId="77777777" w:rsidR="00FF4CBC" w:rsidRPr="00B26160" w:rsidRDefault="00FF4CBC" w:rsidP="008A1131">
      <w:pPr>
        <w:ind w:firstLine="720"/>
        <w:jc w:val="both"/>
        <w:rPr>
          <w:rFonts w:ascii="Times New Roman" w:hAnsi="Times New Roman" w:cs="Times New Roman"/>
        </w:rPr>
      </w:pPr>
      <w:r w:rsidRPr="00DF60BC">
        <w:rPr>
          <w:rFonts w:ascii="Times New Roman" w:hAnsi="Times New Roman" w:cs="Times New Roman"/>
          <w:b/>
        </w:rPr>
        <w:t>Remembrance Day</w:t>
      </w:r>
      <w:r w:rsidRPr="00B26160">
        <w:rPr>
          <w:rFonts w:ascii="Times New Roman" w:hAnsi="Times New Roman" w:cs="Times New Roman"/>
        </w:rPr>
        <w:t>, 11 November, commemorates those who died fighting for the UK and its allies. Originally it commemorated the dead of the First World War, which ended on 11 November 1918. People wear poppies (the red flower found on the battlefields of the First World War). At 11.00 am there is a two-minute silence and wreaths are laid at the Cenotaph in Whitehall, London.</w:t>
      </w:r>
    </w:p>
    <w:p w14:paraId="509F91B0" w14:textId="2FA16E6A" w:rsidR="00FF4CBC" w:rsidRPr="008A1131" w:rsidRDefault="00FF4CBC" w:rsidP="008A1131">
      <w:pPr>
        <w:ind w:firstLine="720"/>
        <w:jc w:val="both"/>
        <w:rPr>
          <w:rFonts w:ascii="Times New Roman" w:hAnsi="Times New Roman" w:cs="Times New Roman"/>
          <w:b/>
        </w:rPr>
      </w:pPr>
      <w:r w:rsidRPr="00B26160">
        <w:rPr>
          <w:rFonts w:ascii="Times New Roman" w:hAnsi="Times New Roman" w:cs="Times New Roman"/>
          <w:b/>
        </w:rPr>
        <w:t>Bank holidays</w:t>
      </w:r>
      <w:r w:rsidR="008A1131">
        <w:rPr>
          <w:rFonts w:ascii="Times New Roman" w:hAnsi="Times New Roman" w:cs="Times New Roman"/>
          <w:b/>
        </w:rPr>
        <w:t xml:space="preserve">. </w:t>
      </w:r>
      <w:r w:rsidRPr="00B26160">
        <w:rPr>
          <w:rFonts w:ascii="Times New Roman" w:hAnsi="Times New Roman" w:cs="Times New Roman"/>
        </w:rPr>
        <w:t>As well as those mentioned previously, there are other public holidays each year called bank holidays, when banks and many other businesses are closed for the day. These are of no religious significance. They are at the beginning of May, in late May or early June, and in August. In Northern Ireland, the anniversary of the Battle of the Boyne in July is also a public holiday.</w:t>
      </w:r>
    </w:p>
    <w:p w14:paraId="14A50041" w14:textId="77777777" w:rsidR="00FF4CBC" w:rsidRPr="00B26160" w:rsidRDefault="00FF4CBC" w:rsidP="00FF4CBC">
      <w:pPr>
        <w:jc w:val="both"/>
        <w:rPr>
          <w:rFonts w:ascii="Times New Roman" w:hAnsi="Times New Roman" w:cs="Times New Roman"/>
          <w:b/>
        </w:rPr>
      </w:pPr>
      <w:r w:rsidRPr="00B26160">
        <w:rPr>
          <w:rFonts w:ascii="Times New Roman" w:hAnsi="Times New Roman" w:cs="Times New Roman"/>
          <w:b/>
        </w:rPr>
        <w:t>Check that you understand:</w:t>
      </w:r>
    </w:p>
    <w:p w14:paraId="190785FF" w14:textId="77777777" w:rsidR="00FF4CBC" w:rsidRPr="00B26160" w:rsidRDefault="00FF4CBC" w:rsidP="00FF4CBC">
      <w:pPr>
        <w:pStyle w:val="ListParagraph"/>
        <w:numPr>
          <w:ilvl w:val="0"/>
          <w:numId w:val="25"/>
        </w:numPr>
        <w:jc w:val="both"/>
        <w:rPr>
          <w:rFonts w:ascii="Times New Roman" w:hAnsi="Times New Roman" w:cs="Times New Roman"/>
        </w:rPr>
      </w:pPr>
      <w:r w:rsidRPr="00B26160">
        <w:rPr>
          <w:rFonts w:ascii="Times New Roman" w:hAnsi="Times New Roman" w:cs="Times New Roman"/>
        </w:rPr>
        <w:t>About the patron saints</w:t>
      </w:r>
    </w:p>
    <w:p w14:paraId="50AC4CF2" w14:textId="77777777" w:rsidR="00FF4CBC" w:rsidRPr="00B26160" w:rsidRDefault="00FF4CBC" w:rsidP="00FF4CBC">
      <w:pPr>
        <w:pStyle w:val="ListParagraph"/>
        <w:numPr>
          <w:ilvl w:val="0"/>
          <w:numId w:val="25"/>
        </w:numPr>
        <w:jc w:val="both"/>
        <w:rPr>
          <w:rFonts w:ascii="Times New Roman" w:hAnsi="Times New Roman" w:cs="Times New Roman"/>
        </w:rPr>
      </w:pPr>
      <w:r w:rsidRPr="00B26160">
        <w:rPr>
          <w:rFonts w:ascii="Times New Roman" w:hAnsi="Times New Roman" w:cs="Times New Roman"/>
        </w:rPr>
        <w:t>The main Christian festivals that are celebrated in the UK</w:t>
      </w:r>
    </w:p>
    <w:p w14:paraId="7D10BA6D" w14:textId="77777777" w:rsidR="00FF4CBC" w:rsidRPr="00B26160" w:rsidRDefault="00FF4CBC" w:rsidP="00FF4CBC">
      <w:pPr>
        <w:pStyle w:val="ListParagraph"/>
        <w:numPr>
          <w:ilvl w:val="0"/>
          <w:numId w:val="25"/>
        </w:numPr>
        <w:jc w:val="both"/>
        <w:rPr>
          <w:rFonts w:ascii="Times New Roman" w:hAnsi="Times New Roman" w:cs="Times New Roman"/>
        </w:rPr>
      </w:pPr>
      <w:r w:rsidRPr="00B26160">
        <w:rPr>
          <w:rFonts w:ascii="Times New Roman" w:hAnsi="Times New Roman" w:cs="Times New Roman"/>
        </w:rPr>
        <w:lastRenderedPageBreak/>
        <w:t>Other religious festivals that are important in the UK</w:t>
      </w:r>
    </w:p>
    <w:p w14:paraId="05CCD1A0" w14:textId="77777777" w:rsidR="00FF4CBC" w:rsidRPr="00B26160" w:rsidRDefault="00FF4CBC" w:rsidP="00FF4CBC">
      <w:pPr>
        <w:pStyle w:val="ListParagraph"/>
        <w:numPr>
          <w:ilvl w:val="0"/>
          <w:numId w:val="25"/>
        </w:numPr>
        <w:jc w:val="both"/>
        <w:rPr>
          <w:rFonts w:ascii="Times New Roman" w:hAnsi="Times New Roman" w:cs="Times New Roman"/>
        </w:rPr>
      </w:pPr>
      <w:r w:rsidRPr="00B26160">
        <w:rPr>
          <w:rFonts w:ascii="Times New Roman" w:hAnsi="Times New Roman" w:cs="Times New Roman"/>
        </w:rPr>
        <w:t>Some of the other events that are celebrated in the UK</w:t>
      </w:r>
    </w:p>
    <w:p w14:paraId="1D929B81" w14:textId="77777777" w:rsidR="00AF7A7F" w:rsidRPr="00B26160" w:rsidRDefault="00FF4CBC" w:rsidP="00FF4CBC">
      <w:pPr>
        <w:pStyle w:val="ListParagraph"/>
        <w:numPr>
          <w:ilvl w:val="0"/>
          <w:numId w:val="25"/>
        </w:numPr>
        <w:jc w:val="both"/>
        <w:rPr>
          <w:rFonts w:ascii="Times New Roman" w:hAnsi="Times New Roman" w:cs="Times New Roman"/>
        </w:rPr>
      </w:pPr>
      <w:r w:rsidRPr="00B26160">
        <w:rPr>
          <w:rFonts w:ascii="Times New Roman" w:hAnsi="Times New Roman" w:cs="Times New Roman"/>
        </w:rPr>
        <w:t>What a bank holiday is</w:t>
      </w:r>
    </w:p>
    <w:p w14:paraId="1C645611" w14:textId="77777777" w:rsidR="000B6DD8" w:rsidRDefault="000B6DD8" w:rsidP="000B6DD8">
      <w:pPr>
        <w:jc w:val="both"/>
        <w:rPr>
          <w:rFonts w:ascii="Times New Roman" w:hAnsi="Times New Roman" w:cs="Times New Roman"/>
        </w:rPr>
      </w:pPr>
    </w:p>
    <w:p w14:paraId="5046987A" w14:textId="77777777" w:rsidR="00DF60BC" w:rsidRPr="00B26160" w:rsidRDefault="00DF60BC" w:rsidP="000B6DD8">
      <w:pPr>
        <w:jc w:val="both"/>
        <w:rPr>
          <w:rFonts w:ascii="Times New Roman" w:hAnsi="Times New Roman" w:cs="Times New Roman"/>
        </w:rPr>
      </w:pPr>
    </w:p>
    <w:p w14:paraId="3F54530B" w14:textId="77777777" w:rsidR="000B6DD8" w:rsidRPr="00B26160" w:rsidRDefault="000B6DD8" w:rsidP="000B6DD8">
      <w:pPr>
        <w:jc w:val="both"/>
        <w:rPr>
          <w:rFonts w:ascii="Times New Roman" w:hAnsi="Times New Roman" w:cs="Times New Roman"/>
          <w:b/>
        </w:rPr>
      </w:pPr>
      <w:r w:rsidRPr="00B26160">
        <w:rPr>
          <w:rFonts w:ascii="Times New Roman" w:hAnsi="Times New Roman" w:cs="Times New Roman"/>
          <w:b/>
        </w:rPr>
        <w:t>THE UNITED STATES OF AMERICA</w:t>
      </w:r>
    </w:p>
    <w:p w14:paraId="210294DB" w14:textId="77777777" w:rsidR="000B6DD8" w:rsidRPr="00B26160" w:rsidRDefault="000B6DD8" w:rsidP="000B6DD8">
      <w:pPr>
        <w:jc w:val="both"/>
        <w:rPr>
          <w:rFonts w:ascii="Times New Roman" w:hAnsi="Times New Roman" w:cs="Times New Roman"/>
          <w:b/>
        </w:rPr>
      </w:pPr>
    </w:p>
    <w:p w14:paraId="7B155073" w14:textId="77777777" w:rsidR="000B6DD8" w:rsidRPr="00B26160" w:rsidRDefault="00D22FB8" w:rsidP="000B6DD8">
      <w:pPr>
        <w:jc w:val="both"/>
        <w:rPr>
          <w:rFonts w:ascii="Times New Roman" w:hAnsi="Times New Roman" w:cs="Times New Roman"/>
          <w:b/>
        </w:rPr>
      </w:pPr>
      <w:r w:rsidRPr="00B26160">
        <w:rPr>
          <w:rFonts w:ascii="Times New Roman" w:hAnsi="Times New Roman" w:cs="Times New Roman"/>
          <w:b/>
        </w:rPr>
        <w:t>What is the US?</w:t>
      </w:r>
    </w:p>
    <w:p w14:paraId="7BBC4323" w14:textId="77777777" w:rsidR="00D22FB8" w:rsidRPr="00B26160" w:rsidRDefault="00D22FB8" w:rsidP="00F360F2">
      <w:pPr>
        <w:ind w:firstLine="720"/>
        <w:jc w:val="both"/>
        <w:rPr>
          <w:rFonts w:ascii="Times New Roman" w:hAnsi="Times New Roman" w:cs="Times New Roman"/>
        </w:rPr>
      </w:pPr>
      <w:r w:rsidRPr="00B26160">
        <w:rPr>
          <w:rFonts w:ascii="Times New Roman" w:hAnsi="Times New Roman" w:cs="Times New Roman"/>
        </w:rPr>
        <w:t>The United States territory consists of three separate parts different in size, natural features, level of development and population:</w:t>
      </w:r>
    </w:p>
    <w:p w14:paraId="00687D32" w14:textId="77777777" w:rsidR="00D22FB8" w:rsidRPr="00B26160" w:rsidRDefault="00D22FB8" w:rsidP="00D22FB8">
      <w:pPr>
        <w:pStyle w:val="ListParagraph"/>
        <w:numPr>
          <w:ilvl w:val="0"/>
          <w:numId w:val="26"/>
        </w:numPr>
        <w:jc w:val="both"/>
        <w:rPr>
          <w:rFonts w:ascii="Times New Roman" w:hAnsi="Times New Roman" w:cs="Times New Roman"/>
        </w:rPr>
      </w:pPr>
      <w:r w:rsidRPr="00B26160">
        <w:rPr>
          <w:rFonts w:ascii="Times New Roman" w:hAnsi="Times New Roman" w:cs="Times New Roman"/>
        </w:rPr>
        <w:t>The main part, the United States proper, with an area of 7,800,000 square kilometers. It has borders with Canada in the north and Mexico in the south. It is washed by the Pacific Ocean in the west, Atlantic Ocean in the east and the gulf of Mexico in the south-east;</w:t>
      </w:r>
    </w:p>
    <w:p w14:paraId="439794CC" w14:textId="77777777" w:rsidR="00115461" w:rsidRPr="00B26160" w:rsidRDefault="00D22FB8" w:rsidP="00D22FB8">
      <w:pPr>
        <w:pStyle w:val="ListParagraph"/>
        <w:numPr>
          <w:ilvl w:val="0"/>
          <w:numId w:val="26"/>
        </w:numPr>
        <w:jc w:val="both"/>
        <w:rPr>
          <w:rFonts w:ascii="Times New Roman" w:hAnsi="Times New Roman" w:cs="Times New Roman"/>
        </w:rPr>
      </w:pPr>
      <w:r w:rsidRPr="00B26160">
        <w:rPr>
          <w:rFonts w:ascii="Times New Roman" w:hAnsi="Times New Roman" w:cs="Times New Roman"/>
        </w:rPr>
        <w:t xml:space="preserve">Alaska, which occupies the </w:t>
      </w:r>
      <w:r w:rsidR="00115461" w:rsidRPr="00B26160">
        <w:rPr>
          <w:rFonts w:ascii="Times New Roman" w:hAnsi="Times New Roman" w:cs="Times New Roman"/>
        </w:rPr>
        <w:t>north-western part of the continent of North America, including a lot of islands;</w:t>
      </w:r>
    </w:p>
    <w:p w14:paraId="29342157" w14:textId="77777777" w:rsidR="00115461" w:rsidRPr="00B26160" w:rsidRDefault="00115461" w:rsidP="00D22FB8">
      <w:pPr>
        <w:pStyle w:val="ListParagraph"/>
        <w:numPr>
          <w:ilvl w:val="0"/>
          <w:numId w:val="26"/>
        </w:numPr>
        <w:jc w:val="both"/>
        <w:rPr>
          <w:rFonts w:ascii="Times New Roman" w:hAnsi="Times New Roman" w:cs="Times New Roman"/>
        </w:rPr>
      </w:pPr>
      <w:r w:rsidRPr="00B26160">
        <w:rPr>
          <w:rFonts w:ascii="Times New Roman" w:hAnsi="Times New Roman" w:cs="Times New Roman"/>
        </w:rPr>
        <w:t>Hawaii in the Pacific Ocean.</w:t>
      </w:r>
    </w:p>
    <w:p w14:paraId="4FEFD68E" w14:textId="77777777" w:rsidR="00AF3B7D" w:rsidRPr="00B26160" w:rsidRDefault="00AF3B7D" w:rsidP="00F360F2">
      <w:pPr>
        <w:ind w:firstLine="720"/>
        <w:jc w:val="both"/>
        <w:rPr>
          <w:rFonts w:ascii="Times New Roman" w:hAnsi="Times New Roman" w:cs="Times New Roman"/>
        </w:rPr>
      </w:pPr>
      <w:r w:rsidRPr="00B26160">
        <w:rPr>
          <w:rFonts w:ascii="Times New Roman" w:hAnsi="Times New Roman" w:cs="Times New Roman"/>
        </w:rPr>
        <w:t>The total area of the United States of America is 9.842 million km</w:t>
      </w:r>
      <w:r w:rsidRPr="00B26160">
        <w:rPr>
          <w:rFonts w:ascii="Times New Roman" w:hAnsi="Times New Roman" w:cs="Times New Roman"/>
          <w:vertAlign w:val="superscript"/>
        </w:rPr>
        <w:t>2</w:t>
      </w:r>
      <w:r w:rsidRPr="00B26160">
        <w:rPr>
          <w:rFonts w:ascii="Times New Roman" w:hAnsi="Times New Roman" w:cs="Times New Roman"/>
        </w:rPr>
        <w:t xml:space="preserve"> (compare with the area of Kazakhstan, which is </w:t>
      </w:r>
      <w:r w:rsidR="00E15AA7" w:rsidRPr="00B26160">
        <w:rPr>
          <w:rFonts w:ascii="Times New Roman" w:hAnsi="Times New Roman" w:cs="Times New Roman"/>
        </w:rPr>
        <w:t xml:space="preserve">2,724,900 square </w:t>
      </w:r>
      <w:proofErr w:type="spellStart"/>
      <w:r w:rsidR="00E15AA7" w:rsidRPr="00B26160">
        <w:rPr>
          <w:rFonts w:ascii="Times New Roman" w:hAnsi="Times New Roman" w:cs="Times New Roman"/>
        </w:rPr>
        <w:t>kilometres</w:t>
      </w:r>
      <w:proofErr w:type="spellEnd"/>
      <w:r w:rsidR="00E15AA7" w:rsidRPr="00B26160">
        <w:rPr>
          <w:rFonts w:ascii="Times New Roman" w:hAnsi="Times New Roman" w:cs="Times New Roman"/>
        </w:rPr>
        <w:t xml:space="preserve"> and The area of the UK, which is </w:t>
      </w:r>
      <w:r w:rsidR="00E3207A" w:rsidRPr="00B26160">
        <w:rPr>
          <w:rFonts w:ascii="Times New Roman" w:hAnsi="Times New Roman" w:cs="Times New Roman"/>
        </w:rPr>
        <w:t>only 243,000 km</w:t>
      </w:r>
      <w:r w:rsidR="00E3207A" w:rsidRPr="00B26160">
        <w:rPr>
          <w:rFonts w:ascii="Times New Roman" w:hAnsi="Times New Roman" w:cs="Times New Roman"/>
          <w:vertAlign w:val="superscript"/>
        </w:rPr>
        <w:t>2</w:t>
      </w:r>
      <w:r w:rsidR="00E3207A" w:rsidRPr="00B26160">
        <w:rPr>
          <w:rFonts w:ascii="Times New Roman" w:hAnsi="Times New Roman" w:cs="Times New Roman"/>
        </w:rPr>
        <w:t xml:space="preserve">). </w:t>
      </w:r>
    </w:p>
    <w:p w14:paraId="3F06D828" w14:textId="77777777" w:rsidR="00115461" w:rsidRPr="00B26160" w:rsidRDefault="00115461" w:rsidP="00F360F2">
      <w:pPr>
        <w:ind w:firstLine="720"/>
        <w:jc w:val="both"/>
        <w:rPr>
          <w:rFonts w:ascii="Times New Roman" w:hAnsi="Times New Roman" w:cs="Times New Roman"/>
        </w:rPr>
      </w:pPr>
      <w:r w:rsidRPr="00B26160">
        <w:rPr>
          <w:rFonts w:ascii="Times New Roman" w:hAnsi="Times New Roman" w:cs="Times New Roman"/>
        </w:rPr>
        <w:t>The United States is mostly situated in the temporal and subtropical zones. Alaska lies in the sub-arctic and arctic zones. The southern part of Florida and Hawaii are situated in the tropical zone.</w:t>
      </w:r>
    </w:p>
    <w:p w14:paraId="049F56D1" w14:textId="77777777" w:rsidR="00B076E1" w:rsidRPr="00B26160" w:rsidRDefault="00B076E1" w:rsidP="00F360F2">
      <w:pPr>
        <w:ind w:firstLine="720"/>
        <w:jc w:val="both"/>
        <w:rPr>
          <w:rFonts w:ascii="Times New Roman" w:hAnsi="Times New Roman" w:cs="Times New Roman"/>
        </w:rPr>
      </w:pPr>
      <w:r w:rsidRPr="00B26160">
        <w:rPr>
          <w:rFonts w:ascii="Times New Roman" w:hAnsi="Times New Roman" w:cs="Times New Roman"/>
        </w:rPr>
        <w:t xml:space="preserve">The coastline length of the United States proper is 22,860 km. the Atlantic coast is mostly lowland and greatly indented. The Pacific coast is mountainous in the northern part cut by numerous fiords. </w:t>
      </w:r>
    </w:p>
    <w:p w14:paraId="6FD2530F" w14:textId="77777777" w:rsidR="002A5048" w:rsidRPr="00B26160" w:rsidRDefault="00B076E1" w:rsidP="00F360F2">
      <w:pPr>
        <w:ind w:firstLine="720"/>
        <w:jc w:val="both"/>
        <w:rPr>
          <w:rFonts w:ascii="Times New Roman" w:hAnsi="Times New Roman" w:cs="Times New Roman"/>
        </w:rPr>
      </w:pPr>
      <w:r w:rsidRPr="00B26160">
        <w:rPr>
          <w:rFonts w:ascii="Times New Roman" w:hAnsi="Times New Roman" w:cs="Times New Roman"/>
        </w:rPr>
        <w:t xml:space="preserve">About half of the </w:t>
      </w:r>
      <w:r w:rsidR="006A5206" w:rsidRPr="00B26160">
        <w:rPr>
          <w:rFonts w:ascii="Times New Roman" w:hAnsi="Times New Roman" w:cs="Times New Roman"/>
        </w:rPr>
        <w:t>United States</w:t>
      </w:r>
      <w:r w:rsidRPr="00B26160">
        <w:rPr>
          <w:rFonts w:ascii="Times New Roman" w:hAnsi="Times New Roman" w:cs="Times New Roman"/>
        </w:rPr>
        <w:t xml:space="preserve"> territory </w:t>
      </w:r>
      <w:r w:rsidR="006A5206" w:rsidRPr="00B26160">
        <w:rPr>
          <w:rFonts w:ascii="Times New Roman" w:hAnsi="Times New Roman" w:cs="Times New Roman"/>
        </w:rPr>
        <w:t>is covered</w:t>
      </w:r>
      <w:r w:rsidRPr="00B26160">
        <w:rPr>
          <w:rFonts w:ascii="Times New Roman" w:hAnsi="Times New Roman" w:cs="Times New Roman"/>
        </w:rPr>
        <w:t xml:space="preserve"> by plateaus and mountains. The eastern part of the country is occupied </w:t>
      </w:r>
      <w:r w:rsidR="006A5206" w:rsidRPr="00B26160">
        <w:rPr>
          <w:rFonts w:ascii="Times New Roman" w:hAnsi="Times New Roman" w:cs="Times New Roman"/>
        </w:rPr>
        <w:t xml:space="preserve">by the Appalachian Mountains, which in the north come close to the Atlantic coast and in the south are separated from it by the Atlantic Lowland. West of the Appalachians </w:t>
      </w:r>
      <w:r w:rsidR="002976D9" w:rsidRPr="00B26160">
        <w:rPr>
          <w:rFonts w:ascii="Times New Roman" w:hAnsi="Times New Roman" w:cs="Times New Roman"/>
        </w:rPr>
        <w:t>stretches</w:t>
      </w:r>
      <w:r w:rsidR="006A5206" w:rsidRPr="00B26160">
        <w:rPr>
          <w:rFonts w:ascii="Times New Roman" w:hAnsi="Times New Roman" w:cs="Times New Roman"/>
        </w:rPr>
        <w:t xml:space="preserve"> </w:t>
      </w:r>
      <w:r w:rsidR="002976D9" w:rsidRPr="00B26160">
        <w:rPr>
          <w:rFonts w:ascii="Times New Roman" w:hAnsi="Times New Roman" w:cs="Times New Roman"/>
        </w:rPr>
        <w:t xml:space="preserve">to </w:t>
      </w:r>
      <w:r w:rsidR="006A5206" w:rsidRPr="00B26160">
        <w:rPr>
          <w:rFonts w:ascii="Times New Roman" w:hAnsi="Times New Roman" w:cs="Times New Roman"/>
        </w:rPr>
        <w:t xml:space="preserve">the Central Plains, the Great Plains and the Mexican Lowland. </w:t>
      </w:r>
      <w:r w:rsidR="002976D9" w:rsidRPr="00B26160">
        <w:rPr>
          <w:rFonts w:ascii="Times New Roman" w:hAnsi="Times New Roman" w:cs="Times New Roman"/>
        </w:rPr>
        <w:t>The Central plains are 400 – 500m high and have a hilly moraine relief in the north and a more gentle erosional relief in the middle and southern parts. The Great Plains area deeply cut plateau with the highest of 500m in the east to 1600m at the Cordillera foothills. The Me</w:t>
      </w:r>
      <w:r w:rsidR="00DB5ABC" w:rsidRPr="00B26160">
        <w:rPr>
          <w:rFonts w:ascii="Times New Roman" w:hAnsi="Times New Roman" w:cs="Times New Roman"/>
        </w:rPr>
        <w:t xml:space="preserve">xican Lowland, with the height of up to 150m </w:t>
      </w:r>
      <w:r w:rsidR="002A5048" w:rsidRPr="00B26160">
        <w:rPr>
          <w:rFonts w:ascii="Times New Roman" w:hAnsi="Times New Roman" w:cs="Times New Roman"/>
        </w:rPr>
        <w:t>is swampy along the Gulf coast and fringed by a strip of marshes.</w:t>
      </w:r>
    </w:p>
    <w:p w14:paraId="72C95D0F" w14:textId="77777777" w:rsidR="002A5048" w:rsidRPr="00B26160" w:rsidRDefault="002A5048" w:rsidP="00115461">
      <w:pPr>
        <w:jc w:val="both"/>
        <w:rPr>
          <w:rFonts w:ascii="Times New Roman" w:hAnsi="Times New Roman" w:cs="Times New Roman"/>
        </w:rPr>
      </w:pPr>
      <w:r w:rsidRPr="00B26160">
        <w:rPr>
          <w:rFonts w:ascii="Times New Roman" w:hAnsi="Times New Roman" w:cs="Times New Roman"/>
        </w:rPr>
        <w:t>The western part of the country is made up of high mountain ranges, tablelands and plateaus of the Cordillera system. The Cordilleras consist of rows of mountain ranges with the highest of up to 3000-5000 m and a broad strip of intermountain tablelands and plateaus. In Alaska the mountain ranges stretch in the west-east direction and include the Brooks Range, the Yukon tableland, the Aleutian Range with mount McKinley, 6193m –</w:t>
      </w:r>
      <w:r w:rsidR="00202EA3" w:rsidRPr="00B26160">
        <w:rPr>
          <w:rFonts w:ascii="Times New Roman" w:hAnsi="Times New Roman" w:cs="Times New Roman"/>
        </w:rPr>
        <w:t xml:space="preserve"> </w:t>
      </w:r>
      <w:r w:rsidRPr="00B26160">
        <w:rPr>
          <w:rFonts w:ascii="Times New Roman" w:hAnsi="Times New Roman" w:cs="Times New Roman"/>
        </w:rPr>
        <w:t>the highest peak of the US and the whole of North America.</w:t>
      </w:r>
    </w:p>
    <w:p w14:paraId="3203F6F8" w14:textId="77777777" w:rsidR="00AF3B7D" w:rsidRPr="00B26160" w:rsidRDefault="00AF3B7D" w:rsidP="00F360F2">
      <w:pPr>
        <w:ind w:firstLine="720"/>
        <w:jc w:val="both"/>
        <w:rPr>
          <w:rFonts w:ascii="Times New Roman" w:hAnsi="Times New Roman" w:cs="Times New Roman"/>
        </w:rPr>
      </w:pPr>
      <w:r w:rsidRPr="00B26160">
        <w:rPr>
          <w:rFonts w:ascii="Times New Roman" w:hAnsi="Times New Roman" w:cs="Times New Roman"/>
        </w:rPr>
        <w:t>The pacific coast is formed by the deeply cut Coastal Ranges with the height up to 2400m.</w:t>
      </w:r>
    </w:p>
    <w:p w14:paraId="5D265EEF" w14:textId="77777777" w:rsidR="006346D7" w:rsidRPr="00B26160" w:rsidRDefault="00AF3B7D" w:rsidP="00F360F2">
      <w:pPr>
        <w:ind w:firstLine="720"/>
        <w:jc w:val="both"/>
        <w:rPr>
          <w:rFonts w:ascii="Times New Roman" w:hAnsi="Times New Roman" w:cs="Times New Roman"/>
        </w:rPr>
      </w:pPr>
      <w:r w:rsidRPr="00B26160">
        <w:rPr>
          <w:rFonts w:ascii="Times New Roman" w:hAnsi="Times New Roman" w:cs="Times New Roman"/>
        </w:rPr>
        <w:t>As the US occupies</w:t>
      </w:r>
      <w:r w:rsidR="00E3207A" w:rsidRPr="00B26160">
        <w:rPr>
          <w:rFonts w:ascii="Times New Roman" w:hAnsi="Times New Roman" w:cs="Times New Roman"/>
        </w:rPr>
        <w:t xml:space="preserve"> a large territory it is natural that a great diversity of climatic conditions can be observed in different parts of the country.  </w:t>
      </w:r>
      <w:r w:rsidRPr="00B26160">
        <w:rPr>
          <w:rFonts w:ascii="Times New Roman" w:hAnsi="Times New Roman" w:cs="Times New Roman"/>
        </w:rPr>
        <w:t xml:space="preserve"> </w:t>
      </w:r>
      <w:r w:rsidR="002A5048" w:rsidRPr="00B26160">
        <w:rPr>
          <w:rFonts w:ascii="Times New Roman" w:hAnsi="Times New Roman" w:cs="Times New Roman"/>
        </w:rPr>
        <w:t xml:space="preserve"> </w:t>
      </w:r>
    </w:p>
    <w:p w14:paraId="2414E4AC" w14:textId="77777777" w:rsidR="006346D7" w:rsidRPr="00B26160" w:rsidRDefault="006346D7" w:rsidP="00115461">
      <w:pPr>
        <w:jc w:val="both"/>
        <w:rPr>
          <w:rFonts w:ascii="Times New Roman" w:hAnsi="Times New Roman" w:cs="Times New Roman"/>
          <w:b/>
        </w:rPr>
      </w:pPr>
      <w:r w:rsidRPr="00B26160">
        <w:rPr>
          <w:rFonts w:ascii="Times New Roman" w:hAnsi="Times New Roman" w:cs="Times New Roman"/>
          <w:b/>
        </w:rPr>
        <w:t>Population</w:t>
      </w:r>
    </w:p>
    <w:p w14:paraId="509558E6" w14:textId="77777777" w:rsidR="00321474" w:rsidRPr="00B26160" w:rsidRDefault="00321474" w:rsidP="00321474">
      <w:pPr>
        <w:jc w:val="both"/>
        <w:rPr>
          <w:rFonts w:ascii="Times New Roman" w:hAnsi="Times New Roman" w:cs="Times New Roman"/>
        </w:rPr>
      </w:pPr>
      <w:r w:rsidRPr="00B26160">
        <w:rPr>
          <w:rFonts w:ascii="Times New Roman" w:hAnsi="Times New Roman" w:cs="Times New Roman"/>
        </w:rPr>
        <w:t>As of March 22, 2016, the United States has a total resident population of 323,214,999, making it the third most populous country in the world. It is very urbanized, with 81% residing in cities and suburbs as of 2014 (the worldwide urban rate is 54%). California and Texas are the most populous states, as the main center of U.S. population has consistently shifted westward and southward. New York City is the most populous city in the United States.</w:t>
      </w:r>
    </w:p>
    <w:p w14:paraId="0C805529" w14:textId="77777777" w:rsidR="00321474" w:rsidRPr="00B26160" w:rsidRDefault="002E3FDD" w:rsidP="00C45BAD">
      <w:pPr>
        <w:ind w:firstLine="720"/>
        <w:jc w:val="both"/>
        <w:rPr>
          <w:rFonts w:ascii="Times New Roman" w:hAnsi="Times New Roman" w:cs="Times New Roman"/>
        </w:rPr>
      </w:pPr>
      <w:r w:rsidRPr="00B26160">
        <w:rPr>
          <w:rFonts w:ascii="Times New Roman" w:hAnsi="Times New Roman" w:cs="Times New Roman"/>
        </w:rPr>
        <w:t xml:space="preserve">Although the fertility rate has been decreasing in recent years, the population still grows due to migrants whose number has remained comparatively stable for the last decade. </w:t>
      </w:r>
    </w:p>
    <w:p w14:paraId="324FC50F" w14:textId="77777777" w:rsidR="00132AA8" w:rsidRPr="00B26160" w:rsidRDefault="00132AA8" w:rsidP="00C45BAD">
      <w:pPr>
        <w:ind w:firstLine="720"/>
        <w:jc w:val="both"/>
        <w:rPr>
          <w:rFonts w:ascii="Times New Roman" w:hAnsi="Times New Roman" w:cs="Times New Roman"/>
        </w:rPr>
      </w:pPr>
      <w:r w:rsidRPr="00B26160">
        <w:rPr>
          <w:rFonts w:ascii="Times New Roman" w:hAnsi="Times New Roman" w:cs="Times New Roman"/>
        </w:rPr>
        <w:lastRenderedPageBreak/>
        <w:t xml:space="preserve">The population of the US is comparatively young with the national median age 38.1 in 2016. There were about 125.9 million adult women in the United States in 2014. The number of men was 119.4 million. At age 85 and older, there were almost twice as many women as men (4 million vs. 2.1 million). People under 21 years of age made up over a quarter of the U.S. population (27.1%), and people aged 65 and over made up one-seventh (14.5%). </w:t>
      </w:r>
    </w:p>
    <w:p w14:paraId="3947AF02" w14:textId="77777777" w:rsidR="00677825" w:rsidRPr="00B26160" w:rsidRDefault="00677825" w:rsidP="00677825">
      <w:pPr>
        <w:jc w:val="both"/>
        <w:rPr>
          <w:rFonts w:ascii="Times New Roman" w:hAnsi="Times New Roman" w:cs="Times New Roman"/>
          <w:b/>
          <w:bCs/>
        </w:rPr>
      </w:pPr>
    </w:p>
    <w:p w14:paraId="0E11C269" w14:textId="77777777" w:rsidR="00677825" w:rsidRPr="00B26160" w:rsidRDefault="00677825" w:rsidP="00677825">
      <w:pPr>
        <w:jc w:val="both"/>
        <w:rPr>
          <w:rFonts w:ascii="Times New Roman" w:hAnsi="Times New Roman" w:cs="Times New Roman"/>
          <w:b/>
          <w:bCs/>
        </w:rPr>
      </w:pPr>
      <w:r w:rsidRPr="00B26160">
        <w:rPr>
          <w:rFonts w:ascii="Times New Roman" w:hAnsi="Times New Roman" w:cs="Times New Roman"/>
          <w:b/>
          <w:bCs/>
        </w:rPr>
        <w:t>Population of the United States (2016 and historical)</w:t>
      </w:r>
    </w:p>
    <w:tbl>
      <w:tblPr>
        <w:tblW w:w="5000" w:type="pct"/>
        <w:tblBorders>
          <w:top w:val="single" w:sz="8" w:space="0" w:color="D5D5D5"/>
          <w:left w:val="single" w:sz="8" w:space="0" w:color="D5D5D5"/>
          <w:bottom w:val="single" w:sz="8" w:space="0" w:color="D5D5D5"/>
          <w:right w:val="single" w:sz="8" w:space="0" w:color="D5D5D5"/>
        </w:tblBorders>
        <w:tblLook w:val="0000" w:firstRow="0" w:lastRow="0" w:firstColumn="0" w:lastColumn="0" w:noHBand="0" w:noVBand="0"/>
      </w:tblPr>
      <w:tblGrid>
        <w:gridCol w:w="512"/>
        <w:gridCol w:w="870"/>
        <w:gridCol w:w="675"/>
        <w:gridCol w:w="682"/>
        <w:gridCol w:w="769"/>
        <w:gridCol w:w="675"/>
        <w:gridCol w:w="706"/>
        <w:gridCol w:w="776"/>
        <w:gridCol w:w="605"/>
        <w:gridCol w:w="870"/>
        <w:gridCol w:w="845"/>
        <w:gridCol w:w="958"/>
        <w:gridCol w:w="621"/>
      </w:tblGrid>
      <w:tr w:rsidR="00B26160" w:rsidRPr="00C36701" w14:paraId="3BA4B964" w14:textId="77777777" w:rsidTr="00677825">
        <w:tc>
          <w:tcPr>
            <w:tcW w:w="224" w:type="pct"/>
            <w:tcBorders>
              <w:bottom w:val="single" w:sz="16" w:space="0" w:color="D5D5D5"/>
              <w:right w:val="single" w:sz="8" w:space="0" w:color="D5D5D5"/>
            </w:tcBorders>
            <w:tcMar>
              <w:top w:w="100" w:type="nil"/>
              <w:left w:w="100" w:type="nil"/>
              <w:bottom w:w="100" w:type="nil"/>
              <w:right w:w="100" w:type="nil"/>
            </w:tcMar>
            <w:vAlign w:val="bottom"/>
          </w:tcPr>
          <w:p w14:paraId="5A5BF216"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Year</w:t>
            </w:r>
          </w:p>
        </w:tc>
        <w:tc>
          <w:tcPr>
            <w:tcW w:w="473" w:type="pct"/>
            <w:tcBorders>
              <w:left w:val="single" w:sz="8" w:space="0" w:color="D5D5D5"/>
              <w:bottom w:val="single" w:sz="16" w:space="0" w:color="D5D5D5"/>
              <w:right w:val="single" w:sz="8" w:space="0" w:color="D5D5D5"/>
            </w:tcBorders>
            <w:tcMar>
              <w:top w:w="100" w:type="nil"/>
              <w:left w:w="100" w:type="nil"/>
              <w:bottom w:w="100" w:type="nil"/>
              <w:right w:w="100" w:type="nil"/>
            </w:tcMar>
            <w:vAlign w:val="bottom"/>
          </w:tcPr>
          <w:p w14:paraId="14631BD3"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Population</w:t>
            </w:r>
          </w:p>
        </w:tc>
        <w:tc>
          <w:tcPr>
            <w:tcW w:w="339" w:type="pct"/>
            <w:tcBorders>
              <w:left w:val="single" w:sz="8" w:space="0" w:color="D5D5D5"/>
              <w:bottom w:val="single" w:sz="16" w:space="0" w:color="D5D5D5"/>
              <w:right w:val="single" w:sz="8" w:space="0" w:color="D5D5D5"/>
            </w:tcBorders>
            <w:tcMar>
              <w:top w:w="100" w:type="nil"/>
              <w:left w:w="100" w:type="nil"/>
              <w:bottom w:w="100" w:type="nil"/>
              <w:right w:w="100" w:type="nil"/>
            </w:tcMar>
            <w:vAlign w:val="bottom"/>
          </w:tcPr>
          <w:p w14:paraId="392F1B5C"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 xml:space="preserve">Yearly % </w:t>
            </w:r>
          </w:p>
          <w:p w14:paraId="5F396A9E"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Change</w:t>
            </w:r>
          </w:p>
        </w:tc>
        <w:tc>
          <w:tcPr>
            <w:tcW w:w="383" w:type="pct"/>
            <w:tcBorders>
              <w:left w:val="single" w:sz="8" w:space="0" w:color="D5D5D5"/>
              <w:bottom w:val="single" w:sz="16" w:space="0" w:color="D5D5D5"/>
              <w:right w:val="single" w:sz="8" w:space="0" w:color="D5D5D5"/>
            </w:tcBorders>
            <w:tcMar>
              <w:top w:w="100" w:type="nil"/>
              <w:left w:w="100" w:type="nil"/>
              <w:bottom w:w="100" w:type="nil"/>
              <w:right w:w="100" w:type="nil"/>
            </w:tcMar>
            <w:vAlign w:val="bottom"/>
          </w:tcPr>
          <w:p w14:paraId="38BC1334"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Yearly</w:t>
            </w:r>
          </w:p>
          <w:p w14:paraId="223989A2"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Change</w:t>
            </w:r>
          </w:p>
        </w:tc>
        <w:tc>
          <w:tcPr>
            <w:tcW w:w="398" w:type="pct"/>
            <w:tcBorders>
              <w:left w:val="single" w:sz="8" w:space="0" w:color="D5D5D5"/>
              <w:bottom w:val="single" w:sz="16" w:space="0" w:color="D5D5D5"/>
              <w:right w:val="single" w:sz="8" w:space="0" w:color="D5D5D5"/>
            </w:tcBorders>
            <w:tcMar>
              <w:top w:w="100" w:type="nil"/>
              <w:left w:w="100" w:type="nil"/>
              <w:bottom w:w="100" w:type="nil"/>
              <w:right w:w="100" w:type="nil"/>
            </w:tcMar>
            <w:vAlign w:val="bottom"/>
          </w:tcPr>
          <w:p w14:paraId="1461DA3B"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Migrants (net)</w:t>
            </w:r>
          </w:p>
        </w:tc>
        <w:tc>
          <w:tcPr>
            <w:tcW w:w="339" w:type="pct"/>
            <w:tcBorders>
              <w:left w:val="single" w:sz="8" w:space="0" w:color="D5D5D5"/>
              <w:bottom w:val="single" w:sz="16" w:space="0" w:color="D5D5D5"/>
              <w:right w:val="single" w:sz="8" w:space="0" w:color="D5D5D5"/>
            </w:tcBorders>
            <w:tcMar>
              <w:top w:w="100" w:type="nil"/>
              <w:left w:w="100" w:type="nil"/>
              <w:bottom w:w="100" w:type="nil"/>
              <w:right w:w="100" w:type="nil"/>
            </w:tcMar>
            <w:vAlign w:val="bottom"/>
          </w:tcPr>
          <w:p w14:paraId="08FDBCC3"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Median Age</w:t>
            </w:r>
          </w:p>
        </w:tc>
        <w:tc>
          <w:tcPr>
            <w:tcW w:w="369" w:type="pct"/>
            <w:tcBorders>
              <w:left w:val="single" w:sz="8" w:space="0" w:color="D5D5D5"/>
              <w:bottom w:val="single" w:sz="16" w:space="0" w:color="D5D5D5"/>
              <w:right w:val="single" w:sz="8" w:space="0" w:color="D5D5D5"/>
            </w:tcBorders>
            <w:tcMar>
              <w:top w:w="100" w:type="nil"/>
              <w:left w:w="100" w:type="nil"/>
              <w:bottom w:w="100" w:type="nil"/>
              <w:right w:w="100" w:type="nil"/>
            </w:tcMar>
            <w:vAlign w:val="bottom"/>
          </w:tcPr>
          <w:p w14:paraId="093F4894"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Fertility Rate</w:t>
            </w:r>
          </w:p>
        </w:tc>
        <w:tc>
          <w:tcPr>
            <w:tcW w:w="428" w:type="pct"/>
            <w:tcBorders>
              <w:left w:val="single" w:sz="8" w:space="0" w:color="D5D5D5"/>
              <w:bottom w:val="single" w:sz="16" w:space="0" w:color="D5D5D5"/>
              <w:right w:val="single" w:sz="8" w:space="0" w:color="D5D5D5"/>
            </w:tcBorders>
            <w:tcMar>
              <w:top w:w="100" w:type="nil"/>
              <w:left w:w="100" w:type="nil"/>
              <w:bottom w:w="100" w:type="nil"/>
              <w:right w:w="100" w:type="nil"/>
            </w:tcMar>
            <w:vAlign w:val="bottom"/>
          </w:tcPr>
          <w:p w14:paraId="5BD01108"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Density (P/Km²)</w:t>
            </w:r>
          </w:p>
        </w:tc>
        <w:tc>
          <w:tcPr>
            <w:tcW w:w="289" w:type="pct"/>
            <w:tcBorders>
              <w:left w:val="single" w:sz="8" w:space="0" w:color="D5D5D5"/>
              <w:bottom w:val="single" w:sz="16" w:space="0" w:color="D5D5D5"/>
              <w:right w:val="single" w:sz="8" w:space="0" w:color="D5D5D5"/>
            </w:tcBorders>
            <w:tcMar>
              <w:top w:w="100" w:type="nil"/>
              <w:left w:w="100" w:type="nil"/>
              <w:bottom w:w="100" w:type="nil"/>
              <w:right w:w="100" w:type="nil"/>
            </w:tcMar>
            <w:vAlign w:val="bottom"/>
          </w:tcPr>
          <w:p w14:paraId="582A53BF"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Urban</w:t>
            </w:r>
          </w:p>
          <w:p w14:paraId="6ADB992E"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Pop %</w:t>
            </w:r>
          </w:p>
        </w:tc>
        <w:tc>
          <w:tcPr>
            <w:tcW w:w="463" w:type="pct"/>
            <w:tcBorders>
              <w:left w:val="single" w:sz="8" w:space="0" w:color="D5D5D5"/>
              <w:bottom w:val="single" w:sz="16" w:space="0" w:color="D5D5D5"/>
              <w:right w:val="single" w:sz="8" w:space="0" w:color="D5D5D5"/>
            </w:tcBorders>
            <w:tcMar>
              <w:top w:w="100" w:type="nil"/>
              <w:left w:w="100" w:type="nil"/>
              <w:bottom w:w="100" w:type="nil"/>
              <w:right w:w="100" w:type="nil"/>
            </w:tcMar>
            <w:vAlign w:val="bottom"/>
          </w:tcPr>
          <w:p w14:paraId="05906EE7"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Urban Population</w:t>
            </w:r>
          </w:p>
        </w:tc>
        <w:tc>
          <w:tcPr>
            <w:tcW w:w="478" w:type="pct"/>
            <w:tcBorders>
              <w:left w:val="single" w:sz="8" w:space="0" w:color="D5D5D5"/>
              <w:bottom w:val="single" w:sz="16" w:space="0" w:color="D5D5D5"/>
              <w:right w:val="single" w:sz="8" w:space="0" w:color="D5D5D5"/>
            </w:tcBorders>
            <w:tcMar>
              <w:top w:w="100" w:type="nil"/>
              <w:left w:w="100" w:type="nil"/>
              <w:bottom w:w="100" w:type="nil"/>
              <w:right w:w="100" w:type="nil"/>
            </w:tcMar>
            <w:vAlign w:val="bottom"/>
          </w:tcPr>
          <w:p w14:paraId="10FB4AB2"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Country's Share of</w:t>
            </w:r>
          </w:p>
          <w:p w14:paraId="136D39AD"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World Pop</w:t>
            </w:r>
          </w:p>
        </w:tc>
        <w:tc>
          <w:tcPr>
            <w:tcW w:w="523" w:type="pct"/>
            <w:tcBorders>
              <w:left w:val="single" w:sz="8" w:space="0" w:color="D5D5D5"/>
              <w:bottom w:val="single" w:sz="16" w:space="0" w:color="D5D5D5"/>
              <w:right w:val="single" w:sz="8" w:space="0" w:color="D5D5D5"/>
            </w:tcBorders>
            <w:tcMar>
              <w:top w:w="100" w:type="nil"/>
              <w:left w:w="100" w:type="nil"/>
              <w:bottom w:w="100" w:type="nil"/>
              <w:right w:w="100" w:type="nil"/>
            </w:tcMar>
            <w:vAlign w:val="bottom"/>
          </w:tcPr>
          <w:p w14:paraId="604A5F5D"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World Population</w:t>
            </w:r>
          </w:p>
        </w:tc>
        <w:tc>
          <w:tcPr>
            <w:tcW w:w="294" w:type="pct"/>
            <w:tcBorders>
              <w:left w:val="single" w:sz="8" w:space="0" w:color="D5D5D5"/>
              <w:bottom w:val="single" w:sz="16" w:space="0" w:color="D5D5D5"/>
            </w:tcBorders>
            <w:tcMar>
              <w:top w:w="100" w:type="nil"/>
              <w:left w:w="100" w:type="nil"/>
              <w:bottom w:w="100" w:type="nil"/>
              <w:right w:w="100" w:type="nil"/>
            </w:tcMar>
            <w:vAlign w:val="bottom"/>
          </w:tcPr>
          <w:p w14:paraId="2039517F"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U.S.</w:t>
            </w:r>
          </w:p>
          <w:p w14:paraId="51F83F64" w14:textId="77777777" w:rsidR="00677825" w:rsidRPr="00C36701" w:rsidRDefault="00677825" w:rsidP="00677825">
            <w:pPr>
              <w:jc w:val="both"/>
              <w:rPr>
                <w:rFonts w:ascii="Times New Roman" w:hAnsi="Times New Roman" w:cs="Times New Roman"/>
                <w:b/>
                <w:bCs/>
                <w:sz w:val="14"/>
                <w:szCs w:val="14"/>
              </w:rPr>
            </w:pPr>
            <w:r w:rsidRPr="00C36701">
              <w:rPr>
                <w:rFonts w:ascii="Times New Roman" w:hAnsi="Times New Roman" w:cs="Times New Roman"/>
                <w:b/>
                <w:bCs/>
                <w:sz w:val="14"/>
                <w:szCs w:val="14"/>
              </w:rPr>
              <w:t>Global Rank</w:t>
            </w:r>
          </w:p>
        </w:tc>
      </w:tr>
    </w:tbl>
    <w:p w14:paraId="396917E8" w14:textId="77777777" w:rsidR="00677825" w:rsidRPr="00DF60BC" w:rsidRDefault="00677825" w:rsidP="00677825">
      <w:pPr>
        <w:jc w:val="both"/>
        <w:rPr>
          <w:rFonts w:ascii="Times New Roman" w:hAnsi="Times New Roman" w:cs="Times New Roman"/>
          <w:sz w:val="18"/>
          <w:szCs w:val="18"/>
        </w:rPr>
      </w:pPr>
    </w:p>
    <w:tbl>
      <w:tblPr>
        <w:tblW w:w="5000" w:type="pct"/>
        <w:tblBorders>
          <w:top w:val="single" w:sz="8" w:space="0" w:color="D5D5D5"/>
          <w:left w:val="single" w:sz="8" w:space="0" w:color="D5D5D5"/>
          <w:right w:val="single" w:sz="8" w:space="0" w:color="D5D5D5"/>
        </w:tblBorders>
        <w:tblLook w:val="0000" w:firstRow="0" w:lastRow="0" w:firstColumn="0" w:lastColumn="0" w:noHBand="0" w:noVBand="0"/>
      </w:tblPr>
      <w:tblGrid>
        <w:gridCol w:w="576"/>
        <w:gridCol w:w="1116"/>
        <w:gridCol w:w="531"/>
        <w:gridCol w:w="936"/>
        <w:gridCol w:w="936"/>
        <w:gridCol w:w="531"/>
        <w:gridCol w:w="531"/>
        <w:gridCol w:w="530"/>
        <w:gridCol w:w="531"/>
        <w:gridCol w:w="1116"/>
        <w:gridCol w:w="627"/>
        <w:gridCol w:w="1251"/>
        <w:gridCol w:w="352"/>
      </w:tblGrid>
      <w:tr w:rsidR="00B26160" w:rsidRPr="00DF60BC" w14:paraId="47E9D026" w14:textId="77777777" w:rsidTr="00307995">
        <w:tc>
          <w:tcPr>
            <w:tcW w:w="288" w:type="pct"/>
            <w:tcBorders>
              <w:top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0FC6EC5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2016</w:t>
            </w:r>
          </w:p>
        </w:tc>
        <w:tc>
          <w:tcPr>
            <w:tcW w:w="59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5D64620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324,118,787</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F124DE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0.73 %</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2C43BE8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2,345,156</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3DF14DF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1,000,000</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D498992"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38.1</w:t>
            </w:r>
          </w:p>
        </w:tc>
        <w:tc>
          <w:tcPr>
            <w:tcW w:w="29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392F9BC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1.89</w:t>
            </w:r>
          </w:p>
        </w:tc>
        <w:tc>
          <w:tcPr>
            <w:tcW w:w="35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7276FC6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35</w:t>
            </w:r>
          </w:p>
        </w:tc>
        <w:tc>
          <w:tcPr>
            <w:tcW w:w="259"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59BCD0BB"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82.7 %</w:t>
            </w:r>
          </w:p>
        </w:tc>
        <w:tc>
          <w:tcPr>
            <w:tcW w:w="55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3BA0787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268,012,791</w:t>
            </w:r>
          </w:p>
        </w:tc>
        <w:tc>
          <w:tcPr>
            <w:tcW w:w="362"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63A419A"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4.36 %</w:t>
            </w:r>
          </w:p>
        </w:tc>
        <w:tc>
          <w:tcPr>
            <w:tcW w:w="62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53F378A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7,432,663,275</w:t>
            </w:r>
          </w:p>
        </w:tc>
        <w:tc>
          <w:tcPr>
            <w:tcW w:w="221" w:type="pct"/>
            <w:tcBorders>
              <w:top w:val="single" w:sz="8" w:space="0" w:color="D5D5D5"/>
              <w:left w:val="single" w:sz="8" w:space="0" w:color="D5D5D5"/>
              <w:bottom w:val="single" w:sz="8" w:space="0" w:color="D5D5D5"/>
            </w:tcBorders>
            <w:shd w:val="clear" w:color="auto" w:fill="F7F7F7"/>
            <w:tcMar>
              <w:top w:w="100" w:type="nil"/>
              <w:left w:w="100" w:type="nil"/>
              <w:bottom w:w="100" w:type="nil"/>
              <w:right w:w="100" w:type="nil"/>
            </w:tcMar>
          </w:tcPr>
          <w:p w14:paraId="3E6871FD"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6B9D974D"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tcMar>
              <w:top w:w="100" w:type="nil"/>
              <w:left w:w="100" w:type="nil"/>
              <w:bottom w:w="100" w:type="nil"/>
              <w:right w:w="100" w:type="nil"/>
            </w:tcMar>
          </w:tcPr>
          <w:p w14:paraId="6FE32874"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2015</w:t>
            </w:r>
          </w:p>
        </w:tc>
        <w:tc>
          <w:tcPr>
            <w:tcW w:w="59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7893E47F"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321,773,631</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CB1CDCD"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0.76 %</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2C31207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2,379,492</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73B66943"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1,001,600</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7F123DB"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38</w:t>
            </w:r>
          </w:p>
        </w:tc>
        <w:tc>
          <w:tcPr>
            <w:tcW w:w="29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8F94D6B"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1.89</w:t>
            </w:r>
          </w:p>
        </w:tc>
        <w:tc>
          <w:tcPr>
            <w:tcW w:w="35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4F1BD8F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35</w:t>
            </w:r>
          </w:p>
        </w:tc>
        <w:tc>
          <w:tcPr>
            <w:tcW w:w="259"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7A5E4B92"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82.5 %</w:t>
            </w:r>
          </w:p>
        </w:tc>
        <w:tc>
          <w:tcPr>
            <w:tcW w:w="55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0E861ED2"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265,360,990</w:t>
            </w:r>
          </w:p>
        </w:tc>
        <w:tc>
          <w:tcPr>
            <w:tcW w:w="362"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4A591EA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4.64 %</w:t>
            </w:r>
          </w:p>
        </w:tc>
        <w:tc>
          <w:tcPr>
            <w:tcW w:w="62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7F9C7A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7,349,472,099</w:t>
            </w:r>
          </w:p>
        </w:tc>
        <w:tc>
          <w:tcPr>
            <w:tcW w:w="221" w:type="pct"/>
            <w:tcBorders>
              <w:top w:val="single" w:sz="8" w:space="0" w:color="D5D5D5"/>
              <w:left w:val="single" w:sz="8" w:space="0" w:color="D5D5D5"/>
              <w:bottom w:val="single" w:sz="8" w:space="0" w:color="D5D5D5"/>
            </w:tcBorders>
            <w:tcMar>
              <w:top w:w="100" w:type="nil"/>
              <w:left w:w="100" w:type="nil"/>
              <w:bottom w:w="100" w:type="nil"/>
              <w:right w:w="100" w:type="nil"/>
            </w:tcMar>
          </w:tcPr>
          <w:p w14:paraId="246C58F6"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6EB2F3E9"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7C25F2F"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2010</w:t>
            </w:r>
          </w:p>
        </w:tc>
        <w:tc>
          <w:tcPr>
            <w:tcW w:w="59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6CA4B7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309,876,170</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9BCFED2"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0.91 %</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288B72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2,747,307</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21E7061F"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1,014,100</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36E29A8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37</w:t>
            </w:r>
          </w:p>
        </w:tc>
        <w:tc>
          <w:tcPr>
            <w:tcW w:w="29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2E4EB03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2.06</w:t>
            </w:r>
          </w:p>
        </w:tc>
        <w:tc>
          <w:tcPr>
            <w:tcW w:w="35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BCA136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34</w:t>
            </w:r>
          </w:p>
        </w:tc>
        <w:tc>
          <w:tcPr>
            <w:tcW w:w="259"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32573AD3"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81.4 %</w:t>
            </w:r>
          </w:p>
        </w:tc>
        <w:tc>
          <w:tcPr>
            <w:tcW w:w="55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5778736A"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252,209,506</w:t>
            </w:r>
          </w:p>
        </w:tc>
        <w:tc>
          <w:tcPr>
            <w:tcW w:w="362"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42F07D4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4.75 %</w:t>
            </w:r>
          </w:p>
        </w:tc>
        <w:tc>
          <w:tcPr>
            <w:tcW w:w="62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F02E97B"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6,929,725,043</w:t>
            </w:r>
          </w:p>
        </w:tc>
        <w:tc>
          <w:tcPr>
            <w:tcW w:w="221" w:type="pct"/>
            <w:tcBorders>
              <w:top w:val="single" w:sz="8" w:space="0" w:color="D5D5D5"/>
              <w:left w:val="single" w:sz="8" w:space="0" w:color="D5D5D5"/>
              <w:bottom w:val="single" w:sz="8" w:space="0" w:color="D5D5D5"/>
            </w:tcBorders>
            <w:shd w:val="clear" w:color="auto" w:fill="F7F7F7"/>
            <w:tcMar>
              <w:top w:w="100" w:type="nil"/>
              <w:left w:w="100" w:type="nil"/>
              <w:bottom w:w="100" w:type="nil"/>
              <w:right w:w="100" w:type="nil"/>
            </w:tcMar>
          </w:tcPr>
          <w:p w14:paraId="4DC3E19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60DB22B1"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tcMar>
              <w:top w:w="100" w:type="nil"/>
              <w:left w:w="100" w:type="nil"/>
              <w:bottom w:w="100" w:type="nil"/>
              <w:right w:w="100" w:type="nil"/>
            </w:tcMar>
          </w:tcPr>
          <w:p w14:paraId="6244347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2005</w:t>
            </w:r>
          </w:p>
        </w:tc>
        <w:tc>
          <w:tcPr>
            <w:tcW w:w="59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6D9DBF2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296,139,635</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7BA1F2B"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0.92 %</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1A4A87D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2,648,779</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84B21E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1,029,800</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5611F2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36</w:t>
            </w:r>
          </w:p>
        </w:tc>
        <w:tc>
          <w:tcPr>
            <w:tcW w:w="29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69F4A20F"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2.04</w:t>
            </w:r>
          </w:p>
        </w:tc>
        <w:tc>
          <w:tcPr>
            <w:tcW w:w="35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68FA0E8F"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32</w:t>
            </w:r>
          </w:p>
        </w:tc>
        <w:tc>
          <w:tcPr>
            <w:tcW w:w="259"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C0D807B"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80.5 %</w:t>
            </w:r>
          </w:p>
        </w:tc>
        <w:tc>
          <w:tcPr>
            <w:tcW w:w="55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0D06C42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238,319,271</w:t>
            </w:r>
          </w:p>
        </w:tc>
        <w:tc>
          <w:tcPr>
            <w:tcW w:w="362"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7A0D5DA"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4.83 %</w:t>
            </w:r>
          </w:p>
        </w:tc>
        <w:tc>
          <w:tcPr>
            <w:tcW w:w="62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038EE6D"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6,519,635,850</w:t>
            </w:r>
          </w:p>
        </w:tc>
        <w:tc>
          <w:tcPr>
            <w:tcW w:w="221" w:type="pct"/>
            <w:tcBorders>
              <w:top w:val="single" w:sz="8" w:space="0" w:color="D5D5D5"/>
              <w:left w:val="single" w:sz="8" w:space="0" w:color="D5D5D5"/>
              <w:bottom w:val="single" w:sz="8" w:space="0" w:color="D5D5D5"/>
            </w:tcBorders>
            <w:tcMar>
              <w:top w:w="100" w:type="nil"/>
              <w:left w:w="100" w:type="nil"/>
              <w:bottom w:w="100" w:type="nil"/>
              <w:right w:w="100" w:type="nil"/>
            </w:tcMar>
          </w:tcPr>
          <w:p w14:paraId="331FAA7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03C65601"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51CED87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2000</w:t>
            </w:r>
          </w:p>
        </w:tc>
        <w:tc>
          <w:tcPr>
            <w:tcW w:w="590" w:type="pct"/>
            <w:tcBorders>
              <w:top w:val="single" w:sz="8" w:space="0" w:color="D5D5D5"/>
              <w:left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0753F46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282,895,741</w:t>
            </w:r>
          </w:p>
        </w:tc>
        <w:tc>
          <w:tcPr>
            <w:tcW w:w="265" w:type="pct"/>
            <w:tcBorders>
              <w:top w:val="single" w:sz="8" w:space="0" w:color="D5D5D5"/>
              <w:left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3AD2CCD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1.22 %</w:t>
            </w:r>
          </w:p>
        </w:tc>
        <w:tc>
          <w:tcPr>
            <w:tcW w:w="463" w:type="pct"/>
            <w:tcBorders>
              <w:top w:val="single" w:sz="8" w:space="0" w:color="D5D5D5"/>
              <w:left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4409E06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3,324,043</w:t>
            </w:r>
          </w:p>
        </w:tc>
        <w:tc>
          <w:tcPr>
            <w:tcW w:w="463" w:type="pct"/>
            <w:tcBorders>
              <w:top w:val="single" w:sz="8" w:space="0" w:color="D5D5D5"/>
              <w:left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49F37A8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1,738,500</w:t>
            </w:r>
          </w:p>
        </w:tc>
        <w:tc>
          <w:tcPr>
            <w:tcW w:w="265" w:type="pct"/>
            <w:tcBorders>
              <w:top w:val="single" w:sz="8" w:space="0" w:color="D5D5D5"/>
              <w:left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1CB09172"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35</w:t>
            </w:r>
          </w:p>
        </w:tc>
        <w:tc>
          <w:tcPr>
            <w:tcW w:w="296" w:type="pct"/>
            <w:tcBorders>
              <w:top w:val="single" w:sz="8" w:space="0" w:color="D5D5D5"/>
              <w:left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3CC8745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w:t>
            </w:r>
          </w:p>
        </w:tc>
        <w:tc>
          <w:tcPr>
            <w:tcW w:w="355" w:type="pct"/>
            <w:tcBorders>
              <w:top w:val="single" w:sz="8" w:space="0" w:color="D5D5D5"/>
              <w:left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7123203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31</w:t>
            </w:r>
          </w:p>
        </w:tc>
        <w:tc>
          <w:tcPr>
            <w:tcW w:w="259" w:type="pct"/>
            <w:tcBorders>
              <w:top w:val="single" w:sz="8" w:space="0" w:color="D5D5D5"/>
              <w:left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6B97C12F"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79.5 %</w:t>
            </w:r>
          </w:p>
        </w:tc>
        <w:tc>
          <w:tcPr>
            <w:tcW w:w="556" w:type="pct"/>
            <w:tcBorders>
              <w:top w:val="single" w:sz="8" w:space="0" w:color="D5D5D5"/>
              <w:left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37DB14C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224,992,587</w:t>
            </w:r>
          </w:p>
        </w:tc>
        <w:tc>
          <w:tcPr>
            <w:tcW w:w="362" w:type="pct"/>
            <w:tcBorders>
              <w:top w:val="single" w:sz="8" w:space="0" w:color="D5D5D5"/>
              <w:left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6AB99F2A"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4.93 %</w:t>
            </w:r>
          </w:p>
        </w:tc>
        <w:tc>
          <w:tcPr>
            <w:tcW w:w="620" w:type="pct"/>
            <w:tcBorders>
              <w:top w:val="single" w:sz="8" w:space="0" w:color="D5D5D5"/>
              <w:left w:val="single" w:sz="8" w:space="0" w:color="D5D5D5"/>
              <w:bottom w:val="single" w:sz="8" w:space="0" w:color="D5D5D5"/>
              <w:right w:val="single" w:sz="8" w:space="0" w:color="D5D5D5"/>
            </w:tcBorders>
            <w:shd w:val="clear" w:color="auto" w:fill="F2F2F2"/>
            <w:tcMar>
              <w:top w:w="100" w:type="nil"/>
              <w:left w:w="100" w:type="nil"/>
              <w:bottom w:w="100" w:type="nil"/>
              <w:right w:w="100" w:type="nil"/>
            </w:tcMar>
          </w:tcPr>
          <w:p w14:paraId="6E1BEBEA"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6,126,622,121</w:t>
            </w:r>
          </w:p>
        </w:tc>
        <w:tc>
          <w:tcPr>
            <w:tcW w:w="221" w:type="pct"/>
            <w:tcBorders>
              <w:top w:val="single" w:sz="8" w:space="0" w:color="D5D5D5"/>
              <w:left w:val="single" w:sz="8" w:space="0" w:color="D5D5D5"/>
              <w:bottom w:val="single" w:sz="8" w:space="0" w:color="D5D5D5"/>
            </w:tcBorders>
            <w:shd w:val="clear" w:color="auto" w:fill="F2F2F2"/>
            <w:tcMar>
              <w:top w:w="100" w:type="nil"/>
              <w:left w:w="100" w:type="nil"/>
              <w:bottom w:w="100" w:type="nil"/>
              <w:right w:w="100" w:type="nil"/>
            </w:tcMar>
          </w:tcPr>
          <w:p w14:paraId="4036722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33A0672C"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tcMar>
              <w:top w:w="100" w:type="nil"/>
              <w:left w:w="100" w:type="nil"/>
              <w:bottom w:w="100" w:type="nil"/>
              <w:right w:w="100" w:type="nil"/>
            </w:tcMar>
          </w:tcPr>
          <w:p w14:paraId="6ADE264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1995</w:t>
            </w:r>
          </w:p>
        </w:tc>
        <w:tc>
          <w:tcPr>
            <w:tcW w:w="59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67702BD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266,275,528</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54DD4A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1.04 %</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25E401C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2,685,544</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7260E5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913,800</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4A00AC3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34</w:t>
            </w:r>
          </w:p>
        </w:tc>
        <w:tc>
          <w:tcPr>
            <w:tcW w:w="29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16DAC16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2.03</w:t>
            </w:r>
          </w:p>
        </w:tc>
        <w:tc>
          <w:tcPr>
            <w:tcW w:w="35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613B1C1B"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29</w:t>
            </w:r>
          </w:p>
        </w:tc>
        <w:tc>
          <w:tcPr>
            <w:tcW w:w="259"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3B229C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77.8 %</w:t>
            </w:r>
          </w:p>
        </w:tc>
        <w:tc>
          <w:tcPr>
            <w:tcW w:w="55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4F9755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207,079,744</w:t>
            </w:r>
          </w:p>
        </w:tc>
        <w:tc>
          <w:tcPr>
            <w:tcW w:w="362"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01172702"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5.01 %</w:t>
            </w:r>
          </w:p>
        </w:tc>
        <w:tc>
          <w:tcPr>
            <w:tcW w:w="62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7040252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5,735,123,084</w:t>
            </w:r>
          </w:p>
        </w:tc>
        <w:tc>
          <w:tcPr>
            <w:tcW w:w="221" w:type="pct"/>
            <w:tcBorders>
              <w:top w:val="single" w:sz="8" w:space="0" w:color="D5D5D5"/>
              <w:left w:val="single" w:sz="8" w:space="0" w:color="D5D5D5"/>
              <w:bottom w:val="single" w:sz="8" w:space="0" w:color="D5D5D5"/>
            </w:tcBorders>
            <w:tcMar>
              <w:top w:w="100" w:type="nil"/>
              <w:left w:w="100" w:type="nil"/>
              <w:bottom w:w="100" w:type="nil"/>
              <w:right w:w="100" w:type="nil"/>
            </w:tcMar>
          </w:tcPr>
          <w:p w14:paraId="67DD660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6AAE8A64"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2BA2DF26"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1990</w:t>
            </w:r>
          </w:p>
        </w:tc>
        <w:tc>
          <w:tcPr>
            <w:tcW w:w="59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2257785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252,847,810</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0AF882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0.99 %</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39071A02"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2,431,251</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07D9066"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737,200</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4C197272"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33</w:t>
            </w:r>
          </w:p>
        </w:tc>
        <w:tc>
          <w:tcPr>
            <w:tcW w:w="29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07484DA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1.91</w:t>
            </w:r>
          </w:p>
        </w:tc>
        <w:tc>
          <w:tcPr>
            <w:tcW w:w="35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7BD75854"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28</w:t>
            </w:r>
          </w:p>
        </w:tc>
        <w:tc>
          <w:tcPr>
            <w:tcW w:w="259"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0F6480D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75.8 %</w:t>
            </w:r>
          </w:p>
        </w:tc>
        <w:tc>
          <w:tcPr>
            <w:tcW w:w="55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DB0329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191,644,695</w:t>
            </w:r>
          </w:p>
        </w:tc>
        <w:tc>
          <w:tcPr>
            <w:tcW w:w="362"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0B91AD5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5.21 %</w:t>
            </w:r>
          </w:p>
        </w:tc>
        <w:tc>
          <w:tcPr>
            <w:tcW w:w="62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EB2A376"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5,309,667,699</w:t>
            </w:r>
          </w:p>
        </w:tc>
        <w:tc>
          <w:tcPr>
            <w:tcW w:w="221" w:type="pct"/>
            <w:tcBorders>
              <w:top w:val="single" w:sz="8" w:space="0" w:color="D5D5D5"/>
              <w:left w:val="single" w:sz="8" w:space="0" w:color="D5D5D5"/>
              <w:bottom w:val="single" w:sz="8" w:space="0" w:color="D5D5D5"/>
            </w:tcBorders>
            <w:shd w:val="clear" w:color="auto" w:fill="F7F7F7"/>
            <w:tcMar>
              <w:top w:w="100" w:type="nil"/>
              <w:left w:w="100" w:type="nil"/>
              <w:bottom w:w="100" w:type="nil"/>
              <w:right w:w="100" w:type="nil"/>
            </w:tcMar>
          </w:tcPr>
          <w:p w14:paraId="5635D80F"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00E949A1"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tcMar>
              <w:top w:w="100" w:type="nil"/>
              <w:left w:w="100" w:type="nil"/>
              <w:bottom w:w="100" w:type="nil"/>
              <w:right w:w="100" w:type="nil"/>
            </w:tcMar>
          </w:tcPr>
          <w:p w14:paraId="45002174"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1985</w:t>
            </w:r>
          </w:p>
        </w:tc>
        <w:tc>
          <w:tcPr>
            <w:tcW w:w="59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110340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240,691,557</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5A90F64"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0.95 %</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1C04C2A"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2,220,670</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936C31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655,900</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24E84A44"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31</w:t>
            </w:r>
          </w:p>
        </w:tc>
        <w:tc>
          <w:tcPr>
            <w:tcW w:w="29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7E75C98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1.8</w:t>
            </w:r>
          </w:p>
        </w:tc>
        <w:tc>
          <w:tcPr>
            <w:tcW w:w="35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07C1FE9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26</w:t>
            </w:r>
          </w:p>
        </w:tc>
        <w:tc>
          <w:tcPr>
            <w:tcW w:w="259"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84FBA26"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74.9 %</w:t>
            </w:r>
          </w:p>
        </w:tc>
        <w:tc>
          <w:tcPr>
            <w:tcW w:w="55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65A5037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180,179,769</w:t>
            </w:r>
          </w:p>
        </w:tc>
        <w:tc>
          <w:tcPr>
            <w:tcW w:w="362"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0683E1C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5.42 %</w:t>
            </w:r>
          </w:p>
        </w:tc>
        <w:tc>
          <w:tcPr>
            <w:tcW w:w="62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0C784896"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4,852,540,569</w:t>
            </w:r>
          </w:p>
        </w:tc>
        <w:tc>
          <w:tcPr>
            <w:tcW w:w="221" w:type="pct"/>
            <w:tcBorders>
              <w:top w:val="single" w:sz="8" w:space="0" w:color="D5D5D5"/>
              <w:left w:val="single" w:sz="8" w:space="0" w:color="D5D5D5"/>
              <w:bottom w:val="single" w:sz="8" w:space="0" w:color="D5D5D5"/>
            </w:tcBorders>
            <w:tcMar>
              <w:top w:w="100" w:type="nil"/>
              <w:left w:w="100" w:type="nil"/>
              <w:bottom w:w="100" w:type="nil"/>
              <w:right w:w="100" w:type="nil"/>
            </w:tcMar>
          </w:tcPr>
          <w:p w14:paraId="7D85610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229DE2EB"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0BA5C9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1980</w:t>
            </w:r>
          </w:p>
        </w:tc>
        <w:tc>
          <w:tcPr>
            <w:tcW w:w="59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587DC732"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229,588,208</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C4FA80F"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0.95 %</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46EF365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2,124,929</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204A136"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774,600</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6A98D4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30</w:t>
            </w:r>
          </w:p>
        </w:tc>
        <w:tc>
          <w:tcPr>
            <w:tcW w:w="29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19CBB0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1.77</w:t>
            </w:r>
          </w:p>
        </w:tc>
        <w:tc>
          <w:tcPr>
            <w:tcW w:w="35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44BFA8CD"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25</w:t>
            </w:r>
          </w:p>
        </w:tc>
        <w:tc>
          <w:tcPr>
            <w:tcW w:w="259"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07BB8F3A"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73.9 %</w:t>
            </w:r>
          </w:p>
        </w:tc>
        <w:tc>
          <w:tcPr>
            <w:tcW w:w="55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417253E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169,727,449</w:t>
            </w:r>
          </w:p>
        </w:tc>
        <w:tc>
          <w:tcPr>
            <w:tcW w:w="362"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5A088DD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5.65 %</w:t>
            </w:r>
          </w:p>
        </w:tc>
        <w:tc>
          <w:tcPr>
            <w:tcW w:w="62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537612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4,439,632,465</w:t>
            </w:r>
          </w:p>
        </w:tc>
        <w:tc>
          <w:tcPr>
            <w:tcW w:w="221" w:type="pct"/>
            <w:tcBorders>
              <w:top w:val="single" w:sz="8" w:space="0" w:color="D5D5D5"/>
              <w:left w:val="single" w:sz="8" w:space="0" w:color="D5D5D5"/>
              <w:bottom w:val="single" w:sz="8" w:space="0" w:color="D5D5D5"/>
            </w:tcBorders>
            <w:shd w:val="clear" w:color="auto" w:fill="F7F7F7"/>
            <w:tcMar>
              <w:top w:w="100" w:type="nil"/>
              <w:left w:w="100" w:type="nil"/>
              <w:bottom w:w="100" w:type="nil"/>
              <w:right w:w="100" w:type="nil"/>
            </w:tcMar>
          </w:tcPr>
          <w:p w14:paraId="0896F76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73F06106"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tcMar>
              <w:top w:w="100" w:type="nil"/>
              <w:left w:w="100" w:type="nil"/>
              <w:bottom w:w="100" w:type="nil"/>
              <w:right w:w="100" w:type="nil"/>
            </w:tcMar>
          </w:tcPr>
          <w:p w14:paraId="1E170333"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1975</w:t>
            </w:r>
          </w:p>
        </w:tc>
        <w:tc>
          <w:tcPr>
            <w:tcW w:w="59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73E28D5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218,963,561</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55576A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0.89 %</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4AB5F774"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1,895,551</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41E2F09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568,100</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A3577D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29</w:t>
            </w:r>
          </w:p>
        </w:tc>
        <w:tc>
          <w:tcPr>
            <w:tcW w:w="29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0439E3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2.02</w:t>
            </w:r>
          </w:p>
        </w:tc>
        <w:tc>
          <w:tcPr>
            <w:tcW w:w="35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2D1A854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24</w:t>
            </w:r>
          </w:p>
        </w:tc>
        <w:tc>
          <w:tcPr>
            <w:tcW w:w="259"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6D776C4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73.8 %</w:t>
            </w:r>
          </w:p>
        </w:tc>
        <w:tc>
          <w:tcPr>
            <w:tcW w:w="55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1980B85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161,622,360</w:t>
            </w:r>
          </w:p>
        </w:tc>
        <w:tc>
          <w:tcPr>
            <w:tcW w:w="362"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7A2C49B3"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5.95 %</w:t>
            </w:r>
          </w:p>
        </w:tc>
        <w:tc>
          <w:tcPr>
            <w:tcW w:w="62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10145A6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4,061,399,228</w:t>
            </w:r>
          </w:p>
        </w:tc>
        <w:tc>
          <w:tcPr>
            <w:tcW w:w="221" w:type="pct"/>
            <w:tcBorders>
              <w:top w:val="single" w:sz="8" w:space="0" w:color="D5D5D5"/>
              <w:left w:val="single" w:sz="8" w:space="0" w:color="D5D5D5"/>
              <w:bottom w:val="single" w:sz="8" w:space="0" w:color="D5D5D5"/>
            </w:tcBorders>
            <w:tcMar>
              <w:top w:w="100" w:type="nil"/>
              <w:left w:w="100" w:type="nil"/>
              <w:bottom w:w="100" w:type="nil"/>
              <w:right w:w="100" w:type="nil"/>
            </w:tcMar>
          </w:tcPr>
          <w:p w14:paraId="77DCFD5A"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140E4A69"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7C722C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1970</w:t>
            </w:r>
          </w:p>
        </w:tc>
        <w:tc>
          <w:tcPr>
            <w:tcW w:w="59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5D8E3962"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209,485,807</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343C3F9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0.99 %</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065F64C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2,016,455</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4AA34F6"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299,000</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0BE6ED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28</w:t>
            </w:r>
          </w:p>
        </w:tc>
        <w:tc>
          <w:tcPr>
            <w:tcW w:w="29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04AF5E7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2.58</w:t>
            </w:r>
          </w:p>
        </w:tc>
        <w:tc>
          <w:tcPr>
            <w:tcW w:w="35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56C8AB3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23</w:t>
            </w:r>
          </w:p>
        </w:tc>
        <w:tc>
          <w:tcPr>
            <w:tcW w:w="259"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B5D339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73.7 %</w:t>
            </w:r>
          </w:p>
        </w:tc>
        <w:tc>
          <w:tcPr>
            <w:tcW w:w="55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71914D8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154,485,268</w:t>
            </w:r>
          </w:p>
        </w:tc>
        <w:tc>
          <w:tcPr>
            <w:tcW w:w="362"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E57D88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6.31 %</w:t>
            </w:r>
          </w:p>
        </w:tc>
        <w:tc>
          <w:tcPr>
            <w:tcW w:w="62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3B1AC4E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3,682,487,691</w:t>
            </w:r>
          </w:p>
        </w:tc>
        <w:tc>
          <w:tcPr>
            <w:tcW w:w="221" w:type="pct"/>
            <w:tcBorders>
              <w:top w:val="single" w:sz="8" w:space="0" w:color="D5D5D5"/>
              <w:left w:val="single" w:sz="8" w:space="0" w:color="D5D5D5"/>
              <w:bottom w:val="single" w:sz="8" w:space="0" w:color="D5D5D5"/>
            </w:tcBorders>
            <w:shd w:val="clear" w:color="auto" w:fill="F7F7F7"/>
            <w:tcMar>
              <w:top w:w="100" w:type="nil"/>
              <w:left w:w="100" w:type="nil"/>
              <w:bottom w:w="100" w:type="nil"/>
              <w:right w:w="100" w:type="nil"/>
            </w:tcMar>
          </w:tcPr>
          <w:p w14:paraId="0D01AB1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5AD5C50E"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tcMar>
              <w:top w:w="100" w:type="nil"/>
              <w:left w:w="100" w:type="nil"/>
              <w:bottom w:w="100" w:type="nil"/>
              <w:right w:w="100" w:type="nil"/>
            </w:tcMar>
          </w:tcPr>
          <w:p w14:paraId="03494D94"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1965</w:t>
            </w:r>
          </w:p>
        </w:tc>
        <w:tc>
          <w:tcPr>
            <w:tcW w:w="59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2E31D96B"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199,403,532</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496EAF9F"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1.38 %</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65437C3"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2,645,402</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7EBF4E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174,100</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121E28B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30</w:t>
            </w:r>
          </w:p>
        </w:tc>
        <w:tc>
          <w:tcPr>
            <w:tcW w:w="29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2A0BD6AF"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3.33</w:t>
            </w:r>
          </w:p>
        </w:tc>
        <w:tc>
          <w:tcPr>
            <w:tcW w:w="35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2337BCE3"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w:t>
            </w:r>
          </w:p>
        </w:tc>
        <w:tc>
          <w:tcPr>
            <w:tcW w:w="259"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2C56049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57.6 %</w:t>
            </w:r>
          </w:p>
        </w:tc>
        <w:tc>
          <w:tcPr>
            <w:tcW w:w="55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7AFBE50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114,808,661</w:t>
            </w:r>
          </w:p>
        </w:tc>
        <w:tc>
          <w:tcPr>
            <w:tcW w:w="362"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2C8F4B1D"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6.61 %</w:t>
            </w:r>
          </w:p>
        </w:tc>
        <w:tc>
          <w:tcPr>
            <w:tcW w:w="62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1041694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3,322,495,121</w:t>
            </w:r>
          </w:p>
        </w:tc>
        <w:tc>
          <w:tcPr>
            <w:tcW w:w="221" w:type="pct"/>
            <w:tcBorders>
              <w:top w:val="single" w:sz="8" w:space="0" w:color="D5D5D5"/>
              <w:left w:val="single" w:sz="8" w:space="0" w:color="D5D5D5"/>
              <w:bottom w:val="single" w:sz="8" w:space="0" w:color="D5D5D5"/>
            </w:tcBorders>
            <w:tcMar>
              <w:top w:w="100" w:type="nil"/>
              <w:left w:w="100" w:type="nil"/>
              <w:bottom w:w="100" w:type="nil"/>
              <w:right w:w="100" w:type="nil"/>
            </w:tcMar>
          </w:tcPr>
          <w:p w14:paraId="3870CF84"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097FC32A" w14:textId="77777777" w:rsidTr="00307995">
        <w:tblPrEx>
          <w:tblBorders>
            <w:top w:val="none" w:sz="0" w:space="0" w:color="auto"/>
          </w:tblBorders>
        </w:tblPrEx>
        <w:tc>
          <w:tcPr>
            <w:tcW w:w="288" w:type="pct"/>
            <w:tcBorders>
              <w:top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55F59C93"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1960</w:t>
            </w:r>
          </w:p>
        </w:tc>
        <w:tc>
          <w:tcPr>
            <w:tcW w:w="59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4A84A23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186,176,524</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5D5030F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1.74 %</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87409F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3,076,029</w:t>
            </w:r>
          </w:p>
        </w:tc>
        <w:tc>
          <w:tcPr>
            <w:tcW w:w="463"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46AE2696"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372,000</w:t>
            </w:r>
          </w:p>
        </w:tc>
        <w:tc>
          <w:tcPr>
            <w:tcW w:w="26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220B1FA3"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30</w:t>
            </w:r>
          </w:p>
        </w:tc>
        <w:tc>
          <w:tcPr>
            <w:tcW w:w="29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1FC96D3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3.67</w:t>
            </w:r>
          </w:p>
        </w:tc>
        <w:tc>
          <w:tcPr>
            <w:tcW w:w="355"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0D6F5E8D"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20</w:t>
            </w:r>
          </w:p>
        </w:tc>
        <w:tc>
          <w:tcPr>
            <w:tcW w:w="259"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048B07F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70.1 %</w:t>
            </w:r>
          </w:p>
        </w:tc>
        <w:tc>
          <w:tcPr>
            <w:tcW w:w="556"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64BD3FCE"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130,444,993</w:t>
            </w:r>
          </w:p>
        </w:tc>
        <w:tc>
          <w:tcPr>
            <w:tcW w:w="362"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4B45C110"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6.75 %</w:t>
            </w:r>
          </w:p>
        </w:tc>
        <w:tc>
          <w:tcPr>
            <w:tcW w:w="620" w:type="pct"/>
            <w:tcBorders>
              <w:top w:val="single" w:sz="8" w:space="0" w:color="D5D5D5"/>
              <w:left w:val="single" w:sz="8" w:space="0" w:color="D5D5D5"/>
              <w:bottom w:val="single" w:sz="8" w:space="0" w:color="D5D5D5"/>
              <w:right w:val="single" w:sz="8" w:space="0" w:color="D5D5D5"/>
            </w:tcBorders>
            <w:shd w:val="clear" w:color="auto" w:fill="F7F7F7"/>
            <w:tcMar>
              <w:top w:w="100" w:type="nil"/>
              <w:left w:w="100" w:type="nil"/>
              <w:bottom w:w="100" w:type="nil"/>
              <w:right w:w="100" w:type="nil"/>
            </w:tcMar>
          </w:tcPr>
          <w:p w14:paraId="4E0C6CF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3,018,343,828</w:t>
            </w:r>
          </w:p>
        </w:tc>
        <w:tc>
          <w:tcPr>
            <w:tcW w:w="221" w:type="pct"/>
            <w:tcBorders>
              <w:top w:val="single" w:sz="8" w:space="0" w:color="D5D5D5"/>
              <w:left w:val="single" w:sz="8" w:space="0" w:color="D5D5D5"/>
              <w:bottom w:val="single" w:sz="8" w:space="0" w:color="D5D5D5"/>
            </w:tcBorders>
            <w:shd w:val="clear" w:color="auto" w:fill="F7F7F7"/>
            <w:tcMar>
              <w:top w:w="100" w:type="nil"/>
              <w:left w:w="100" w:type="nil"/>
              <w:bottom w:w="100" w:type="nil"/>
              <w:right w:w="100" w:type="nil"/>
            </w:tcMar>
          </w:tcPr>
          <w:p w14:paraId="4DBDE82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r w:rsidR="00B26160" w:rsidRPr="00DF60BC" w14:paraId="6C5EFAA1" w14:textId="77777777" w:rsidTr="00307995">
        <w:tblPrEx>
          <w:tblBorders>
            <w:top w:val="none" w:sz="0" w:space="0" w:color="auto"/>
            <w:bottom w:val="single" w:sz="8" w:space="0" w:color="D5D5D5"/>
          </w:tblBorders>
        </w:tblPrEx>
        <w:tc>
          <w:tcPr>
            <w:tcW w:w="288" w:type="pct"/>
            <w:tcBorders>
              <w:top w:val="single" w:sz="8" w:space="0" w:color="D5D5D5"/>
              <w:bottom w:val="single" w:sz="8" w:space="0" w:color="D5D5D5"/>
              <w:right w:val="single" w:sz="8" w:space="0" w:color="D5D5D5"/>
            </w:tcBorders>
            <w:tcMar>
              <w:top w:w="100" w:type="nil"/>
              <w:left w:w="100" w:type="nil"/>
              <w:bottom w:w="100" w:type="nil"/>
              <w:right w:w="100" w:type="nil"/>
            </w:tcMar>
          </w:tcPr>
          <w:p w14:paraId="056ECF12"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1955</w:t>
            </w:r>
          </w:p>
        </w:tc>
        <w:tc>
          <w:tcPr>
            <w:tcW w:w="59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070A8A7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b/>
                <w:bCs/>
                <w:sz w:val="18"/>
                <w:szCs w:val="18"/>
              </w:rPr>
              <w:t>170,796,378</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3A6F5937"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1.59 %</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CBE663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2,596,668</w:t>
            </w:r>
          </w:p>
        </w:tc>
        <w:tc>
          <w:tcPr>
            <w:tcW w:w="463"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0F64915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174,100</w:t>
            </w:r>
          </w:p>
        </w:tc>
        <w:tc>
          <w:tcPr>
            <w:tcW w:w="26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2028A161"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30</w:t>
            </w:r>
          </w:p>
        </w:tc>
        <w:tc>
          <w:tcPr>
            <w:tcW w:w="29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1C3D9DC"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3.33</w:t>
            </w:r>
          </w:p>
        </w:tc>
        <w:tc>
          <w:tcPr>
            <w:tcW w:w="355"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61899BAB"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19</w:t>
            </w:r>
          </w:p>
        </w:tc>
        <w:tc>
          <w:tcPr>
            <w:tcW w:w="259"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7725EBA6"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67.2 %</w:t>
            </w:r>
          </w:p>
        </w:tc>
        <w:tc>
          <w:tcPr>
            <w:tcW w:w="556"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04CE3B2A"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114,808,661</w:t>
            </w:r>
          </w:p>
        </w:tc>
        <w:tc>
          <w:tcPr>
            <w:tcW w:w="362"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76C07779"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6.76 %</w:t>
            </w:r>
          </w:p>
        </w:tc>
        <w:tc>
          <w:tcPr>
            <w:tcW w:w="620" w:type="pct"/>
            <w:tcBorders>
              <w:top w:val="single" w:sz="8" w:space="0" w:color="D5D5D5"/>
              <w:left w:val="single" w:sz="8" w:space="0" w:color="D5D5D5"/>
              <w:bottom w:val="single" w:sz="8" w:space="0" w:color="D5D5D5"/>
              <w:right w:val="single" w:sz="8" w:space="0" w:color="D5D5D5"/>
            </w:tcBorders>
            <w:tcMar>
              <w:top w:w="100" w:type="nil"/>
              <w:left w:w="100" w:type="nil"/>
              <w:bottom w:w="100" w:type="nil"/>
              <w:right w:w="100" w:type="nil"/>
            </w:tcMar>
          </w:tcPr>
          <w:p w14:paraId="50B44628"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2,758,314,525</w:t>
            </w:r>
          </w:p>
        </w:tc>
        <w:tc>
          <w:tcPr>
            <w:tcW w:w="221" w:type="pct"/>
            <w:tcBorders>
              <w:top w:val="single" w:sz="8" w:space="0" w:color="D5D5D5"/>
              <w:left w:val="single" w:sz="8" w:space="0" w:color="D5D5D5"/>
              <w:bottom w:val="single" w:sz="8" w:space="0" w:color="D5D5D5"/>
            </w:tcBorders>
            <w:tcMar>
              <w:top w:w="100" w:type="nil"/>
              <w:left w:w="100" w:type="nil"/>
              <w:bottom w:w="100" w:type="nil"/>
              <w:right w:w="100" w:type="nil"/>
            </w:tcMar>
          </w:tcPr>
          <w:p w14:paraId="2EF44745" w14:textId="77777777" w:rsidR="00677825" w:rsidRPr="00DF60BC" w:rsidRDefault="00677825" w:rsidP="00677825">
            <w:pPr>
              <w:jc w:val="both"/>
              <w:rPr>
                <w:rFonts w:ascii="Times New Roman" w:hAnsi="Times New Roman" w:cs="Times New Roman"/>
                <w:sz w:val="18"/>
                <w:szCs w:val="18"/>
              </w:rPr>
            </w:pPr>
            <w:r w:rsidRPr="00DF60BC">
              <w:rPr>
                <w:rFonts w:ascii="Times New Roman" w:hAnsi="Times New Roman" w:cs="Times New Roman"/>
                <w:sz w:val="18"/>
                <w:szCs w:val="18"/>
              </w:rPr>
              <w:t>3</w:t>
            </w:r>
          </w:p>
        </w:tc>
      </w:tr>
    </w:tbl>
    <w:p w14:paraId="12C1E728" w14:textId="77777777" w:rsidR="00307995" w:rsidRPr="00B26160" w:rsidRDefault="00307995" w:rsidP="00321474">
      <w:pPr>
        <w:jc w:val="both"/>
        <w:rPr>
          <w:rFonts w:ascii="Times New Roman" w:hAnsi="Times New Roman" w:cs="Times New Roman"/>
          <w:b/>
          <w:bCs/>
        </w:rPr>
      </w:pPr>
    </w:p>
    <w:p w14:paraId="33CD95F7" w14:textId="77777777" w:rsidR="00132AA8" w:rsidRPr="00B26160" w:rsidRDefault="00307995" w:rsidP="00321474">
      <w:pPr>
        <w:jc w:val="both"/>
        <w:rPr>
          <w:rFonts w:ascii="Times New Roman" w:hAnsi="Times New Roman" w:cs="Times New Roman"/>
        </w:rPr>
      </w:pPr>
      <w:r w:rsidRPr="00B26160">
        <w:rPr>
          <w:rFonts w:ascii="Times New Roman" w:hAnsi="Times New Roman" w:cs="Times New Roman"/>
          <w:b/>
          <w:bCs/>
        </w:rPr>
        <w:t>Ethnic diversity</w:t>
      </w:r>
    </w:p>
    <w:p w14:paraId="70FEF38D" w14:textId="77777777" w:rsidR="00132AA8" w:rsidRPr="00B26160" w:rsidRDefault="00132AA8" w:rsidP="008C221A">
      <w:pPr>
        <w:ind w:firstLine="720"/>
        <w:jc w:val="both"/>
        <w:rPr>
          <w:rFonts w:ascii="Times New Roman" w:hAnsi="Times New Roman" w:cs="Times New Roman"/>
        </w:rPr>
      </w:pPr>
      <w:r w:rsidRPr="00B26160">
        <w:rPr>
          <w:rFonts w:ascii="Times New Roman" w:hAnsi="Times New Roman" w:cs="Times New Roman"/>
        </w:rPr>
        <w:t>The United States Census Bureau defines White people as those "having origins in any of the original peoples of Europe, the Middle East, or North Africa. It includes people who reported "White" or wrote in entries such as Irish, German, Italian, Lebanese, Near Easterner, Arab, or Polish." Whites constitute the majority of the U.S. population, with a total of about 245,532,000 or 77.7% of the population as of 2013. There are 62.6% Whites when Hispanics who describe themselves as "white" are taken out of the calculation. Despite major changes due to illegal and legal immigration since the 1960s and the higher birth-rates of nonwhites, the overall current majority of American citizens are still white, and English-speaking, though regional differences exist.</w:t>
      </w:r>
    </w:p>
    <w:p w14:paraId="7FD26BB8" w14:textId="77777777" w:rsidR="00132AA8" w:rsidRPr="00B26160" w:rsidRDefault="00932C81" w:rsidP="00321474">
      <w:pPr>
        <w:jc w:val="both"/>
        <w:rPr>
          <w:rFonts w:ascii="Times New Roman" w:hAnsi="Times New Roman" w:cs="Times New Roman"/>
        </w:rPr>
      </w:pPr>
      <w:r w:rsidRPr="00B26160">
        <w:rPr>
          <w:rFonts w:ascii="Times New Roman" w:hAnsi="Times New Roman" w:cs="Times New Roman"/>
          <w:noProof/>
        </w:rPr>
        <w:lastRenderedPageBreak/>
        <w:drawing>
          <wp:anchor distT="0" distB="0" distL="114300" distR="114300" simplePos="0" relativeHeight="251660288" behindDoc="0" locked="0" layoutInCell="1" allowOverlap="1" wp14:anchorId="3D3E7419" wp14:editId="1FF8C311">
            <wp:simplePos x="0" y="0"/>
            <wp:positionH relativeFrom="column">
              <wp:posOffset>0</wp:posOffset>
            </wp:positionH>
            <wp:positionV relativeFrom="paragraph">
              <wp:posOffset>147955</wp:posOffset>
            </wp:positionV>
            <wp:extent cx="2864485" cy="3284220"/>
            <wp:effectExtent l="0" t="0" r="0" b="0"/>
            <wp:wrapThrough wrapText="bothSides">
              <wp:wrapPolygon edited="0">
                <wp:start x="0" y="0"/>
                <wp:lineTo x="0" y="21383"/>
                <wp:lineTo x="21452" y="21383"/>
                <wp:lineTo x="21452" y="0"/>
                <wp:lineTo x="0" y="0"/>
              </wp:wrapPolygon>
            </wp:wrapThrough>
            <wp:docPr id="28674" name="Picture 2" descr="C:\Users\maya\Downloads\changing-demographics-3.pn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8674" name="Picture 2" descr="C:\Users\maya\Downloads\changing-demographics-3.png"/>
                    <pic:cNvPicPr>
                      <a:picLocks noGrp="1"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64485" cy="3284220"/>
                    </a:xfrm>
                    <a:prstGeom prst="rect">
                      <a:avLst/>
                    </a:prstGeom>
                    <a:noFill/>
                  </pic:spPr>
                </pic:pic>
              </a:graphicData>
            </a:graphic>
            <wp14:sizeRelH relativeFrom="page">
              <wp14:pctWidth>0</wp14:pctWidth>
            </wp14:sizeRelH>
            <wp14:sizeRelV relativeFrom="page">
              <wp14:pctHeight>0</wp14:pctHeight>
            </wp14:sizeRelV>
          </wp:anchor>
        </w:drawing>
      </w:r>
      <w:r w:rsidR="00DF60BC" w:rsidRPr="00B26160">
        <w:rPr>
          <w:rFonts w:ascii="Times New Roman" w:hAnsi="Times New Roman" w:cs="Times New Roman"/>
          <w:noProof/>
        </w:rPr>
        <w:drawing>
          <wp:inline distT="0" distB="0" distL="0" distR="0" wp14:anchorId="256030CE" wp14:editId="763D0934">
            <wp:extent cx="3088549" cy="3637360"/>
            <wp:effectExtent l="0" t="0" r="10795" b="0"/>
            <wp:docPr id="29698" name="Picture 2" descr="C:\Users\maya\Downloads\450px-Census-2000-Data-Top-US-Ancestries.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9698" name="Picture 2" descr="C:\Users\maya\Downloads\450px-Census-2000-Data-Top-US-Ancestries.jpg"/>
                    <pic:cNvPicPr>
                      <a:picLocks noGrp="1" noChangeAspect="1" noChangeArrowheads="1"/>
                    </pic:cNvPicPr>
                  </pic:nvPicPr>
                  <pic:blipFill>
                    <a:blip r:embed="rId10" cstate="print"/>
                    <a:srcRect t="4814"/>
                    <a:stretch>
                      <a:fillRect/>
                    </a:stretch>
                  </pic:blipFill>
                  <pic:spPr bwMode="auto">
                    <a:xfrm>
                      <a:off x="0" y="0"/>
                      <a:ext cx="3090246" cy="3639359"/>
                    </a:xfrm>
                    <a:prstGeom prst="rect">
                      <a:avLst/>
                    </a:prstGeom>
                    <a:noFill/>
                  </pic:spPr>
                </pic:pic>
              </a:graphicData>
            </a:graphic>
          </wp:inline>
        </w:drawing>
      </w:r>
    </w:p>
    <w:p w14:paraId="467B69A7" w14:textId="77777777" w:rsidR="00D22FB8" w:rsidRPr="00B26160" w:rsidRDefault="006346D7" w:rsidP="00115461">
      <w:pPr>
        <w:jc w:val="both"/>
        <w:rPr>
          <w:rFonts w:ascii="Times New Roman" w:hAnsi="Times New Roman" w:cs="Times New Roman"/>
        </w:rPr>
      </w:pPr>
      <w:r w:rsidRPr="00B26160">
        <w:rPr>
          <w:rFonts w:ascii="Times New Roman" w:hAnsi="Times New Roman" w:cs="Times New Roman"/>
        </w:rPr>
        <w:t xml:space="preserve"> </w:t>
      </w:r>
      <w:r w:rsidR="006A5206" w:rsidRPr="00B26160">
        <w:rPr>
          <w:rFonts w:ascii="Times New Roman" w:hAnsi="Times New Roman" w:cs="Times New Roman"/>
        </w:rPr>
        <w:t xml:space="preserve"> </w:t>
      </w:r>
      <w:r w:rsidR="00B076E1" w:rsidRPr="00B26160">
        <w:rPr>
          <w:rFonts w:ascii="Times New Roman" w:hAnsi="Times New Roman" w:cs="Times New Roman"/>
        </w:rPr>
        <w:t xml:space="preserve"> </w:t>
      </w:r>
      <w:r w:rsidR="00D22FB8" w:rsidRPr="00B26160">
        <w:rPr>
          <w:rFonts w:ascii="Times New Roman" w:hAnsi="Times New Roman" w:cs="Times New Roman"/>
        </w:rPr>
        <w:t xml:space="preserve"> </w:t>
      </w:r>
    </w:p>
    <w:p w14:paraId="07911698" w14:textId="77777777" w:rsidR="000B6DD8" w:rsidRPr="00B26160" w:rsidRDefault="006B5164" w:rsidP="008C221A">
      <w:pPr>
        <w:ind w:firstLine="720"/>
        <w:jc w:val="both"/>
        <w:rPr>
          <w:rFonts w:ascii="Times New Roman" w:hAnsi="Times New Roman" w:cs="Times New Roman"/>
        </w:rPr>
      </w:pPr>
      <w:r w:rsidRPr="00B26160">
        <w:rPr>
          <w:rFonts w:ascii="Times New Roman" w:hAnsi="Times New Roman" w:cs="Times New Roman"/>
        </w:rPr>
        <w:t>The census of 2000 recognized the increase in the diversity of the American population. There were many racial and ethnic categories to choose from, and for the first time it was possible to select more than one category.</w:t>
      </w:r>
    </w:p>
    <w:p w14:paraId="641C8069" w14:textId="77777777" w:rsidR="006B5164" w:rsidRPr="00B26160" w:rsidRDefault="006B5164" w:rsidP="008C221A">
      <w:pPr>
        <w:ind w:firstLine="720"/>
        <w:jc w:val="both"/>
        <w:rPr>
          <w:rFonts w:ascii="Times New Roman" w:hAnsi="Times New Roman" w:cs="Times New Roman"/>
        </w:rPr>
      </w:pPr>
      <w:r w:rsidRPr="00B26160">
        <w:rPr>
          <w:rFonts w:ascii="Times New Roman" w:hAnsi="Times New Roman" w:cs="Times New Roman"/>
        </w:rPr>
        <w:t>On the one hand, many Americans try to maintain their ethnic heritage and their cultural traditions. On the other hand, the number of interracial marriages is increasing, and the majority of young people believe it does not matter which race they marry. Some have called this the "Tiger Woods effect," referring to the U.S. golfer who became at the same time the first African –American and the first Asian-American to win the Masters Golf Tournament. Tiger Woods says he is "</w:t>
      </w:r>
      <w:proofErr w:type="spellStart"/>
      <w:r w:rsidRPr="00B26160">
        <w:rPr>
          <w:rFonts w:ascii="Times New Roman" w:hAnsi="Times New Roman" w:cs="Times New Roman"/>
        </w:rPr>
        <w:t>Cablinasian</w:t>
      </w:r>
      <w:proofErr w:type="spellEnd"/>
      <w:r w:rsidRPr="00B26160">
        <w:rPr>
          <w:rFonts w:ascii="Times New Roman" w:hAnsi="Times New Roman" w:cs="Times New Roman"/>
        </w:rPr>
        <w:t>"-</w:t>
      </w:r>
      <w:r w:rsidR="00DF60BC">
        <w:rPr>
          <w:rFonts w:ascii="Times New Roman" w:hAnsi="Times New Roman" w:cs="Times New Roman"/>
        </w:rPr>
        <w:t xml:space="preserve"> </w:t>
      </w:r>
      <w:r w:rsidRPr="00B26160">
        <w:rPr>
          <w:rFonts w:ascii="Times New Roman" w:hAnsi="Times New Roman" w:cs="Times New Roman"/>
        </w:rPr>
        <w:t xml:space="preserve">a mixture of Caucasian (white), black, Indian, and Asian. By the middle of the century, the nation will probably no longer have a white majority; some say the color of most Americans will be more like beige, or light brown, as a result of the mixing of races and ethnic groups. Already, </w:t>
      </w:r>
      <w:r w:rsidR="00544F3A" w:rsidRPr="00B26160">
        <w:rPr>
          <w:rFonts w:ascii="Times New Roman" w:hAnsi="Times New Roman" w:cs="Times New Roman"/>
        </w:rPr>
        <w:t>many of the nation's largest citi</w:t>
      </w:r>
      <w:r w:rsidRPr="00B26160">
        <w:rPr>
          <w:rFonts w:ascii="Times New Roman" w:hAnsi="Times New Roman" w:cs="Times New Roman"/>
        </w:rPr>
        <w:t>es</w:t>
      </w:r>
      <w:r w:rsidR="00544F3A" w:rsidRPr="00B26160">
        <w:rPr>
          <w:rFonts w:ascii="Times New Roman" w:hAnsi="Times New Roman" w:cs="Times New Roman"/>
        </w:rPr>
        <w:t xml:space="preserve"> </w:t>
      </w:r>
      <w:r w:rsidRPr="00B26160">
        <w:rPr>
          <w:rFonts w:ascii="Times New Roman" w:hAnsi="Times New Roman" w:cs="Times New Roman"/>
        </w:rPr>
        <w:t>are</w:t>
      </w:r>
      <w:r w:rsidR="00544F3A" w:rsidRPr="00B26160">
        <w:rPr>
          <w:rFonts w:ascii="Times New Roman" w:hAnsi="Times New Roman" w:cs="Times New Roman"/>
        </w:rPr>
        <w:t xml:space="preserve"> </w:t>
      </w:r>
      <w:r w:rsidRPr="00B26160">
        <w:rPr>
          <w:rFonts w:ascii="Times New Roman" w:hAnsi="Times New Roman" w:cs="Times New Roman"/>
        </w:rPr>
        <w:t>"majority</w:t>
      </w:r>
      <w:r w:rsidR="00544F3A" w:rsidRPr="00B26160">
        <w:rPr>
          <w:rFonts w:ascii="Times New Roman" w:hAnsi="Times New Roman" w:cs="Times New Roman"/>
        </w:rPr>
        <w:t xml:space="preserve"> </w:t>
      </w:r>
      <w:r w:rsidRPr="00B26160">
        <w:rPr>
          <w:rFonts w:ascii="Times New Roman" w:hAnsi="Times New Roman" w:cs="Times New Roman"/>
        </w:rPr>
        <w:t>minority."</w:t>
      </w:r>
      <w:r w:rsidR="00544F3A" w:rsidRPr="00B26160">
        <w:rPr>
          <w:rFonts w:ascii="Times New Roman" w:hAnsi="Times New Roman" w:cs="Times New Roman"/>
        </w:rPr>
        <w:t xml:space="preserve"> </w:t>
      </w:r>
      <w:r w:rsidRPr="00B26160">
        <w:rPr>
          <w:rFonts w:ascii="Times New Roman" w:hAnsi="Times New Roman" w:cs="Times New Roman"/>
        </w:rPr>
        <w:t>This</w:t>
      </w:r>
      <w:r w:rsidR="00544F3A" w:rsidRPr="00B26160">
        <w:rPr>
          <w:rFonts w:ascii="Times New Roman" w:hAnsi="Times New Roman" w:cs="Times New Roman"/>
        </w:rPr>
        <w:t xml:space="preserve"> </w:t>
      </w:r>
      <w:r w:rsidRPr="00B26160">
        <w:rPr>
          <w:rFonts w:ascii="Times New Roman" w:hAnsi="Times New Roman" w:cs="Times New Roman"/>
        </w:rPr>
        <w:t>means</w:t>
      </w:r>
      <w:r w:rsidR="00544F3A" w:rsidRPr="00B26160">
        <w:rPr>
          <w:rFonts w:ascii="Times New Roman" w:hAnsi="Times New Roman" w:cs="Times New Roman"/>
        </w:rPr>
        <w:t xml:space="preserve"> </w:t>
      </w:r>
      <w:r w:rsidRPr="00B26160">
        <w:rPr>
          <w:rFonts w:ascii="Times New Roman" w:hAnsi="Times New Roman" w:cs="Times New Roman"/>
        </w:rPr>
        <w:t>more</w:t>
      </w:r>
      <w:r w:rsidR="00544F3A" w:rsidRPr="00B26160">
        <w:rPr>
          <w:rFonts w:ascii="Times New Roman" w:hAnsi="Times New Roman" w:cs="Times New Roman"/>
        </w:rPr>
        <w:t xml:space="preserve"> </w:t>
      </w:r>
      <w:r w:rsidRPr="00B26160">
        <w:rPr>
          <w:rFonts w:ascii="Times New Roman" w:hAnsi="Times New Roman" w:cs="Times New Roman"/>
        </w:rPr>
        <w:t>than</w:t>
      </w:r>
      <w:r w:rsidR="00544F3A" w:rsidRPr="00B26160">
        <w:rPr>
          <w:rFonts w:ascii="Times New Roman" w:hAnsi="Times New Roman" w:cs="Times New Roman"/>
        </w:rPr>
        <w:t xml:space="preserve"> </w:t>
      </w:r>
      <w:r w:rsidRPr="00B26160">
        <w:rPr>
          <w:rFonts w:ascii="Times New Roman" w:hAnsi="Times New Roman" w:cs="Times New Roman"/>
        </w:rPr>
        <w:t>half</w:t>
      </w:r>
      <w:r w:rsidR="00544F3A" w:rsidRPr="00B26160">
        <w:rPr>
          <w:rFonts w:ascii="Times New Roman" w:hAnsi="Times New Roman" w:cs="Times New Roman"/>
        </w:rPr>
        <w:t xml:space="preserve"> </w:t>
      </w:r>
      <w:r w:rsidRPr="00B26160">
        <w:rPr>
          <w:rFonts w:ascii="Times New Roman" w:hAnsi="Times New Roman" w:cs="Times New Roman"/>
        </w:rPr>
        <w:t>of</w:t>
      </w:r>
      <w:r w:rsidR="00544F3A" w:rsidRPr="00B26160">
        <w:rPr>
          <w:rFonts w:ascii="Times New Roman" w:hAnsi="Times New Roman" w:cs="Times New Roman"/>
        </w:rPr>
        <w:t xml:space="preserve"> </w:t>
      </w:r>
      <w:r w:rsidRPr="00B26160">
        <w:rPr>
          <w:rFonts w:ascii="Times New Roman" w:hAnsi="Times New Roman" w:cs="Times New Roman"/>
        </w:rPr>
        <w:t>the</w:t>
      </w:r>
      <w:r w:rsidR="00544F3A" w:rsidRPr="00B26160">
        <w:rPr>
          <w:rFonts w:ascii="Times New Roman" w:hAnsi="Times New Roman" w:cs="Times New Roman"/>
        </w:rPr>
        <w:t xml:space="preserve"> </w:t>
      </w:r>
      <w:r w:rsidRPr="00B26160">
        <w:rPr>
          <w:rFonts w:ascii="Times New Roman" w:hAnsi="Times New Roman" w:cs="Times New Roman"/>
        </w:rPr>
        <w:t>population</w:t>
      </w:r>
      <w:r w:rsidR="00544F3A" w:rsidRPr="00B26160">
        <w:rPr>
          <w:rFonts w:ascii="Times New Roman" w:hAnsi="Times New Roman" w:cs="Times New Roman"/>
        </w:rPr>
        <w:t xml:space="preserve"> </w:t>
      </w:r>
      <w:r w:rsidRPr="00B26160">
        <w:rPr>
          <w:rFonts w:ascii="Times New Roman" w:hAnsi="Times New Roman" w:cs="Times New Roman"/>
        </w:rPr>
        <w:t>are</w:t>
      </w:r>
      <w:r w:rsidR="00544F3A" w:rsidRPr="00B26160">
        <w:rPr>
          <w:rFonts w:ascii="Times New Roman" w:hAnsi="Times New Roman" w:cs="Times New Roman"/>
        </w:rPr>
        <w:t xml:space="preserve"> </w:t>
      </w:r>
      <w:r w:rsidRPr="00B26160">
        <w:rPr>
          <w:rFonts w:ascii="Times New Roman" w:hAnsi="Times New Roman" w:cs="Times New Roman"/>
        </w:rPr>
        <w:t>members</w:t>
      </w:r>
      <w:r w:rsidR="00544F3A" w:rsidRPr="00B26160">
        <w:rPr>
          <w:rFonts w:ascii="Times New Roman" w:hAnsi="Times New Roman" w:cs="Times New Roman"/>
        </w:rPr>
        <w:t xml:space="preserve"> </w:t>
      </w:r>
      <w:r w:rsidRPr="00B26160">
        <w:rPr>
          <w:rFonts w:ascii="Times New Roman" w:hAnsi="Times New Roman" w:cs="Times New Roman"/>
        </w:rPr>
        <w:t>of</w:t>
      </w:r>
      <w:r w:rsidR="00544F3A" w:rsidRPr="00B26160">
        <w:rPr>
          <w:rFonts w:ascii="Times New Roman" w:hAnsi="Times New Roman" w:cs="Times New Roman"/>
        </w:rPr>
        <w:t xml:space="preserve"> </w:t>
      </w:r>
      <w:r w:rsidRPr="00B26160">
        <w:rPr>
          <w:rFonts w:ascii="Times New Roman" w:hAnsi="Times New Roman" w:cs="Times New Roman"/>
        </w:rPr>
        <w:t>minority</w:t>
      </w:r>
      <w:r w:rsidR="00544F3A" w:rsidRPr="00B26160">
        <w:rPr>
          <w:rFonts w:ascii="Times New Roman" w:hAnsi="Times New Roman" w:cs="Times New Roman"/>
        </w:rPr>
        <w:t xml:space="preserve"> </w:t>
      </w:r>
      <w:r w:rsidRPr="00B26160">
        <w:rPr>
          <w:rFonts w:ascii="Times New Roman" w:hAnsi="Times New Roman" w:cs="Times New Roman"/>
        </w:rPr>
        <w:t>groups</w:t>
      </w:r>
      <w:r w:rsidR="00544F3A" w:rsidRPr="00B26160">
        <w:rPr>
          <w:rFonts w:ascii="Times New Roman" w:hAnsi="Times New Roman" w:cs="Times New Roman"/>
        </w:rPr>
        <w:t>.</w:t>
      </w:r>
    </w:p>
    <w:p w14:paraId="34772904" w14:textId="77777777" w:rsidR="00544F3A" w:rsidRPr="00B26160" w:rsidRDefault="006542F8" w:rsidP="008C221A">
      <w:pPr>
        <w:ind w:firstLine="720"/>
        <w:jc w:val="both"/>
        <w:rPr>
          <w:rFonts w:ascii="Times New Roman" w:hAnsi="Times New Roman" w:cs="Times New Roman"/>
        </w:rPr>
      </w:pPr>
      <w:r w:rsidRPr="00B26160">
        <w:rPr>
          <w:rFonts w:ascii="Times New Roman" w:hAnsi="Times New Roman" w:cs="Times New Roman"/>
        </w:rPr>
        <w:t>In the United States, people have become very sensitive to the language used to describe racial and ethnic groups, and they try to be politically correct, or "P.C." For example, some black Americans prefer the term African-American instead of black to identify with their African heritage. The terms Native American and American Indian are both used by those native to the North American continent. Some Spanish speakers prefer to be called Latinos</w:t>
      </w:r>
      <w:r w:rsidR="00AC4159" w:rsidRPr="00B26160">
        <w:rPr>
          <w:rFonts w:ascii="Times New Roman" w:hAnsi="Times New Roman" w:cs="Times New Roman"/>
        </w:rPr>
        <w:t xml:space="preserve"> </w:t>
      </w:r>
      <w:r w:rsidRPr="00B26160">
        <w:rPr>
          <w:rFonts w:ascii="Times New Roman" w:hAnsi="Times New Roman" w:cs="Times New Roman"/>
        </w:rPr>
        <w:t>(referring</w:t>
      </w:r>
      <w:r w:rsidR="00AC4159" w:rsidRPr="00B26160">
        <w:rPr>
          <w:rFonts w:ascii="Times New Roman" w:hAnsi="Times New Roman" w:cs="Times New Roman"/>
        </w:rPr>
        <w:t xml:space="preserve"> </w:t>
      </w:r>
      <w:r w:rsidRPr="00B26160">
        <w:rPr>
          <w:rFonts w:ascii="Times New Roman" w:hAnsi="Times New Roman" w:cs="Times New Roman"/>
        </w:rPr>
        <w:t>to</w:t>
      </w:r>
      <w:r w:rsidR="00AC4159" w:rsidRPr="00B26160">
        <w:rPr>
          <w:rFonts w:ascii="Times New Roman" w:hAnsi="Times New Roman" w:cs="Times New Roman"/>
        </w:rPr>
        <w:t xml:space="preserve"> </w:t>
      </w:r>
      <w:r w:rsidRPr="00B26160">
        <w:rPr>
          <w:rFonts w:ascii="Times New Roman" w:hAnsi="Times New Roman" w:cs="Times New Roman"/>
        </w:rPr>
        <w:t>Latin</w:t>
      </w:r>
      <w:r w:rsidR="00AC4159" w:rsidRPr="00B26160">
        <w:rPr>
          <w:rFonts w:ascii="Times New Roman" w:hAnsi="Times New Roman" w:cs="Times New Roman"/>
        </w:rPr>
        <w:t xml:space="preserve"> </w:t>
      </w:r>
      <w:r w:rsidRPr="00B26160">
        <w:rPr>
          <w:rFonts w:ascii="Times New Roman" w:hAnsi="Times New Roman" w:cs="Times New Roman"/>
        </w:rPr>
        <w:t>America)</w:t>
      </w:r>
      <w:r w:rsidR="00AC4159" w:rsidRPr="00B26160">
        <w:rPr>
          <w:rFonts w:ascii="Times New Roman" w:hAnsi="Times New Roman" w:cs="Times New Roman"/>
        </w:rPr>
        <w:t xml:space="preserve"> </w:t>
      </w:r>
      <w:r w:rsidRPr="00B26160">
        <w:rPr>
          <w:rFonts w:ascii="Times New Roman" w:hAnsi="Times New Roman" w:cs="Times New Roman"/>
        </w:rPr>
        <w:t>instead</w:t>
      </w:r>
      <w:r w:rsidR="00321B5C" w:rsidRPr="00B26160">
        <w:rPr>
          <w:rFonts w:ascii="Times New Roman" w:hAnsi="Times New Roman" w:cs="Times New Roman"/>
        </w:rPr>
        <w:t xml:space="preserve"> </w:t>
      </w:r>
      <w:r w:rsidRPr="00B26160">
        <w:rPr>
          <w:rFonts w:ascii="Times New Roman" w:hAnsi="Times New Roman" w:cs="Times New Roman"/>
        </w:rPr>
        <w:t>of</w:t>
      </w:r>
      <w:r w:rsidR="00321B5C" w:rsidRPr="00B26160">
        <w:rPr>
          <w:rFonts w:ascii="Times New Roman" w:hAnsi="Times New Roman" w:cs="Times New Roman"/>
        </w:rPr>
        <w:t xml:space="preserve"> </w:t>
      </w:r>
      <w:r w:rsidRPr="00B26160">
        <w:rPr>
          <w:rFonts w:ascii="Times New Roman" w:hAnsi="Times New Roman" w:cs="Times New Roman"/>
        </w:rPr>
        <w:t>Hispanics</w:t>
      </w:r>
      <w:r w:rsidR="00321B5C" w:rsidRPr="00B26160">
        <w:rPr>
          <w:rFonts w:ascii="Times New Roman" w:hAnsi="Times New Roman" w:cs="Times New Roman"/>
        </w:rPr>
        <w:t xml:space="preserve"> </w:t>
      </w:r>
      <w:r w:rsidRPr="00B26160">
        <w:rPr>
          <w:rFonts w:ascii="Times New Roman" w:hAnsi="Times New Roman" w:cs="Times New Roman"/>
        </w:rPr>
        <w:t>(referring</w:t>
      </w:r>
      <w:r w:rsidR="00321B5C" w:rsidRPr="00B26160">
        <w:rPr>
          <w:rFonts w:ascii="Times New Roman" w:hAnsi="Times New Roman" w:cs="Times New Roman"/>
        </w:rPr>
        <w:t xml:space="preserve"> </w:t>
      </w:r>
      <w:r w:rsidRPr="00B26160">
        <w:rPr>
          <w:rFonts w:ascii="Times New Roman" w:hAnsi="Times New Roman" w:cs="Times New Roman"/>
        </w:rPr>
        <w:t>to</w:t>
      </w:r>
      <w:r w:rsidR="00321B5C" w:rsidRPr="00B26160">
        <w:rPr>
          <w:rFonts w:ascii="Times New Roman" w:hAnsi="Times New Roman" w:cs="Times New Roman"/>
        </w:rPr>
        <w:t xml:space="preserve"> </w:t>
      </w:r>
      <w:r w:rsidRPr="00B26160">
        <w:rPr>
          <w:rFonts w:ascii="Times New Roman" w:hAnsi="Times New Roman" w:cs="Times New Roman"/>
        </w:rPr>
        <w:t>Spain),</w:t>
      </w:r>
      <w:r w:rsidR="00321B5C" w:rsidRPr="00B26160">
        <w:rPr>
          <w:rFonts w:ascii="Times New Roman" w:hAnsi="Times New Roman" w:cs="Times New Roman"/>
        </w:rPr>
        <w:t xml:space="preserve"> </w:t>
      </w:r>
      <w:r w:rsidRPr="00B26160">
        <w:rPr>
          <w:rFonts w:ascii="Times New Roman" w:hAnsi="Times New Roman" w:cs="Times New Roman"/>
        </w:rPr>
        <w:t>while</w:t>
      </w:r>
      <w:r w:rsidR="00321B5C" w:rsidRPr="00B26160">
        <w:rPr>
          <w:rFonts w:ascii="Times New Roman" w:hAnsi="Times New Roman" w:cs="Times New Roman"/>
        </w:rPr>
        <w:t xml:space="preserve"> </w:t>
      </w:r>
      <w:r w:rsidRPr="00B26160">
        <w:rPr>
          <w:rFonts w:ascii="Times New Roman" w:hAnsi="Times New Roman" w:cs="Times New Roman"/>
        </w:rPr>
        <w:t>others</w:t>
      </w:r>
      <w:r w:rsidR="00321B5C" w:rsidRPr="00B26160">
        <w:rPr>
          <w:rFonts w:ascii="Times New Roman" w:hAnsi="Times New Roman" w:cs="Times New Roman"/>
        </w:rPr>
        <w:t xml:space="preserve"> </w:t>
      </w:r>
      <w:r w:rsidRPr="00B26160">
        <w:rPr>
          <w:rFonts w:ascii="Times New Roman" w:hAnsi="Times New Roman" w:cs="Times New Roman"/>
        </w:rPr>
        <w:t>prefer</w:t>
      </w:r>
      <w:r w:rsidR="00321B5C" w:rsidRPr="00B26160">
        <w:rPr>
          <w:rFonts w:ascii="Times New Roman" w:hAnsi="Times New Roman" w:cs="Times New Roman"/>
        </w:rPr>
        <w:t xml:space="preserve"> </w:t>
      </w:r>
      <w:r w:rsidRPr="00B26160">
        <w:rPr>
          <w:rFonts w:ascii="Times New Roman" w:hAnsi="Times New Roman" w:cs="Times New Roman"/>
        </w:rPr>
        <w:t>to</w:t>
      </w:r>
      <w:r w:rsidR="00321B5C" w:rsidRPr="00B26160">
        <w:rPr>
          <w:rFonts w:ascii="Times New Roman" w:hAnsi="Times New Roman" w:cs="Times New Roman"/>
        </w:rPr>
        <w:t xml:space="preserve"> </w:t>
      </w:r>
      <w:r w:rsidRPr="00B26160">
        <w:rPr>
          <w:rFonts w:ascii="Times New Roman" w:hAnsi="Times New Roman" w:cs="Times New Roman"/>
        </w:rPr>
        <w:t>be</w:t>
      </w:r>
      <w:r w:rsidR="00321B5C" w:rsidRPr="00B26160">
        <w:rPr>
          <w:rFonts w:ascii="Times New Roman" w:hAnsi="Times New Roman" w:cs="Times New Roman"/>
        </w:rPr>
        <w:t xml:space="preserve"> </w:t>
      </w:r>
      <w:r w:rsidRPr="00B26160">
        <w:rPr>
          <w:rFonts w:ascii="Times New Roman" w:hAnsi="Times New Roman" w:cs="Times New Roman"/>
        </w:rPr>
        <w:t>identified</w:t>
      </w:r>
      <w:r w:rsidR="00321B5C" w:rsidRPr="00B26160">
        <w:rPr>
          <w:rFonts w:ascii="Times New Roman" w:hAnsi="Times New Roman" w:cs="Times New Roman"/>
        </w:rPr>
        <w:t xml:space="preserve"> </w:t>
      </w:r>
      <w:r w:rsidRPr="00B26160">
        <w:rPr>
          <w:rFonts w:ascii="Times New Roman" w:hAnsi="Times New Roman" w:cs="Times New Roman"/>
        </w:rPr>
        <w:t>by</w:t>
      </w:r>
      <w:r w:rsidR="00321B5C" w:rsidRPr="00B26160">
        <w:rPr>
          <w:rFonts w:ascii="Times New Roman" w:hAnsi="Times New Roman" w:cs="Times New Roman"/>
        </w:rPr>
        <w:t xml:space="preserve"> </w:t>
      </w:r>
      <w:r w:rsidRPr="00B26160">
        <w:rPr>
          <w:rFonts w:ascii="Times New Roman" w:hAnsi="Times New Roman" w:cs="Times New Roman"/>
        </w:rPr>
        <w:t>their</w:t>
      </w:r>
      <w:r w:rsidR="00321B5C" w:rsidRPr="00B26160">
        <w:rPr>
          <w:rFonts w:ascii="Times New Roman" w:hAnsi="Times New Roman" w:cs="Times New Roman"/>
        </w:rPr>
        <w:t xml:space="preserve"> </w:t>
      </w:r>
      <w:r w:rsidRPr="00B26160">
        <w:rPr>
          <w:rFonts w:ascii="Times New Roman" w:hAnsi="Times New Roman" w:cs="Times New Roman"/>
        </w:rPr>
        <w:t>country</w:t>
      </w:r>
      <w:r w:rsidR="00321B5C" w:rsidRPr="00B26160">
        <w:rPr>
          <w:rFonts w:ascii="Times New Roman" w:hAnsi="Times New Roman" w:cs="Times New Roman"/>
        </w:rPr>
        <w:t xml:space="preserve"> </w:t>
      </w:r>
      <w:r w:rsidRPr="00B26160">
        <w:rPr>
          <w:rFonts w:ascii="Times New Roman" w:hAnsi="Times New Roman" w:cs="Times New Roman"/>
        </w:rPr>
        <w:t>of</w:t>
      </w:r>
      <w:r w:rsidR="00321B5C" w:rsidRPr="00B26160">
        <w:rPr>
          <w:rFonts w:ascii="Times New Roman" w:hAnsi="Times New Roman" w:cs="Times New Roman"/>
        </w:rPr>
        <w:t xml:space="preserve"> </w:t>
      </w:r>
      <w:r w:rsidRPr="00B26160">
        <w:rPr>
          <w:rFonts w:ascii="Times New Roman" w:hAnsi="Times New Roman" w:cs="Times New Roman"/>
        </w:rPr>
        <w:t>origin</w:t>
      </w:r>
      <w:r w:rsidR="00321B5C" w:rsidRPr="00B26160">
        <w:rPr>
          <w:rFonts w:ascii="Times New Roman" w:hAnsi="Times New Roman" w:cs="Times New Roman"/>
        </w:rPr>
        <w:t xml:space="preserve"> </w:t>
      </w:r>
      <w:r w:rsidRPr="00B26160">
        <w:rPr>
          <w:rFonts w:ascii="Times New Roman" w:hAnsi="Times New Roman" w:cs="Times New Roman"/>
        </w:rPr>
        <w:t>(Cuban-American</w:t>
      </w:r>
      <w:r w:rsidR="00321B5C" w:rsidRPr="00B26160">
        <w:rPr>
          <w:rFonts w:ascii="Times New Roman" w:hAnsi="Times New Roman" w:cs="Times New Roman"/>
        </w:rPr>
        <w:t xml:space="preserve"> </w:t>
      </w:r>
      <w:r w:rsidRPr="00B26160">
        <w:rPr>
          <w:rFonts w:ascii="Times New Roman" w:hAnsi="Times New Roman" w:cs="Times New Roman"/>
        </w:rPr>
        <w:t>or</w:t>
      </w:r>
      <w:r w:rsidR="00321B5C" w:rsidRPr="00B26160">
        <w:rPr>
          <w:rFonts w:ascii="Times New Roman" w:hAnsi="Times New Roman" w:cs="Times New Roman"/>
        </w:rPr>
        <w:t xml:space="preserve"> </w:t>
      </w:r>
      <w:r w:rsidRPr="00B26160">
        <w:rPr>
          <w:rFonts w:ascii="Times New Roman" w:hAnsi="Times New Roman" w:cs="Times New Roman"/>
        </w:rPr>
        <w:t>Cuban,</w:t>
      </w:r>
      <w:r w:rsidR="00321B5C" w:rsidRPr="00B26160">
        <w:rPr>
          <w:rFonts w:ascii="Times New Roman" w:hAnsi="Times New Roman" w:cs="Times New Roman"/>
        </w:rPr>
        <w:t xml:space="preserve"> </w:t>
      </w:r>
      <w:r w:rsidRPr="00B26160">
        <w:rPr>
          <w:rFonts w:ascii="Times New Roman" w:hAnsi="Times New Roman" w:cs="Times New Roman"/>
        </w:rPr>
        <w:t>Chicano,</w:t>
      </w:r>
      <w:r w:rsidR="00321B5C" w:rsidRPr="00B26160">
        <w:rPr>
          <w:rFonts w:ascii="Times New Roman" w:hAnsi="Times New Roman" w:cs="Times New Roman"/>
        </w:rPr>
        <w:t xml:space="preserve"> </w:t>
      </w:r>
      <w:r w:rsidRPr="00B26160">
        <w:rPr>
          <w:rFonts w:ascii="Times New Roman" w:hAnsi="Times New Roman" w:cs="Times New Roman"/>
        </w:rPr>
        <w:t>Mexican-American</w:t>
      </w:r>
      <w:r w:rsidR="00321B5C" w:rsidRPr="00B26160">
        <w:rPr>
          <w:rFonts w:ascii="Times New Roman" w:hAnsi="Times New Roman" w:cs="Times New Roman"/>
        </w:rPr>
        <w:t xml:space="preserve"> </w:t>
      </w:r>
      <w:r w:rsidRPr="00B26160">
        <w:rPr>
          <w:rFonts w:ascii="Times New Roman" w:hAnsi="Times New Roman" w:cs="Times New Roman"/>
        </w:rPr>
        <w:t>or</w:t>
      </w:r>
      <w:r w:rsidR="00321B5C" w:rsidRPr="00B26160">
        <w:rPr>
          <w:rFonts w:ascii="Times New Roman" w:hAnsi="Times New Roman" w:cs="Times New Roman"/>
        </w:rPr>
        <w:t xml:space="preserve"> </w:t>
      </w:r>
      <w:r w:rsidRPr="00B26160">
        <w:rPr>
          <w:rFonts w:ascii="Times New Roman" w:hAnsi="Times New Roman" w:cs="Times New Roman"/>
        </w:rPr>
        <w:t>Mexican,</w:t>
      </w:r>
      <w:r w:rsidR="00321B5C" w:rsidRPr="00B26160">
        <w:rPr>
          <w:rFonts w:ascii="Times New Roman" w:hAnsi="Times New Roman" w:cs="Times New Roman"/>
        </w:rPr>
        <w:t xml:space="preserve"> </w:t>
      </w:r>
      <w:r w:rsidRPr="00B26160">
        <w:rPr>
          <w:rFonts w:ascii="Times New Roman" w:hAnsi="Times New Roman" w:cs="Times New Roman"/>
        </w:rPr>
        <w:t>etc.).</w:t>
      </w:r>
      <w:r w:rsidR="00321B5C" w:rsidRPr="00B26160">
        <w:rPr>
          <w:rFonts w:ascii="Times New Roman" w:hAnsi="Times New Roman" w:cs="Times New Roman"/>
        </w:rPr>
        <w:t xml:space="preserve"> </w:t>
      </w:r>
    </w:p>
    <w:p w14:paraId="5A6D555E" w14:textId="77777777" w:rsidR="00211BCD" w:rsidRPr="00B26160" w:rsidRDefault="00211BCD" w:rsidP="006542F8">
      <w:pPr>
        <w:jc w:val="both"/>
        <w:rPr>
          <w:rFonts w:ascii="Times New Roman" w:hAnsi="Times New Roman" w:cs="Times New Roman"/>
          <w:b/>
        </w:rPr>
      </w:pPr>
      <w:r w:rsidRPr="00B26160">
        <w:rPr>
          <w:rFonts w:ascii="Times New Roman" w:hAnsi="Times New Roman" w:cs="Times New Roman"/>
          <w:b/>
        </w:rPr>
        <w:t>Language</w:t>
      </w:r>
    </w:p>
    <w:p w14:paraId="2F70EBF7" w14:textId="77777777" w:rsidR="00211BCD" w:rsidRPr="00B26160" w:rsidRDefault="00211BCD" w:rsidP="008C221A">
      <w:pPr>
        <w:ind w:firstLine="720"/>
        <w:jc w:val="both"/>
        <w:rPr>
          <w:rFonts w:ascii="Times New Roman" w:hAnsi="Times New Roman" w:cs="Times New Roman"/>
        </w:rPr>
      </w:pPr>
      <w:r w:rsidRPr="00B26160">
        <w:rPr>
          <w:rFonts w:ascii="Times New Roman" w:hAnsi="Times New Roman" w:cs="Times New Roman"/>
        </w:rPr>
        <w:t>There is no "official" language at the federal level for the United States. Although the most commonly used language is English, there are over 300 languages spoken or signed by the population. Some individual states list English as their official language.</w:t>
      </w:r>
    </w:p>
    <w:p w14:paraId="1A191D07" w14:textId="77777777" w:rsidR="00211BCD" w:rsidRPr="00B26160" w:rsidRDefault="003E60A6" w:rsidP="006542F8">
      <w:pPr>
        <w:jc w:val="both"/>
        <w:rPr>
          <w:rFonts w:ascii="Times New Roman" w:hAnsi="Times New Roman" w:cs="Times New Roman"/>
          <w:b/>
        </w:rPr>
      </w:pPr>
      <w:r w:rsidRPr="00B26160">
        <w:rPr>
          <w:rFonts w:ascii="Times New Roman" w:hAnsi="Times New Roman" w:cs="Times New Roman"/>
          <w:b/>
        </w:rPr>
        <w:t>Religion</w:t>
      </w:r>
    </w:p>
    <w:p w14:paraId="507B5528" w14:textId="77777777" w:rsidR="003E60A6" w:rsidRPr="00B26160" w:rsidRDefault="003E60A6" w:rsidP="008C221A">
      <w:pPr>
        <w:ind w:firstLine="720"/>
        <w:jc w:val="both"/>
        <w:rPr>
          <w:rFonts w:ascii="Times New Roman" w:hAnsi="Times New Roman" w:cs="Times New Roman"/>
        </w:rPr>
      </w:pPr>
      <w:r w:rsidRPr="00B26160">
        <w:rPr>
          <w:rFonts w:ascii="Times New Roman" w:hAnsi="Times New Roman" w:cs="Times New Roman"/>
        </w:rPr>
        <w:t>In 2004, the US census bureau reported that about 13% of the population did not identify themselves as a member of any religion.</w:t>
      </w:r>
    </w:p>
    <w:p w14:paraId="267EC18A" w14:textId="77777777" w:rsidR="003E60A6" w:rsidRPr="00B26160" w:rsidRDefault="003E60A6" w:rsidP="003E60A6">
      <w:pPr>
        <w:jc w:val="both"/>
        <w:rPr>
          <w:rFonts w:ascii="Times New Roman" w:hAnsi="Times New Roman" w:cs="Times New Roman"/>
        </w:rPr>
      </w:pPr>
      <w:r w:rsidRPr="00B26160">
        <w:rPr>
          <w:rFonts w:ascii="Times New Roman" w:hAnsi="Times New Roman" w:cs="Times New Roman"/>
        </w:rPr>
        <w:t>In a Pew Research Survey performed in 2012, Americans without a religion (atheists, agnostics, nothing in particular, etc.) surpassed Evangelical Protestant Americans with almost 20% of Americans being nonreligious. If this current growth rate continues, by 2050, around 51% of Americans will not have a religion.</w:t>
      </w:r>
    </w:p>
    <w:p w14:paraId="67D39516" w14:textId="77777777" w:rsidR="003E60A6" w:rsidRPr="00B26160" w:rsidRDefault="003E60A6" w:rsidP="008C221A">
      <w:pPr>
        <w:ind w:firstLine="720"/>
        <w:jc w:val="both"/>
        <w:rPr>
          <w:rFonts w:ascii="Times New Roman" w:hAnsi="Times New Roman" w:cs="Times New Roman"/>
        </w:rPr>
      </w:pPr>
      <w:r w:rsidRPr="00B26160">
        <w:rPr>
          <w:rFonts w:ascii="Times New Roman" w:hAnsi="Times New Roman" w:cs="Times New Roman"/>
        </w:rPr>
        <w:lastRenderedPageBreak/>
        <w:t>A survey conducted in 2014 by the same organization indicated that the percentage of Americans unaffiliated with a religion rose to nearly 23% of the population, up from 16% in 2007.</w:t>
      </w:r>
    </w:p>
    <w:p w14:paraId="3B0B518C" w14:textId="77777777" w:rsidR="003E60A6" w:rsidRPr="00B26160" w:rsidRDefault="003E60A6" w:rsidP="003E60A6">
      <w:pPr>
        <w:jc w:val="both"/>
        <w:rPr>
          <w:rFonts w:ascii="Times New Roman" w:hAnsi="Times New Roman" w:cs="Times New Roman"/>
        </w:rPr>
      </w:pPr>
      <w:r w:rsidRPr="00B26160">
        <w:rPr>
          <w:rFonts w:ascii="Times New Roman" w:hAnsi="Times New Roman" w:cs="Times New Roman"/>
          <w:noProof/>
        </w:rPr>
        <w:drawing>
          <wp:inline distT="0" distB="0" distL="0" distR="0" wp14:anchorId="1E96FCD7" wp14:editId="216E7BC8">
            <wp:extent cx="4441190" cy="2188210"/>
            <wp:effectExtent l="0" t="0" r="3810" b="0"/>
            <wp:docPr id="2" name="Picture 2" descr="Macintosh HD:Users:oxanasyurmen:Desktop:350px-Religions_of_the_United_Sta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oxanasyurmen:Desktop:350px-Religions_of_the_United_States.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41190" cy="2188210"/>
                    </a:xfrm>
                    <a:prstGeom prst="rect">
                      <a:avLst/>
                    </a:prstGeom>
                    <a:noFill/>
                    <a:ln>
                      <a:noFill/>
                    </a:ln>
                  </pic:spPr>
                </pic:pic>
              </a:graphicData>
            </a:graphic>
          </wp:inline>
        </w:drawing>
      </w:r>
    </w:p>
    <w:p w14:paraId="3C44388F" w14:textId="77777777" w:rsidR="00AF2781" w:rsidRPr="00B26160" w:rsidRDefault="00AF2781" w:rsidP="003E60A6">
      <w:pPr>
        <w:jc w:val="both"/>
        <w:rPr>
          <w:rFonts w:ascii="Times New Roman" w:hAnsi="Times New Roman" w:cs="Times New Roman"/>
          <w:b/>
        </w:rPr>
      </w:pPr>
    </w:p>
    <w:p w14:paraId="203A917B" w14:textId="77777777" w:rsidR="004F219B" w:rsidRPr="00B26160" w:rsidRDefault="004F219B" w:rsidP="003E60A6">
      <w:pPr>
        <w:jc w:val="both"/>
        <w:rPr>
          <w:rFonts w:ascii="Times New Roman" w:hAnsi="Times New Roman" w:cs="Times New Roman"/>
          <w:b/>
        </w:rPr>
      </w:pPr>
    </w:p>
    <w:p w14:paraId="01EBD2C3" w14:textId="77777777" w:rsidR="004F219B" w:rsidRDefault="004F219B" w:rsidP="008C221A">
      <w:pPr>
        <w:ind w:firstLine="720"/>
        <w:jc w:val="both"/>
        <w:rPr>
          <w:rFonts w:ascii="Times New Roman" w:hAnsi="Times New Roman" w:cs="Times New Roman"/>
        </w:rPr>
      </w:pPr>
      <w:r w:rsidRPr="00B26160">
        <w:rPr>
          <w:rFonts w:ascii="Times New Roman" w:hAnsi="Times New Roman" w:cs="Times New Roman"/>
        </w:rPr>
        <w:t>In 1908, a year when a million new immigrants arrived in the United States, Israel Zangwill wrote in a play, America is God's Crucible, the great Melting-Pot where all the races of Europe are melting and reforming ....Germans and Frenchmen, Irishmen and Englishmen, Jews and Russians –into the Crucible with you all. 'God is making the American.'</w:t>
      </w:r>
    </w:p>
    <w:p w14:paraId="4F01235C" w14:textId="77777777" w:rsidR="00107B88" w:rsidRDefault="00107B88" w:rsidP="004F219B">
      <w:pPr>
        <w:jc w:val="both"/>
        <w:rPr>
          <w:rFonts w:ascii="Times New Roman" w:hAnsi="Times New Roman" w:cs="Times New Roman"/>
          <w:b/>
        </w:rPr>
      </w:pPr>
      <w:r w:rsidRPr="00B26160">
        <w:rPr>
          <w:rFonts w:ascii="Times New Roman" w:hAnsi="Times New Roman" w:cs="Times New Roman"/>
          <w:b/>
        </w:rPr>
        <w:t>Check that you understand:</w:t>
      </w:r>
    </w:p>
    <w:p w14:paraId="79B653D1" w14:textId="77777777" w:rsidR="00107B88" w:rsidRDefault="00107B88" w:rsidP="00107B88">
      <w:pPr>
        <w:pStyle w:val="ListParagraph"/>
        <w:numPr>
          <w:ilvl w:val="0"/>
          <w:numId w:val="33"/>
        </w:numPr>
        <w:jc w:val="both"/>
        <w:rPr>
          <w:rFonts w:ascii="Times New Roman" w:hAnsi="Times New Roman" w:cs="Times New Roman"/>
        </w:rPr>
      </w:pPr>
      <w:r w:rsidRPr="00107B88">
        <w:rPr>
          <w:rFonts w:ascii="Times New Roman" w:hAnsi="Times New Roman" w:cs="Times New Roman"/>
        </w:rPr>
        <w:t>How many parts the US consist of</w:t>
      </w:r>
    </w:p>
    <w:p w14:paraId="62BA7023" w14:textId="77777777" w:rsidR="00107B88" w:rsidRDefault="00107B88" w:rsidP="00107B88">
      <w:pPr>
        <w:pStyle w:val="ListParagraph"/>
        <w:numPr>
          <w:ilvl w:val="0"/>
          <w:numId w:val="33"/>
        </w:numPr>
        <w:jc w:val="both"/>
        <w:rPr>
          <w:rFonts w:ascii="Times New Roman" w:hAnsi="Times New Roman" w:cs="Times New Roman"/>
        </w:rPr>
      </w:pPr>
      <w:r>
        <w:rPr>
          <w:rFonts w:ascii="Times New Roman" w:hAnsi="Times New Roman" w:cs="Times New Roman"/>
        </w:rPr>
        <w:t>Diversity of population</w:t>
      </w:r>
      <w:r w:rsidR="004F44CD">
        <w:rPr>
          <w:rFonts w:ascii="Times New Roman" w:hAnsi="Times New Roman" w:cs="Times New Roman"/>
        </w:rPr>
        <w:t xml:space="preserve"> and how it has changed</w:t>
      </w:r>
    </w:p>
    <w:p w14:paraId="256CC842" w14:textId="77777777" w:rsidR="004F44CD" w:rsidRPr="00107B88" w:rsidRDefault="004F44CD" w:rsidP="004F44CD">
      <w:pPr>
        <w:pStyle w:val="ListParagraph"/>
        <w:numPr>
          <w:ilvl w:val="0"/>
          <w:numId w:val="33"/>
        </w:numPr>
        <w:jc w:val="both"/>
        <w:rPr>
          <w:rFonts w:ascii="Times New Roman" w:hAnsi="Times New Roman" w:cs="Times New Roman"/>
        </w:rPr>
      </w:pPr>
      <w:r>
        <w:rPr>
          <w:rFonts w:ascii="Times New Roman" w:hAnsi="Times New Roman" w:cs="Times New Roman"/>
        </w:rPr>
        <w:t>Languages spoken in the US</w:t>
      </w:r>
    </w:p>
    <w:p w14:paraId="594B41C6" w14:textId="77777777" w:rsidR="00107B88" w:rsidRDefault="00107B88" w:rsidP="00107B88">
      <w:pPr>
        <w:pStyle w:val="ListParagraph"/>
        <w:numPr>
          <w:ilvl w:val="0"/>
          <w:numId w:val="33"/>
        </w:numPr>
        <w:jc w:val="both"/>
        <w:rPr>
          <w:rFonts w:ascii="Times New Roman" w:hAnsi="Times New Roman" w:cs="Times New Roman"/>
        </w:rPr>
      </w:pPr>
      <w:r>
        <w:rPr>
          <w:rFonts w:ascii="Times New Roman" w:hAnsi="Times New Roman" w:cs="Times New Roman"/>
        </w:rPr>
        <w:t>Diversity of religions</w:t>
      </w:r>
    </w:p>
    <w:p w14:paraId="372732CE" w14:textId="77777777" w:rsidR="003B2356" w:rsidRPr="00B26160" w:rsidRDefault="003B2356" w:rsidP="003E60A6">
      <w:pPr>
        <w:jc w:val="both"/>
        <w:rPr>
          <w:rFonts w:ascii="Times New Roman" w:hAnsi="Times New Roman" w:cs="Times New Roman"/>
          <w:b/>
        </w:rPr>
      </w:pPr>
    </w:p>
    <w:p w14:paraId="75D4D58F" w14:textId="77777777" w:rsidR="00AF2781" w:rsidRPr="00B26160" w:rsidRDefault="00AF2781" w:rsidP="003E60A6">
      <w:pPr>
        <w:jc w:val="both"/>
        <w:rPr>
          <w:rFonts w:ascii="Times New Roman" w:hAnsi="Times New Roman" w:cs="Times New Roman"/>
          <w:b/>
        </w:rPr>
      </w:pPr>
      <w:r w:rsidRPr="00B26160">
        <w:rPr>
          <w:rFonts w:ascii="Times New Roman" w:hAnsi="Times New Roman" w:cs="Times New Roman"/>
          <w:b/>
        </w:rPr>
        <w:t>HISTORY</w:t>
      </w:r>
    </w:p>
    <w:p w14:paraId="0111CF28" w14:textId="77777777" w:rsidR="00A2127D" w:rsidRPr="00B26160" w:rsidRDefault="00A2127D" w:rsidP="00AF2781">
      <w:pPr>
        <w:jc w:val="both"/>
        <w:rPr>
          <w:rFonts w:ascii="Times New Roman" w:hAnsi="Times New Roman" w:cs="Times New Roman"/>
        </w:rPr>
      </w:pPr>
    </w:p>
    <w:p w14:paraId="2344DCEB" w14:textId="77777777" w:rsidR="00A2127D" w:rsidRPr="00B26160" w:rsidRDefault="00A2127D" w:rsidP="00AF2781">
      <w:pPr>
        <w:jc w:val="both"/>
        <w:rPr>
          <w:rFonts w:ascii="Times New Roman" w:hAnsi="Times New Roman" w:cs="Times New Roman"/>
          <w:b/>
        </w:rPr>
      </w:pPr>
      <w:r w:rsidRPr="00B26160">
        <w:rPr>
          <w:rFonts w:ascii="Times New Roman" w:hAnsi="Times New Roman" w:cs="Times New Roman"/>
          <w:b/>
        </w:rPr>
        <w:t xml:space="preserve">First inhabitants </w:t>
      </w:r>
    </w:p>
    <w:p w14:paraId="23DBDD5E"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The history of the United States is vast and complex, but can be broken down into moments and time periods that divided, unified, and changed the United Stat</w:t>
      </w:r>
      <w:r w:rsidR="00E12B92" w:rsidRPr="00B26160">
        <w:rPr>
          <w:rFonts w:ascii="Times New Roman" w:hAnsi="Times New Roman" w:cs="Times New Roman"/>
        </w:rPr>
        <w:t>es into the country it is today.</w:t>
      </w:r>
    </w:p>
    <w:p w14:paraId="44C834C1" w14:textId="77777777" w:rsidR="00281E4C" w:rsidRPr="00B26160" w:rsidRDefault="00CC3000" w:rsidP="008C221A">
      <w:pPr>
        <w:ind w:firstLine="720"/>
        <w:jc w:val="both"/>
        <w:rPr>
          <w:rFonts w:ascii="Times New Roman" w:hAnsi="Times New Roman" w:cs="Times New Roman"/>
        </w:rPr>
      </w:pPr>
      <w:r w:rsidRPr="00B26160">
        <w:rPr>
          <w:rFonts w:ascii="Times New Roman" w:hAnsi="Times New Roman" w:cs="Times New Roman"/>
        </w:rPr>
        <w:t xml:space="preserve">No one knows exactly how people came to North America. However scientists believe that America’s first settlers were hunters who came from Siberia. These hunters followed big animals over a land bridge into what is now Alaska. </w:t>
      </w:r>
    </w:p>
    <w:p w14:paraId="4F9CAAE3" w14:textId="77777777" w:rsidR="00CC3000" w:rsidRPr="00B26160" w:rsidRDefault="00214595" w:rsidP="008C221A">
      <w:pPr>
        <w:ind w:firstLine="720"/>
        <w:jc w:val="both"/>
        <w:rPr>
          <w:rFonts w:ascii="Times New Roman" w:hAnsi="Times New Roman" w:cs="Times New Roman"/>
        </w:rPr>
      </w:pPr>
      <w:r w:rsidRPr="00B26160">
        <w:rPr>
          <w:rFonts w:ascii="Times New Roman" w:hAnsi="Times New Roman" w:cs="Times New Roman"/>
        </w:rPr>
        <w:t>Since 1492, European explorers and settlers have tended to ignore the vast diversity of the people who had previously lived here. It soon became common to lump all such groups under the term "Indian."</w:t>
      </w:r>
    </w:p>
    <w:p w14:paraId="4854B5A9" w14:textId="77777777" w:rsidR="00281E4C" w:rsidRPr="00B26160" w:rsidRDefault="00214595" w:rsidP="008C221A">
      <w:pPr>
        <w:ind w:firstLine="720"/>
        <w:jc w:val="both"/>
        <w:rPr>
          <w:rFonts w:ascii="Times New Roman" w:hAnsi="Times New Roman" w:cs="Times New Roman"/>
        </w:rPr>
      </w:pPr>
      <w:r w:rsidRPr="00B26160">
        <w:rPr>
          <w:rFonts w:ascii="Times New Roman" w:hAnsi="Times New Roman" w:cs="Times New Roman"/>
        </w:rPr>
        <w:t xml:space="preserve">When the British staked their claim to the east coast of the modern United States, they could not have dreamed of the complexity of the peoples they were soon to encounter. </w:t>
      </w:r>
      <w:r w:rsidR="00CC3000" w:rsidRPr="00B26160">
        <w:rPr>
          <w:rFonts w:ascii="Times New Roman" w:hAnsi="Times New Roman" w:cs="Times New Roman"/>
        </w:rPr>
        <w:t xml:space="preserve">There </w:t>
      </w:r>
      <w:r w:rsidR="00B5484A" w:rsidRPr="00B26160">
        <w:rPr>
          <w:rFonts w:ascii="Times New Roman" w:hAnsi="Times New Roman" w:cs="Times New Roman"/>
        </w:rPr>
        <w:t>were</w:t>
      </w:r>
      <w:r w:rsidR="00CC3000" w:rsidRPr="00B26160">
        <w:rPr>
          <w:rFonts w:ascii="Times New Roman" w:hAnsi="Times New Roman" w:cs="Times New Roman"/>
        </w:rPr>
        <w:t xml:space="preserve"> between 140 and </w:t>
      </w:r>
      <w:r w:rsidR="00E12B92" w:rsidRPr="00B26160">
        <w:rPr>
          <w:rFonts w:ascii="Times New Roman" w:hAnsi="Times New Roman" w:cs="Times New Roman"/>
        </w:rPr>
        <w:t>200</w:t>
      </w:r>
      <w:r w:rsidR="00CC3000" w:rsidRPr="00B26160">
        <w:rPr>
          <w:rFonts w:ascii="Times New Roman" w:hAnsi="Times New Roman" w:cs="Times New Roman"/>
        </w:rPr>
        <w:t xml:space="preserve"> different </w:t>
      </w:r>
      <w:r w:rsidR="00B5484A" w:rsidRPr="00B26160">
        <w:rPr>
          <w:rFonts w:ascii="Times New Roman" w:hAnsi="Times New Roman" w:cs="Times New Roman"/>
        </w:rPr>
        <w:t>American Indian tribes</w:t>
      </w:r>
      <w:r w:rsidR="00CC3000" w:rsidRPr="00B26160">
        <w:rPr>
          <w:rFonts w:ascii="Times New Roman" w:hAnsi="Times New Roman" w:cs="Times New Roman"/>
        </w:rPr>
        <w:t xml:space="preserve">. There </w:t>
      </w:r>
      <w:r w:rsidR="00B5484A" w:rsidRPr="00B26160">
        <w:rPr>
          <w:rFonts w:ascii="Times New Roman" w:hAnsi="Times New Roman" w:cs="Times New Roman"/>
        </w:rPr>
        <w:t>was</w:t>
      </w:r>
      <w:r w:rsidR="00CC3000" w:rsidRPr="00B26160">
        <w:rPr>
          <w:rFonts w:ascii="Times New Roman" w:hAnsi="Times New Roman" w:cs="Times New Roman"/>
        </w:rPr>
        <w:t xml:space="preserve"> no single Native American language. It would be as difficult for the Mohawk Indians of the East to converse with Zuni Indians of the West as it would be for Germans to converse with Turks.</w:t>
      </w:r>
      <w:r w:rsidRPr="00B26160">
        <w:rPr>
          <w:rFonts w:ascii="Times New Roman" w:hAnsi="Times New Roman" w:cs="Times New Roman"/>
        </w:rPr>
        <w:t xml:space="preserve"> The United States used the uniqueness of the Navajo language to its advantage in World War II. Rather than encrypting radio messages, it proved simpler to use Navajos to speak to each other in their everyday language to convey high-security messages. It worked.</w:t>
      </w:r>
      <w:r w:rsidR="00E12B92" w:rsidRPr="00B26160">
        <w:rPr>
          <w:rFonts w:ascii="Times New Roman" w:hAnsi="Times New Roman" w:cs="Times New Roman"/>
        </w:rPr>
        <w:t xml:space="preserve"> Twenty-seven states derive names from Indian languages.</w:t>
      </w:r>
    </w:p>
    <w:p w14:paraId="74C9DD26" w14:textId="77777777" w:rsidR="00CC3000" w:rsidRPr="00B26160" w:rsidRDefault="00F42446" w:rsidP="008C221A">
      <w:pPr>
        <w:ind w:firstLine="720"/>
        <w:jc w:val="both"/>
        <w:rPr>
          <w:rFonts w:ascii="Times New Roman" w:hAnsi="Times New Roman" w:cs="Times New Roman"/>
        </w:rPr>
      </w:pPr>
      <w:r w:rsidRPr="00B26160">
        <w:rPr>
          <w:rFonts w:ascii="Times New Roman" w:hAnsi="Times New Roman" w:cs="Times New Roman"/>
        </w:rPr>
        <w:t xml:space="preserve">Native Americans lived in </w:t>
      </w:r>
      <w:r w:rsidR="00E12B92" w:rsidRPr="00B26160">
        <w:rPr>
          <w:rFonts w:ascii="Times New Roman" w:hAnsi="Times New Roman" w:cs="Times New Roman"/>
        </w:rPr>
        <w:t xml:space="preserve">wigwams, </w:t>
      </w:r>
      <w:proofErr w:type="spellStart"/>
      <w:r w:rsidR="00E12B92" w:rsidRPr="00B26160">
        <w:rPr>
          <w:rFonts w:ascii="Times New Roman" w:hAnsi="Times New Roman" w:cs="Times New Roman"/>
        </w:rPr>
        <w:t>hogans</w:t>
      </w:r>
      <w:proofErr w:type="spellEnd"/>
      <w:r w:rsidR="00E12B92" w:rsidRPr="00B26160">
        <w:rPr>
          <w:rFonts w:ascii="Times New Roman" w:hAnsi="Times New Roman" w:cs="Times New Roman"/>
        </w:rPr>
        <w:t>, igloos, tepees</w:t>
      </w:r>
      <w:r w:rsidRPr="00B26160">
        <w:rPr>
          <w:rFonts w:ascii="Times New Roman" w:hAnsi="Times New Roman" w:cs="Times New Roman"/>
        </w:rPr>
        <w:t xml:space="preserve">, and longhouses. Some relied chiefly on hunting and fishing, while others </w:t>
      </w:r>
      <w:r w:rsidR="00E12B92" w:rsidRPr="00B26160">
        <w:rPr>
          <w:rFonts w:ascii="Times New Roman" w:hAnsi="Times New Roman" w:cs="Times New Roman"/>
        </w:rPr>
        <w:t xml:space="preserve">domesticated </w:t>
      </w:r>
      <w:r w:rsidRPr="00B26160">
        <w:rPr>
          <w:rFonts w:ascii="Times New Roman" w:hAnsi="Times New Roman" w:cs="Times New Roman"/>
        </w:rPr>
        <w:t>crops.</w:t>
      </w:r>
      <w:r w:rsidR="00E12B92" w:rsidRPr="00B26160">
        <w:rPr>
          <w:rFonts w:ascii="Times New Roman" w:hAnsi="Times New Roman" w:cs="Times New Roman"/>
        </w:rPr>
        <w:t xml:space="preserve"> </w:t>
      </w:r>
      <w:r w:rsidR="00CC3000" w:rsidRPr="00B26160">
        <w:rPr>
          <w:rFonts w:ascii="Times New Roman" w:hAnsi="Times New Roman" w:cs="Times New Roman"/>
        </w:rPr>
        <w:t xml:space="preserve">Native Americans turned wild plants such as corn, potatoes, pumpkin, yams, and lima beans into farm crops for human </w:t>
      </w:r>
      <w:r w:rsidR="00CC3000" w:rsidRPr="00B26160">
        <w:rPr>
          <w:rFonts w:ascii="Times New Roman" w:hAnsi="Times New Roman" w:cs="Times New Roman"/>
        </w:rPr>
        <w:lastRenderedPageBreak/>
        <w:t>consumption. More than half of modern American farm products were grown by Native Americans before British colonization.</w:t>
      </w:r>
    </w:p>
    <w:p w14:paraId="7F35E2F4" w14:textId="77777777" w:rsidR="00CC3000" w:rsidRPr="00B26160" w:rsidRDefault="00CC3000" w:rsidP="008C221A">
      <w:pPr>
        <w:ind w:firstLine="720"/>
        <w:jc w:val="both"/>
        <w:rPr>
          <w:rFonts w:ascii="Times New Roman" w:hAnsi="Times New Roman" w:cs="Times New Roman"/>
        </w:rPr>
      </w:pPr>
      <w:r w:rsidRPr="00B26160">
        <w:rPr>
          <w:rFonts w:ascii="Times New Roman" w:hAnsi="Times New Roman" w:cs="Times New Roman"/>
        </w:rPr>
        <w:t>Medicine was not an unknown science in the Western Hemisphere. Most natural herbs used for medicinal purposes in the modern world had also been used by Native Americans before European contact. Archaeologists have learned that North American Indians made salt by evaporation and mined a great many minerals including copper, lead, and coal.</w:t>
      </w:r>
    </w:p>
    <w:p w14:paraId="51509710" w14:textId="77777777" w:rsidR="00CC3000" w:rsidRPr="00B26160" w:rsidRDefault="00CC3000" w:rsidP="008C221A">
      <w:pPr>
        <w:ind w:firstLine="720"/>
        <w:jc w:val="both"/>
        <w:rPr>
          <w:rFonts w:ascii="Times New Roman" w:hAnsi="Times New Roman" w:cs="Times New Roman"/>
        </w:rPr>
      </w:pPr>
      <w:r w:rsidRPr="00B26160">
        <w:rPr>
          <w:rFonts w:ascii="Times New Roman" w:hAnsi="Times New Roman" w:cs="Times New Roman"/>
        </w:rPr>
        <w:t>Despite myths to the contrary, not all Native Americans were peaceful. Like Europe, the American continent faced tribal warfare that sometimes led to human and cultural destruction.</w:t>
      </w:r>
    </w:p>
    <w:p w14:paraId="1BC0145C" w14:textId="77777777" w:rsidR="00A2127D" w:rsidRPr="00B26160" w:rsidRDefault="00A2127D" w:rsidP="00CC3000">
      <w:pPr>
        <w:jc w:val="both"/>
        <w:rPr>
          <w:rFonts w:ascii="Times New Roman" w:hAnsi="Times New Roman" w:cs="Times New Roman"/>
          <w:b/>
        </w:rPr>
      </w:pPr>
      <w:r w:rsidRPr="00B26160">
        <w:rPr>
          <w:rFonts w:ascii="Times New Roman" w:hAnsi="Times New Roman" w:cs="Times New Roman"/>
          <w:b/>
        </w:rPr>
        <w:t>First European explorers</w:t>
      </w:r>
    </w:p>
    <w:p w14:paraId="32D9D534" w14:textId="77777777" w:rsidR="00B5484A" w:rsidRPr="00B26160" w:rsidRDefault="00E12B92" w:rsidP="008C221A">
      <w:pPr>
        <w:ind w:firstLine="720"/>
        <w:jc w:val="both"/>
        <w:rPr>
          <w:rFonts w:ascii="Times New Roman" w:hAnsi="Times New Roman" w:cs="Times New Roman"/>
        </w:rPr>
      </w:pPr>
      <w:r w:rsidRPr="00B26160">
        <w:rPr>
          <w:rFonts w:ascii="Times New Roman" w:hAnsi="Times New Roman" w:cs="Times New Roman"/>
        </w:rPr>
        <w:t>The exploration of the North American continent started long before the English came there.</w:t>
      </w:r>
    </w:p>
    <w:p w14:paraId="69D5062D" w14:textId="77777777" w:rsidR="00C97BFF" w:rsidRPr="00B26160" w:rsidRDefault="00E12B92" w:rsidP="008C221A">
      <w:pPr>
        <w:ind w:firstLine="720"/>
        <w:jc w:val="both"/>
        <w:rPr>
          <w:rFonts w:ascii="Times New Roman" w:hAnsi="Times New Roman" w:cs="Times New Roman"/>
        </w:rPr>
      </w:pPr>
      <w:r w:rsidRPr="00B26160">
        <w:rPr>
          <w:rFonts w:ascii="Times New Roman" w:hAnsi="Times New Roman" w:cs="Times New Roman"/>
        </w:rPr>
        <w:t xml:space="preserve">The first explorers to come to the continent were the Vikings, who were the best sailors and shipbuilders in Europe. In 1001 a Viking called Leif Ericsson sailed west of Greenland and came to the shore of Newfoundland. Most of what we know about Ericson’s voyage </w:t>
      </w:r>
      <w:r w:rsidR="00C97BFF" w:rsidRPr="00B26160">
        <w:rPr>
          <w:rFonts w:ascii="Times New Roman" w:hAnsi="Times New Roman" w:cs="Times New Roman"/>
        </w:rPr>
        <w:t xml:space="preserve">comes from stories that the Vikings told. These stories called sagas were histories of Viking leaders and their adventures. The sagas of Ericson’s trip describe a land in which Ericson found grapes, wheat and trees. He called this place Vinland. But Ericson’s settlement at the place didn’t last long. Because of problems with the American Indians the Vikings sailed away from Vinland. </w:t>
      </w:r>
    </w:p>
    <w:p w14:paraId="2C5AE7D5" w14:textId="77777777" w:rsidR="008E3150" w:rsidRPr="00B26160" w:rsidRDefault="00C97BFF" w:rsidP="008C221A">
      <w:pPr>
        <w:ind w:firstLine="720"/>
        <w:jc w:val="both"/>
        <w:rPr>
          <w:rFonts w:ascii="Times New Roman" w:hAnsi="Times New Roman" w:cs="Times New Roman"/>
        </w:rPr>
      </w:pPr>
      <w:r w:rsidRPr="00B26160">
        <w:rPr>
          <w:rFonts w:ascii="Times New Roman" w:hAnsi="Times New Roman" w:cs="Times New Roman"/>
        </w:rPr>
        <w:t xml:space="preserve">While the Vikings were sailing west, other Europeans were travelling east. </w:t>
      </w:r>
      <w:r w:rsidR="004E74DD" w:rsidRPr="00B26160">
        <w:rPr>
          <w:rFonts w:ascii="Times New Roman" w:hAnsi="Times New Roman" w:cs="Times New Roman"/>
        </w:rPr>
        <w:t xml:space="preserve">They went as far east as India and China and found these lands rich in gold, germs and silk. In 1498 Vasco da Gama, a Portuguese captain, </w:t>
      </w:r>
      <w:r w:rsidR="0012309D" w:rsidRPr="00B26160">
        <w:rPr>
          <w:rFonts w:ascii="Times New Roman" w:hAnsi="Times New Roman" w:cs="Times New Roman"/>
        </w:rPr>
        <w:t xml:space="preserve">found all-water route to the East. Spain was also searching the route to the East at that time. When in 1485 Christopher Columbus suggested his plan of finding a quick route to the East by sailing west Spanish king and queen agreed to sponsor the trip. On August 3, 1492, three ships left Spain and sailed to the west. On October 12, 1492, Columbus stepped ashore, holding the Spanish flag. </w:t>
      </w:r>
      <w:r w:rsidR="00A53CBB" w:rsidRPr="00B26160">
        <w:rPr>
          <w:rFonts w:ascii="Times New Roman" w:hAnsi="Times New Roman" w:cs="Times New Roman"/>
        </w:rPr>
        <w:t xml:space="preserve">As he thought he had reached a group of islands </w:t>
      </w:r>
      <w:r w:rsidR="003A5B61" w:rsidRPr="00B26160">
        <w:rPr>
          <w:rFonts w:ascii="Times New Roman" w:hAnsi="Times New Roman" w:cs="Times New Roman"/>
        </w:rPr>
        <w:t xml:space="preserve">near the coasts of China and India called the Indies, he called the people he saw there the Indians. </w:t>
      </w:r>
    </w:p>
    <w:p w14:paraId="367C970B" w14:textId="77777777" w:rsidR="00C43185" w:rsidRPr="00B26160" w:rsidRDefault="006A786E" w:rsidP="008C221A">
      <w:pPr>
        <w:ind w:firstLine="720"/>
        <w:jc w:val="both"/>
        <w:rPr>
          <w:rFonts w:ascii="Times New Roman" w:hAnsi="Times New Roman" w:cs="Times New Roman"/>
        </w:rPr>
      </w:pPr>
      <w:r w:rsidRPr="00B26160">
        <w:rPr>
          <w:rFonts w:ascii="Times New Roman" w:hAnsi="Times New Roman" w:cs="Times New Roman"/>
        </w:rPr>
        <w:t xml:space="preserve">Other Europeans also explored America in 1500s. </w:t>
      </w:r>
      <w:r w:rsidR="008E3150" w:rsidRPr="00B26160">
        <w:rPr>
          <w:rFonts w:ascii="Times New Roman" w:hAnsi="Times New Roman" w:cs="Times New Roman"/>
        </w:rPr>
        <w:t xml:space="preserve">In early 1500s a number of Spanish soldiers and adventurers went to Hispaniola and Cuba from where they were planning to explore other parts of the New World. These adventurers called themselves conquistadors, which means conquerors. One of the conquistadors was Hernando Cortes. </w:t>
      </w:r>
      <w:r w:rsidR="00C43185" w:rsidRPr="00B26160">
        <w:rPr>
          <w:rFonts w:ascii="Times New Roman" w:hAnsi="Times New Roman" w:cs="Times New Roman"/>
        </w:rPr>
        <w:t>He led an expedition to Mexico, killed the Aztec leader and sent shiploads of gold and silver to Spain, which made other Europeans eager to explore the New World.</w:t>
      </w:r>
      <w:r w:rsidR="0012309D" w:rsidRPr="00B26160">
        <w:rPr>
          <w:rFonts w:ascii="Times New Roman" w:hAnsi="Times New Roman" w:cs="Times New Roman"/>
        </w:rPr>
        <w:t xml:space="preserve"> </w:t>
      </w:r>
      <w:r w:rsidR="00C97BFF" w:rsidRPr="00B26160">
        <w:rPr>
          <w:rFonts w:ascii="Times New Roman" w:hAnsi="Times New Roman" w:cs="Times New Roman"/>
        </w:rPr>
        <w:t xml:space="preserve"> </w:t>
      </w:r>
    </w:p>
    <w:p w14:paraId="64BB5178" w14:textId="77777777" w:rsidR="000508D2" w:rsidRPr="00B26160" w:rsidRDefault="00C43185" w:rsidP="008C221A">
      <w:pPr>
        <w:ind w:firstLine="720"/>
        <w:jc w:val="both"/>
        <w:rPr>
          <w:rFonts w:ascii="Times New Roman" w:hAnsi="Times New Roman" w:cs="Times New Roman"/>
        </w:rPr>
      </w:pPr>
      <w:r w:rsidRPr="00B26160">
        <w:rPr>
          <w:rFonts w:ascii="Times New Roman" w:hAnsi="Times New Roman" w:cs="Times New Roman"/>
        </w:rPr>
        <w:t xml:space="preserve">In 1447 John Cabot reach the land that is now Newfoundland and claimed it for England. </w:t>
      </w:r>
      <w:r w:rsidR="000508D2" w:rsidRPr="00B26160">
        <w:rPr>
          <w:rFonts w:ascii="Times New Roman" w:hAnsi="Times New Roman" w:cs="Times New Roman"/>
        </w:rPr>
        <w:t xml:space="preserve">In 1603, French explorer Samuel de Champlain explored much of what is now eastern Canada and Northern New York State. He claimed this state for France. Another French explorer Robert La Salle travelled to the mouth of the Mississippi in 1682. He called the surrounding area Louisiana and claimed the entire Mississippi valley for France. </w:t>
      </w:r>
    </w:p>
    <w:p w14:paraId="01314595" w14:textId="77777777" w:rsidR="0009385D" w:rsidRPr="00B26160" w:rsidRDefault="000508D2" w:rsidP="008C221A">
      <w:pPr>
        <w:ind w:firstLine="720"/>
        <w:jc w:val="both"/>
        <w:rPr>
          <w:rFonts w:ascii="Times New Roman" w:hAnsi="Times New Roman" w:cs="Times New Roman"/>
        </w:rPr>
      </w:pPr>
      <w:r w:rsidRPr="00B26160">
        <w:rPr>
          <w:rFonts w:ascii="Times New Roman" w:hAnsi="Times New Roman" w:cs="Times New Roman"/>
        </w:rPr>
        <w:t xml:space="preserve">In 1609 Henry Hudson reached North America and sailed up the river that was later named after him – the Hudson. He claimed the territory around Hudson River for the Netherlands. It became New Netherlands – the first Dutch colony </w:t>
      </w:r>
      <w:r w:rsidR="00F2541F" w:rsidRPr="00B26160">
        <w:rPr>
          <w:rFonts w:ascii="Times New Roman" w:hAnsi="Times New Roman" w:cs="Times New Roman"/>
        </w:rPr>
        <w:t xml:space="preserve">in the new world. The next year Hudson found what is now known as Hudson </w:t>
      </w:r>
      <w:r w:rsidR="00BD657B" w:rsidRPr="00B26160">
        <w:rPr>
          <w:rFonts w:ascii="Times New Roman" w:hAnsi="Times New Roman" w:cs="Times New Roman"/>
        </w:rPr>
        <w:t>Bay</w:t>
      </w:r>
      <w:r w:rsidR="00F2541F" w:rsidRPr="00B26160">
        <w:rPr>
          <w:rFonts w:ascii="Times New Roman" w:hAnsi="Times New Roman" w:cs="Times New Roman"/>
        </w:rPr>
        <w:t xml:space="preserve"> and claimed all the surrounding land for England. </w:t>
      </w:r>
    </w:p>
    <w:p w14:paraId="5A472890" w14:textId="77777777" w:rsidR="0009385D" w:rsidRPr="00B26160" w:rsidRDefault="0009385D" w:rsidP="008C221A">
      <w:pPr>
        <w:ind w:firstLine="720"/>
        <w:jc w:val="both"/>
        <w:rPr>
          <w:rFonts w:ascii="Times New Roman" w:hAnsi="Times New Roman" w:cs="Times New Roman"/>
        </w:rPr>
      </w:pPr>
      <w:r w:rsidRPr="00B26160">
        <w:rPr>
          <w:rFonts w:ascii="Times New Roman" w:hAnsi="Times New Roman" w:cs="Times New Roman"/>
        </w:rPr>
        <w:t xml:space="preserve">When Christopher Columbus visited the New World, he claimed the land for Spain. The Spaniards set up a colony and called in New Spain, but Spanish settlers travelled far from there. A Spanish explorer </w:t>
      </w:r>
      <w:proofErr w:type="spellStart"/>
      <w:r w:rsidRPr="00B26160">
        <w:rPr>
          <w:rFonts w:ascii="Times New Roman" w:hAnsi="Times New Roman" w:cs="Times New Roman"/>
        </w:rPr>
        <w:t>Ponse</w:t>
      </w:r>
      <w:proofErr w:type="spellEnd"/>
      <w:r w:rsidRPr="00B26160">
        <w:rPr>
          <w:rFonts w:ascii="Times New Roman" w:hAnsi="Times New Roman" w:cs="Times New Roman"/>
        </w:rPr>
        <w:t xml:space="preserve"> de Leon reached Florida in 1513 and claimed it for Spain.  </w:t>
      </w:r>
    </w:p>
    <w:p w14:paraId="76EC086F" w14:textId="77777777" w:rsidR="0009385D" w:rsidRPr="00B26160" w:rsidRDefault="0009385D" w:rsidP="00CC3000">
      <w:pPr>
        <w:jc w:val="both"/>
        <w:rPr>
          <w:rFonts w:ascii="Times New Roman" w:hAnsi="Times New Roman" w:cs="Times New Roman"/>
        </w:rPr>
      </w:pPr>
      <w:r w:rsidRPr="00B26160">
        <w:rPr>
          <w:rFonts w:ascii="Times New Roman" w:hAnsi="Times New Roman" w:cs="Times New Roman"/>
        </w:rPr>
        <w:t xml:space="preserve">Father </w:t>
      </w:r>
      <w:proofErr w:type="spellStart"/>
      <w:r w:rsidRPr="00B26160">
        <w:rPr>
          <w:rFonts w:ascii="Times New Roman" w:hAnsi="Times New Roman" w:cs="Times New Roman"/>
        </w:rPr>
        <w:t>Junipero</w:t>
      </w:r>
      <w:proofErr w:type="spellEnd"/>
      <w:r w:rsidRPr="00B26160">
        <w:rPr>
          <w:rFonts w:ascii="Times New Roman" w:hAnsi="Times New Roman" w:cs="Times New Roman"/>
        </w:rPr>
        <w:t xml:space="preserve"> Serra came to the New World in 1749. 20 years later he started a mission in California. </w:t>
      </w:r>
    </w:p>
    <w:p w14:paraId="580C73BF" w14:textId="77777777" w:rsidR="00DB365E" w:rsidRPr="00B26160" w:rsidRDefault="0009385D" w:rsidP="008C221A">
      <w:pPr>
        <w:ind w:firstLine="720"/>
        <w:jc w:val="both"/>
        <w:rPr>
          <w:rFonts w:ascii="Times New Roman" w:hAnsi="Times New Roman" w:cs="Times New Roman"/>
        </w:rPr>
      </w:pPr>
      <w:r w:rsidRPr="00B26160">
        <w:rPr>
          <w:rFonts w:ascii="Times New Roman" w:hAnsi="Times New Roman" w:cs="Times New Roman"/>
        </w:rPr>
        <w:t xml:space="preserve">In 1608 </w:t>
      </w:r>
      <w:r w:rsidR="00DB365E" w:rsidRPr="00B26160">
        <w:rPr>
          <w:rFonts w:ascii="Times New Roman" w:hAnsi="Times New Roman" w:cs="Times New Roman"/>
        </w:rPr>
        <w:t>Samuel de Champlain started the first French settlement in the New World and a colony which was known as New France.</w:t>
      </w:r>
    </w:p>
    <w:p w14:paraId="70C1561A" w14:textId="77777777" w:rsidR="006674A0" w:rsidRPr="00B26160" w:rsidRDefault="00DB365E" w:rsidP="008C221A">
      <w:pPr>
        <w:ind w:firstLine="720"/>
        <w:jc w:val="both"/>
        <w:rPr>
          <w:rFonts w:ascii="Times New Roman" w:hAnsi="Times New Roman" w:cs="Times New Roman"/>
        </w:rPr>
      </w:pPr>
      <w:r w:rsidRPr="00B26160">
        <w:rPr>
          <w:rFonts w:ascii="Times New Roman" w:hAnsi="Times New Roman" w:cs="Times New Roman"/>
        </w:rPr>
        <w:t xml:space="preserve">A few years after Henry Hudson’s voyage the Dutch built a settlement on the Island of Manhattan and called it New Amsterdam. In 1664, during the war between the Netherlands and England, English fleet sailed into the harbor of New Amsterdam. The English forces were much </w:t>
      </w:r>
      <w:r w:rsidRPr="00B26160">
        <w:rPr>
          <w:rFonts w:ascii="Times New Roman" w:hAnsi="Times New Roman" w:cs="Times New Roman"/>
        </w:rPr>
        <w:lastRenderedPageBreak/>
        <w:t xml:space="preserve">stronger than the Dutch, and the Dutch surrendered. The king of England gave New Netherlands and New Amsterdam as a present to his brother, the Duke of York. The Duke renamed the colony and the town New York. </w:t>
      </w:r>
    </w:p>
    <w:p w14:paraId="44111CFB" w14:textId="77777777" w:rsidR="003B2356" w:rsidRPr="00B26160" w:rsidRDefault="003B2356" w:rsidP="008C221A">
      <w:pPr>
        <w:ind w:firstLine="720"/>
        <w:jc w:val="both"/>
        <w:rPr>
          <w:rFonts w:ascii="Times New Roman" w:hAnsi="Times New Roman" w:cs="Times New Roman"/>
        </w:rPr>
      </w:pPr>
      <w:r w:rsidRPr="00B26160">
        <w:rPr>
          <w:rFonts w:ascii="Times New Roman" w:hAnsi="Times New Roman" w:cs="Times New Roman"/>
        </w:rPr>
        <w:t xml:space="preserve">People from England also started colonies. In 1606 some merchants in London formed a private business called the Virginia Company. The company asked King James I to give them some land in America to establish a colony. More than 120 people accepted the offer of the company to settle in the colony and in the spring of 1607 they arrived to America and built a settlement called Jamestown, in </w:t>
      </w:r>
      <w:proofErr w:type="spellStart"/>
      <w:r w:rsidRPr="00B26160">
        <w:rPr>
          <w:rFonts w:ascii="Times New Roman" w:hAnsi="Times New Roman" w:cs="Times New Roman"/>
        </w:rPr>
        <w:t>honour</w:t>
      </w:r>
      <w:proofErr w:type="spellEnd"/>
      <w:r w:rsidRPr="00B26160">
        <w:rPr>
          <w:rFonts w:ascii="Times New Roman" w:hAnsi="Times New Roman" w:cs="Times New Roman"/>
        </w:rPr>
        <w:t xml:space="preserve"> of the King. By 1619 there were eleven settlements in Virginia.</w:t>
      </w:r>
    </w:p>
    <w:p w14:paraId="5F9194A3" w14:textId="77777777" w:rsidR="00E70AA3" w:rsidRPr="00B26160" w:rsidRDefault="003B2356" w:rsidP="008C221A">
      <w:pPr>
        <w:ind w:firstLine="720"/>
        <w:jc w:val="both"/>
        <w:rPr>
          <w:rFonts w:ascii="Times New Roman" w:hAnsi="Times New Roman" w:cs="Times New Roman"/>
        </w:rPr>
      </w:pPr>
      <w:r w:rsidRPr="00B26160">
        <w:rPr>
          <w:rFonts w:ascii="Times New Roman" w:hAnsi="Times New Roman" w:cs="Times New Roman"/>
        </w:rPr>
        <w:t xml:space="preserve">There were people in England who disagreed with the teachings of the Church of England. In 1620 a large group of such people left England and sailed to North America. These people were called Pilgrims. The Pilgrims settled in present-day Massachusetts. They called their settlement Plymouth. The Pilgrim’s first winter was very hard. Many people died from cold but the colony survived. Native </w:t>
      </w:r>
      <w:r w:rsidR="004044C1" w:rsidRPr="00B26160">
        <w:rPr>
          <w:rFonts w:ascii="Times New Roman" w:hAnsi="Times New Roman" w:cs="Times New Roman"/>
        </w:rPr>
        <w:t xml:space="preserve">Americans taught the Pilgrims to grow crops, fish and hunt. Thanks to two Indians, Squanto and Samoset, the Pilgrims had a good harvest that autumn. To give thanks they invited Indians to a great feast. The celebration, which lasted three days, was the first Thanksgiving. There was another group of people who disagreed with the teachings of the Church of England. They wanted to make their religion more modest, to ‘purify’ it. For this reason they were called Puritans. </w:t>
      </w:r>
      <w:r w:rsidR="00E70AA3" w:rsidRPr="00B26160">
        <w:rPr>
          <w:rFonts w:ascii="Times New Roman" w:hAnsi="Times New Roman" w:cs="Times New Roman"/>
        </w:rPr>
        <w:t xml:space="preserve">The Puritans also came to Massachusetts, explored the coastline and found an excellent harbor, settled there and called this place Boston. </w:t>
      </w:r>
    </w:p>
    <w:p w14:paraId="6F0007AE" w14:textId="77777777" w:rsidR="00152BA2" w:rsidRPr="00B26160" w:rsidRDefault="00E70AA3" w:rsidP="008C221A">
      <w:pPr>
        <w:ind w:firstLine="720"/>
        <w:jc w:val="both"/>
        <w:rPr>
          <w:rFonts w:ascii="Times New Roman" w:hAnsi="Times New Roman" w:cs="Times New Roman"/>
        </w:rPr>
      </w:pPr>
      <w:r w:rsidRPr="00B26160">
        <w:rPr>
          <w:rFonts w:ascii="Times New Roman" w:hAnsi="Times New Roman" w:cs="Times New Roman"/>
        </w:rPr>
        <w:t xml:space="preserve">The English settlements on the </w:t>
      </w:r>
      <w:r w:rsidR="00C40B3F" w:rsidRPr="00B26160">
        <w:rPr>
          <w:rFonts w:ascii="Times New Roman" w:hAnsi="Times New Roman" w:cs="Times New Roman"/>
        </w:rPr>
        <w:t>Atlantic grew into 13 colonies. The colonies can be divided into three regions: the New England Colonies, the Middle colonies and the South colonies.</w:t>
      </w:r>
      <w:r w:rsidRPr="00B26160">
        <w:rPr>
          <w:rFonts w:ascii="Times New Roman" w:hAnsi="Times New Roman" w:cs="Times New Roman"/>
        </w:rPr>
        <w:t xml:space="preserve"> </w:t>
      </w:r>
      <w:r w:rsidR="00C40B3F" w:rsidRPr="00B26160">
        <w:rPr>
          <w:rFonts w:ascii="Times New Roman" w:hAnsi="Times New Roman" w:cs="Times New Roman"/>
        </w:rPr>
        <w:t xml:space="preserve">The New England colonies were Massachusetts, Rhode Island, Connecticut and New Hampshire. </w:t>
      </w:r>
      <w:r w:rsidR="0022121B" w:rsidRPr="00B26160">
        <w:rPr>
          <w:rFonts w:ascii="Times New Roman" w:hAnsi="Times New Roman" w:cs="Times New Roman"/>
        </w:rPr>
        <w:t xml:space="preserve">In 1636 Harvard </w:t>
      </w:r>
      <w:r w:rsidR="00152BA2" w:rsidRPr="00B26160">
        <w:rPr>
          <w:rFonts w:ascii="Times New Roman" w:hAnsi="Times New Roman" w:cs="Times New Roman"/>
        </w:rPr>
        <w:t>College</w:t>
      </w:r>
      <w:r w:rsidR="0022121B" w:rsidRPr="00B26160">
        <w:rPr>
          <w:rFonts w:ascii="Times New Roman" w:hAnsi="Times New Roman" w:cs="Times New Roman"/>
        </w:rPr>
        <w:t xml:space="preserve"> was founded </w:t>
      </w:r>
      <w:r w:rsidR="00152BA2" w:rsidRPr="00B26160">
        <w:rPr>
          <w:rFonts w:ascii="Times New Roman" w:hAnsi="Times New Roman" w:cs="Times New Roman"/>
        </w:rPr>
        <w:t xml:space="preserve">near Boston. It was the first college in the thirteen colonies. Later it grew into the famous Harvard University. </w:t>
      </w:r>
      <w:r w:rsidRPr="00B26160">
        <w:rPr>
          <w:rFonts w:ascii="Times New Roman" w:hAnsi="Times New Roman" w:cs="Times New Roman"/>
        </w:rPr>
        <w:t xml:space="preserve"> </w:t>
      </w:r>
      <w:r w:rsidR="00152BA2" w:rsidRPr="00B26160">
        <w:rPr>
          <w:rFonts w:ascii="Times New Roman" w:hAnsi="Times New Roman" w:cs="Times New Roman"/>
        </w:rPr>
        <w:t xml:space="preserve">New York, New Jersey, Pennsylvania and Delaware were called the Middle colonies. Mainly English, French, Dutch and German people settled these colonies. </w:t>
      </w:r>
    </w:p>
    <w:p w14:paraId="6F338F93" w14:textId="77777777" w:rsidR="00F112AA" w:rsidRPr="00B26160" w:rsidRDefault="00152BA2" w:rsidP="008C221A">
      <w:pPr>
        <w:ind w:firstLine="720"/>
        <w:jc w:val="both"/>
        <w:rPr>
          <w:rFonts w:ascii="Times New Roman" w:hAnsi="Times New Roman" w:cs="Times New Roman"/>
        </w:rPr>
      </w:pPr>
      <w:r w:rsidRPr="00B26160">
        <w:rPr>
          <w:rFonts w:ascii="Times New Roman" w:hAnsi="Times New Roman" w:cs="Times New Roman"/>
        </w:rPr>
        <w:t xml:space="preserve">The five southern colonies were Maryland, Virginia, North Carolina, South Carolina and Georgia. </w:t>
      </w:r>
    </w:p>
    <w:p w14:paraId="2817F3DD" w14:textId="09C023EB" w:rsidR="002965D5" w:rsidRPr="00B26160" w:rsidRDefault="002965D5" w:rsidP="008C221A">
      <w:pPr>
        <w:ind w:firstLine="720"/>
        <w:jc w:val="both"/>
        <w:rPr>
          <w:rFonts w:ascii="Times New Roman" w:hAnsi="Times New Roman" w:cs="Times New Roman"/>
        </w:rPr>
      </w:pPr>
      <w:r w:rsidRPr="00B26160">
        <w:rPr>
          <w:rFonts w:ascii="Times New Roman" w:hAnsi="Times New Roman" w:cs="Times New Roman"/>
        </w:rPr>
        <w:t>Colonial era diplomacy focused on two issues: the European balance of power and the colonists’ appropriation of land from the Native Americans. Rivalry in Europe, between the French and the British in particular, often influenced the course of events in their North American colonies.</w:t>
      </w:r>
      <w:r w:rsidR="008C221A">
        <w:rPr>
          <w:rFonts w:ascii="Times New Roman" w:hAnsi="Times New Roman" w:cs="Times New Roman"/>
        </w:rPr>
        <w:t xml:space="preserve"> </w:t>
      </w:r>
      <w:r w:rsidRPr="00B26160">
        <w:rPr>
          <w:rFonts w:ascii="Times New Roman" w:hAnsi="Times New Roman" w:cs="Times New Roman"/>
        </w:rPr>
        <w:t>In an effort to increase their political and economic power, the British and the French competed to acquire the better share of the available land and control over the new trading opportunities the colonies presented.</w:t>
      </w:r>
    </w:p>
    <w:p w14:paraId="39F329B2" w14:textId="77777777" w:rsidR="004E4259" w:rsidRPr="00B26160" w:rsidRDefault="002965D5" w:rsidP="008C221A">
      <w:pPr>
        <w:ind w:firstLine="720"/>
        <w:jc w:val="both"/>
        <w:rPr>
          <w:rFonts w:ascii="Times New Roman" w:hAnsi="Times New Roman" w:cs="Times New Roman"/>
        </w:rPr>
      </w:pPr>
      <w:r w:rsidRPr="00B26160">
        <w:rPr>
          <w:rFonts w:ascii="Times New Roman" w:hAnsi="Times New Roman" w:cs="Times New Roman"/>
        </w:rPr>
        <w:t xml:space="preserve">At the same time, the European colonial governments tried to find ways to coexist with the original inhabitants of North America, often making alliances with some tribes while alienating others. Sometimes, as in the case of the French and Indian War (which in Europe was referred to as the Seven Years’ War), European politics regarding balances of power resulted in conflict in the colonies. As wars in Europe became more heated, fighting broke out between the French and the British in the American colonies. Both sides called upon Native American allies to assist them, exacerbating tensions between the tribes, as well as tensions between the tribes and colonists. Ultimately, </w:t>
      </w:r>
      <w:r w:rsidR="004E4259" w:rsidRPr="00B26160">
        <w:rPr>
          <w:rFonts w:ascii="Times New Roman" w:hAnsi="Times New Roman" w:cs="Times New Roman"/>
        </w:rPr>
        <w:t xml:space="preserve">The Treaty of Paris of 1763 ended the French and Indian War/Seven Years’ War between Great Britain and France, as well as their respective allies. In the terms of the treaty, France gave up all its territories in mainland North America, effectively ending any foreign military threat to the British colonies there. </w:t>
      </w:r>
    </w:p>
    <w:p w14:paraId="40936549" w14:textId="77777777" w:rsidR="004E4259" w:rsidRPr="00B26160" w:rsidRDefault="004E4259" w:rsidP="008C221A">
      <w:pPr>
        <w:ind w:firstLine="720"/>
        <w:jc w:val="both"/>
        <w:rPr>
          <w:rFonts w:ascii="Times New Roman" w:hAnsi="Times New Roman" w:cs="Times New Roman"/>
        </w:rPr>
      </w:pPr>
      <w:r w:rsidRPr="00B26160">
        <w:rPr>
          <w:rFonts w:ascii="Times New Roman" w:hAnsi="Times New Roman" w:cs="Times New Roman"/>
        </w:rPr>
        <w:t>In 1763, the British government emerged from the Seven Years’ War burdened by heavy debts. In 1764 Britain’s Parliament passed a law, called Sugar Act, taxing the colonies. The Currency Act which forbade the colonies from issuing paper currency was passed the same year.</w:t>
      </w:r>
      <w:r w:rsidR="0026534F" w:rsidRPr="00B26160">
        <w:rPr>
          <w:rFonts w:ascii="Times New Roman" w:hAnsi="Times New Roman" w:cs="Times New Roman"/>
        </w:rPr>
        <w:t xml:space="preserve"> Soon after Parliament passed the Currency Act, Prime Minister Grenville proposed a Stamp Tax. This law would require colonists to purchase a government-issued stamp for legal documents and other paper goods. After news of the successful passage of the Stamp Act reached the </w:t>
      </w:r>
      <w:r w:rsidR="0026534F" w:rsidRPr="00B26160">
        <w:rPr>
          <w:rFonts w:ascii="Times New Roman" w:hAnsi="Times New Roman" w:cs="Times New Roman"/>
        </w:rPr>
        <w:lastRenderedPageBreak/>
        <w:t xml:space="preserve">colonies, the Virginia House of Burgesses passed resolutions denying the British Parliament’s authority to tax the colonies. In Boston, colonists rioted and destroyed the house of the stamp distributor. News of these protests inspired similar activities and protests in other colonies, and thus the Stamp Act served as a common cause to unite the 13 colonies in opposition to the British Parliament. </w:t>
      </w:r>
      <w:proofErr w:type="gramStart"/>
      <w:r w:rsidR="0026534F" w:rsidRPr="00B26160">
        <w:rPr>
          <w:rFonts w:ascii="Times New Roman" w:hAnsi="Times New Roman" w:cs="Times New Roman"/>
        </w:rPr>
        <w:t>in</w:t>
      </w:r>
      <w:proofErr w:type="gramEnd"/>
      <w:r w:rsidR="0026534F" w:rsidRPr="00B26160">
        <w:rPr>
          <w:rFonts w:ascii="Times New Roman" w:hAnsi="Times New Roman" w:cs="Times New Roman"/>
        </w:rPr>
        <w:t xml:space="preserve"> 1773, the colonists staged more vocal widespread protests against the British Parliament’s decision to grant the East India Company a monopoly on the tax-free transport of tea. Although Parliament did lower taxes levied on other tea importers, the tax-free status of the British East India Company meant that colonial tea traders could not compete. Enraged colonists responded by encouraging a general boycott of British goods. On December 16, 1773, American colonists disguised as Indians boarded East India Company ships in Boston Harbor and threw crates of tea overboard. This famous protest came to be known as the Boston Tea Party. When news of the Tea Party reached England, British officials moved to enforce discipline and order in the colonies. The British Government ordered the closure of the port of Boston until the East India Company was compensated for the destroyed tea. </w:t>
      </w:r>
    </w:p>
    <w:p w14:paraId="71A17044" w14:textId="77777777" w:rsidR="0026534F" w:rsidRPr="00B26160" w:rsidRDefault="00FF6067" w:rsidP="008C221A">
      <w:pPr>
        <w:ind w:firstLine="720"/>
        <w:jc w:val="both"/>
        <w:rPr>
          <w:rFonts w:ascii="Times New Roman" w:hAnsi="Times New Roman" w:cs="Times New Roman"/>
        </w:rPr>
      </w:pPr>
      <w:r w:rsidRPr="00B26160">
        <w:rPr>
          <w:rFonts w:ascii="Times New Roman" w:hAnsi="Times New Roman" w:cs="Times New Roman"/>
        </w:rPr>
        <w:t>By 1774, opinion among the colonists was mixed. Some Bostonians felt that the time had come to ease tensions and sent to London a written offer to pay for the destroyed tea. Others put out a colony-wide call for a boycott. However, many colonial merchants were reluctant to participate in a difficult-to-enforce boycott. Despite this disagreement, most colonists agreed that a meeting to discuss an appropriate collective response to British actions was a good idea. Colonial legislatures sent representatives to Philadelphia, and the First Continental Congress convened in September of 1774. The Continental Congress agreed to the Articles of Association on October 20. These Articles listed colonial grievances and called for a locally-enforced boycott in all the colonies to take effect on December 1. The delegates also drafted a petition to King George III laying out their grievances, although by then they doubted that the crisis would be resolved peacefully.</w:t>
      </w:r>
    </w:p>
    <w:p w14:paraId="595CDD3C" w14:textId="77777777" w:rsidR="00FF6067" w:rsidRPr="00B26160" w:rsidRDefault="00FF6067" w:rsidP="008C221A">
      <w:pPr>
        <w:ind w:firstLine="720"/>
        <w:jc w:val="both"/>
        <w:rPr>
          <w:rFonts w:ascii="Times New Roman" w:hAnsi="Times New Roman" w:cs="Times New Roman"/>
        </w:rPr>
      </w:pPr>
      <w:r w:rsidRPr="00B26160">
        <w:rPr>
          <w:rFonts w:ascii="Times New Roman" w:hAnsi="Times New Roman" w:cs="Times New Roman"/>
        </w:rPr>
        <w:t>London declared the colonies to be in rebellion, but also offered to stop taxing those colonies that supported the British Government.</w:t>
      </w:r>
    </w:p>
    <w:p w14:paraId="5AA01C70" w14:textId="77777777" w:rsidR="00FF6067" w:rsidRPr="00B26160" w:rsidRDefault="00FF6067" w:rsidP="008C221A">
      <w:pPr>
        <w:ind w:firstLine="720"/>
        <w:jc w:val="both"/>
        <w:rPr>
          <w:rFonts w:ascii="Times New Roman" w:hAnsi="Times New Roman" w:cs="Times New Roman"/>
        </w:rPr>
      </w:pPr>
      <w:r w:rsidRPr="00B26160">
        <w:rPr>
          <w:rFonts w:ascii="Times New Roman" w:hAnsi="Times New Roman" w:cs="Times New Roman"/>
        </w:rPr>
        <w:t>By this time, the most astute leaders from both sides viewed armed conflict as inevitable. Gage’s attempts to secure his position in Boston only brought him into conflict with local militias and a hostile populace, and it was only a matter of time until open war began in 1775. The opportunity for peaceful negotiation came to an end, and the war for American Independence began on April 19, 1775 when British troops and American colonists clashed at Lexington and Concord.</w:t>
      </w:r>
    </w:p>
    <w:p w14:paraId="4B6FE621" w14:textId="77777777" w:rsidR="00496825" w:rsidRPr="00B26160" w:rsidRDefault="008F09E0" w:rsidP="008C221A">
      <w:pPr>
        <w:ind w:firstLine="720"/>
        <w:jc w:val="both"/>
        <w:rPr>
          <w:rFonts w:ascii="Times New Roman" w:hAnsi="Times New Roman" w:cs="Times New Roman"/>
        </w:rPr>
      </w:pPr>
      <w:r w:rsidRPr="00B26160">
        <w:rPr>
          <w:rFonts w:ascii="Times New Roman" w:hAnsi="Times New Roman" w:cs="Times New Roman"/>
        </w:rPr>
        <w:t xml:space="preserve">In June 1775 the Second Continental Congress met in Philadelphia. They appointed George Washington commander-in-chief of the colonial army. </w:t>
      </w:r>
    </w:p>
    <w:p w14:paraId="1EDC59FB" w14:textId="77777777" w:rsidR="00496825" w:rsidRPr="00B26160" w:rsidRDefault="00496825" w:rsidP="008C221A">
      <w:pPr>
        <w:ind w:firstLine="720"/>
        <w:jc w:val="both"/>
        <w:rPr>
          <w:rFonts w:ascii="Times New Roman" w:hAnsi="Times New Roman" w:cs="Times New Roman"/>
        </w:rPr>
      </w:pPr>
      <w:r w:rsidRPr="00B26160">
        <w:rPr>
          <w:rFonts w:ascii="Times New Roman" w:hAnsi="Times New Roman" w:cs="Times New Roman"/>
        </w:rPr>
        <w:t>The U.S. Continental Congress endorsed Thomas Jefferson’s Declaration of Independence on July 4, 1776, and, with the endorsement of this document, the conflict with Great Britain became a full-fledged War of Independence. The war lasted for six years. On October 19, 1781, the war was over with the victory of the Americans. The war was not officially concluded, however, until the agreement to the Treaty of Paris in 1783, which was signed in concert with treaties between Great Britain, France, and Spain. The final treaty granted full independence and recognized the borders of the new United States of America.</w:t>
      </w:r>
    </w:p>
    <w:p w14:paraId="0674AB6F" w14:textId="77777777" w:rsidR="009903C8" w:rsidRDefault="00496825" w:rsidP="008C221A">
      <w:pPr>
        <w:ind w:firstLine="720"/>
        <w:jc w:val="both"/>
        <w:rPr>
          <w:rFonts w:ascii="Times New Roman" w:hAnsi="Times New Roman" w:cs="Times New Roman"/>
        </w:rPr>
      </w:pPr>
      <w:r w:rsidRPr="00B26160">
        <w:rPr>
          <w:rFonts w:ascii="Times New Roman" w:hAnsi="Times New Roman" w:cs="Times New Roman"/>
        </w:rPr>
        <w:t xml:space="preserve">The thirteen states joined together into a confederation. </w:t>
      </w:r>
      <w:r w:rsidR="00DD5AC3">
        <w:rPr>
          <w:rFonts w:ascii="Times New Roman" w:hAnsi="Times New Roman" w:cs="Times New Roman"/>
        </w:rPr>
        <w:t xml:space="preserve">They decided that Congress would work out the laws for the country. </w:t>
      </w:r>
      <w:r w:rsidR="00DD5AC3" w:rsidRPr="00DD5AC3">
        <w:rPr>
          <w:rFonts w:ascii="Times New Roman" w:hAnsi="Times New Roman" w:cs="Times New Roman"/>
        </w:rPr>
        <w:t>The Constitutional Convention in Philadelphia met between May and September of 1787 to address the problems of the weak central government that existed under the Articles of Confederation. The United States Constitution that emerged from the convention established a federal government with more specific powers, including those related to conducting relations with foreign governments. Under the reformed federal system, many of the responsibilities for foreign affairs fell under the authority of an executive branch, although important powers, such as treaty ratification, remained the responsibility of the legislative branch. After the necessary number of state ratifications, the Constitution came into effect in 1789 and has served as the basis of the United States Government ever since.</w:t>
      </w:r>
      <w:r w:rsidR="00DD5AC3">
        <w:rPr>
          <w:rFonts w:ascii="Times New Roman" w:hAnsi="Times New Roman" w:cs="Times New Roman"/>
        </w:rPr>
        <w:t xml:space="preserve"> In 1791 </w:t>
      </w:r>
      <w:r w:rsidR="00DD5AC3">
        <w:rPr>
          <w:rFonts w:ascii="Times New Roman" w:hAnsi="Times New Roman" w:cs="Times New Roman"/>
        </w:rPr>
        <w:lastRenderedPageBreak/>
        <w:t xml:space="preserve">ten amendments, known as The Bill of Rights were added to the Constitution. The Bill of Rights declared that the national government will protect the basic rights and freedoms of every American citizen. </w:t>
      </w:r>
    </w:p>
    <w:p w14:paraId="44E16C1C" w14:textId="77777777" w:rsidR="009903C8" w:rsidRDefault="009903C8" w:rsidP="00FF6067">
      <w:pPr>
        <w:jc w:val="both"/>
        <w:rPr>
          <w:rFonts w:ascii="Times New Roman" w:hAnsi="Times New Roman" w:cs="Times New Roman"/>
        </w:rPr>
      </w:pPr>
      <w:r w:rsidRPr="009903C8">
        <w:rPr>
          <w:rFonts w:ascii="Times New Roman" w:hAnsi="Times New Roman" w:cs="Times New Roman"/>
          <w:b/>
        </w:rPr>
        <w:t>The First President</w:t>
      </w:r>
    </w:p>
    <w:p w14:paraId="16FD3D26" w14:textId="77777777" w:rsidR="00D06050" w:rsidRDefault="009903C8" w:rsidP="008C221A">
      <w:pPr>
        <w:ind w:firstLine="720"/>
        <w:jc w:val="both"/>
        <w:rPr>
          <w:rFonts w:ascii="Times New Roman" w:hAnsi="Times New Roman" w:cs="Times New Roman"/>
        </w:rPr>
      </w:pPr>
      <w:r>
        <w:rPr>
          <w:rFonts w:ascii="Times New Roman" w:hAnsi="Times New Roman" w:cs="Times New Roman"/>
        </w:rPr>
        <w:t xml:space="preserve">On april30, 1789, George Washington was placed in office or ‘inaugurated’ as the first President of the United States. The president formed the Cabinet. He appointed a New York lawyer, Alexander Hamilton, to head the Department of Treasury. Tomas Jefferson was </w:t>
      </w:r>
      <w:r w:rsidR="00D06050">
        <w:rPr>
          <w:rFonts w:ascii="Times New Roman" w:hAnsi="Times New Roman" w:cs="Times New Roman"/>
        </w:rPr>
        <w:t>placed</w:t>
      </w:r>
      <w:r>
        <w:rPr>
          <w:rFonts w:ascii="Times New Roman" w:hAnsi="Times New Roman" w:cs="Times New Roman"/>
        </w:rPr>
        <w:t xml:space="preserve"> in charge of </w:t>
      </w:r>
      <w:r w:rsidR="00D06050">
        <w:rPr>
          <w:rFonts w:ascii="Times New Roman" w:hAnsi="Times New Roman" w:cs="Times New Roman"/>
        </w:rPr>
        <w:t xml:space="preserve">the nation’s affairs with other countries. Hamilton and Jefferson argued about what was best for the US. Each man had supporters. Those who followed Hamilton called themselves Federalists. Those who followed Jefferson were called Democratic-Republicans. Finally Federalists and Democratic-Republicans became the first two political parties in the US. </w:t>
      </w:r>
    </w:p>
    <w:p w14:paraId="0C1F9F84" w14:textId="77777777" w:rsidR="00EA7829" w:rsidRDefault="00D06050" w:rsidP="008C221A">
      <w:pPr>
        <w:ind w:firstLine="720"/>
        <w:jc w:val="both"/>
        <w:rPr>
          <w:rFonts w:ascii="Times New Roman" w:hAnsi="Times New Roman" w:cs="Times New Roman"/>
        </w:rPr>
      </w:pPr>
      <w:r>
        <w:rPr>
          <w:rFonts w:ascii="Times New Roman" w:hAnsi="Times New Roman" w:cs="Times New Roman"/>
        </w:rPr>
        <w:t>During the 1790s the construction of a new capital city for the US started. The place for the capital was chosen along the banks of the Potomac River. This land was called the District of Columbia. The new city was named Washington, in honor of the first President.</w:t>
      </w:r>
    </w:p>
    <w:p w14:paraId="34375416" w14:textId="77777777" w:rsidR="00D06050" w:rsidRPr="00EA7829" w:rsidRDefault="00EA7829" w:rsidP="00FF6067">
      <w:pPr>
        <w:jc w:val="both"/>
        <w:rPr>
          <w:rFonts w:ascii="Times New Roman" w:hAnsi="Times New Roman" w:cs="Times New Roman"/>
          <w:b/>
        </w:rPr>
      </w:pPr>
      <w:r w:rsidRPr="00EA7829">
        <w:rPr>
          <w:rFonts w:ascii="Times New Roman" w:hAnsi="Times New Roman" w:cs="Times New Roman"/>
          <w:b/>
        </w:rPr>
        <w:t>The war of 1812</w:t>
      </w:r>
      <w:r w:rsidR="00D06050" w:rsidRPr="00EA7829">
        <w:rPr>
          <w:rFonts w:ascii="Times New Roman" w:hAnsi="Times New Roman" w:cs="Times New Roman"/>
          <w:b/>
        </w:rPr>
        <w:t xml:space="preserve"> </w:t>
      </w:r>
    </w:p>
    <w:p w14:paraId="49A18E42" w14:textId="77777777" w:rsidR="00EA7829" w:rsidRPr="00EA7829" w:rsidRDefault="00EA7829" w:rsidP="008C221A">
      <w:pPr>
        <w:ind w:firstLine="720"/>
        <w:jc w:val="both"/>
        <w:rPr>
          <w:rFonts w:ascii="Times New Roman" w:hAnsi="Times New Roman" w:cs="Times New Roman"/>
        </w:rPr>
      </w:pPr>
      <w:r w:rsidRPr="00EA7829">
        <w:rPr>
          <w:rFonts w:ascii="Times New Roman" w:hAnsi="Times New Roman" w:cs="Times New Roman"/>
        </w:rPr>
        <w:t>In 1806 France prohibited all neutral trade with Great Britain and in 1807 Great Britain banned trade between France, her allies, and the Americas. Congress passed an embargo act in 1807 in retaliation, prohibiting U.S. vessels from trading with European nations, and later the Non-Intercourse Acts, aimed solely at France and Britain. The embargo and non-intercourse act proved ineffective and in 1810 the United States reopened trade with France and Great Britain provided they ceased their blockades against neutral trading. Great Britain continued to stop American merchant ships to search for Royal Navy deserters, to impress American seamen on the high seas into the Royal Navy, and to enforce its blockade of neutral commerce. Madison made the issue of impressment from ships under the American flag a matter of national sovereignty—even after the British agreed to end the practice—and asked Congress for a declaration of War on Great Britain on June 1, 1812.</w:t>
      </w:r>
      <w:r w:rsidR="00D06050">
        <w:rPr>
          <w:rFonts w:ascii="Times New Roman" w:hAnsi="Times New Roman" w:cs="Times New Roman"/>
        </w:rPr>
        <w:t xml:space="preserve">  </w:t>
      </w:r>
      <w:r w:rsidRPr="00EA7829">
        <w:rPr>
          <w:rFonts w:ascii="Times New Roman" w:hAnsi="Times New Roman" w:cs="Times New Roman"/>
        </w:rPr>
        <w:t>The United States declared the war on Britain. After Napoleon’s disastrous Russian campaign of 1812, the British concentrated on the American continent, enacting a crippling blockading of the east coast, attacking Washington and burning the White House and other Government buildings, and acquiring territory in Maine and the Great Lakes region. American forces, however, won important naval and military victories at sea, on Lake Champlain, and at Baltimore and Detroit. Canadians defeated an American invasion of Lower Canada. By 1814 neither side could claim a clear victory and both war weary combatants looked to a peaceful settlement.</w:t>
      </w:r>
    </w:p>
    <w:p w14:paraId="55DB51A4" w14:textId="77777777" w:rsidR="00EA7829" w:rsidRDefault="00EA7829" w:rsidP="008C221A">
      <w:pPr>
        <w:ind w:firstLine="720"/>
        <w:jc w:val="both"/>
        <w:rPr>
          <w:rFonts w:ascii="Times New Roman" w:hAnsi="Times New Roman" w:cs="Times New Roman"/>
        </w:rPr>
      </w:pPr>
      <w:r w:rsidRPr="00EA7829">
        <w:rPr>
          <w:rFonts w:ascii="Times New Roman" w:hAnsi="Times New Roman" w:cs="Times New Roman"/>
        </w:rPr>
        <w:t>Under the mediation of the Czar of Russia, Great Britain and the United States came together in the summer of 1814 to negotiate the terms of peace.</w:t>
      </w:r>
    </w:p>
    <w:p w14:paraId="59D7EE59" w14:textId="77777777" w:rsidR="00F42446" w:rsidRPr="008C1883" w:rsidRDefault="008C1883" w:rsidP="00CC3000">
      <w:pPr>
        <w:jc w:val="both"/>
        <w:rPr>
          <w:rFonts w:ascii="Times New Roman" w:hAnsi="Times New Roman" w:cs="Times New Roman"/>
          <w:b/>
        </w:rPr>
      </w:pPr>
      <w:r w:rsidRPr="008C1883">
        <w:rPr>
          <w:rFonts w:ascii="Times New Roman" w:hAnsi="Times New Roman" w:cs="Times New Roman"/>
          <w:b/>
        </w:rPr>
        <w:t>The Louisiana Purchase</w:t>
      </w:r>
      <w:r w:rsidR="00496825" w:rsidRPr="008C1883">
        <w:rPr>
          <w:rFonts w:ascii="Times New Roman" w:hAnsi="Times New Roman" w:cs="Times New Roman"/>
          <w:b/>
        </w:rPr>
        <w:t xml:space="preserve"> </w:t>
      </w:r>
    </w:p>
    <w:p w14:paraId="4BDFAA24" w14:textId="77777777" w:rsidR="008C1883"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In 1803, President Thomas Jefferson agreed to the Louisiana Purchase, successfully adding 530,000,000 acres of land to the United States. The area was purchased from France for $15 million. The following year, President Jefferson assigned Meriwether Lewis (who asked for help from William Clark) to head west and explore the newly purchased land. It took about a year and a half for the duo to reach the west coast.</w:t>
      </w:r>
    </w:p>
    <w:p w14:paraId="5E8F10CD"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The American Civil War divided the United States in two – the Northern States versus the Southern States. This four year battle (1861-1865) kept the United States together as one whole nation and ended slavery.</w:t>
      </w:r>
    </w:p>
    <w:p w14:paraId="31846DA1"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On December 17, 1903 brothers Wilbur and Orville Wright became the first people to maintain a controlled flight in a powered, heavier-than-air machine. The Wright Flyer only flew for 12 seconds for a distance of 120 feet, but their technology would change the modern world forever.</w:t>
      </w:r>
    </w:p>
    <w:p w14:paraId="406E7535"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On April 6, 1917 the United States entered World War I by declaring war on Germany.</w:t>
      </w:r>
    </w:p>
    <w:p w14:paraId="6893432D" w14:textId="77777777" w:rsidR="00AF2781" w:rsidRPr="00B26160" w:rsidRDefault="00AF2781" w:rsidP="00AF2781">
      <w:pPr>
        <w:jc w:val="both"/>
        <w:rPr>
          <w:rFonts w:ascii="Times New Roman" w:hAnsi="Times New Roman" w:cs="Times New Roman"/>
        </w:rPr>
      </w:pPr>
      <w:r w:rsidRPr="00B26160">
        <w:rPr>
          <w:rFonts w:ascii="Times New Roman" w:hAnsi="Times New Roman" w:cs="Times New Roman"/>
        </w:rPr>
        <w:t>After nearly 100 years of protests, demonstrations, and sit-ins, women of the United States were officially granted the right to vote after the 19th Amendment was ratified on August 26, 1920.</w:t>
      </w:r>
    </w:p>
    <w:p w14:paraId="7484F5C7" w14:textId="77777777" w:rsidR="00AF2781" w:rsidRPr="00B26160" w:rsidRDefault="00AF2781" w:rsidP="00AF2781">
      <w:pPr>
        <w:jc w:val="both"/>
        <w:rPr>
          <w:rFonts w:ascii="Times New Roman" w:hAnsi="Times New Roman" w:cs="Times New Roman"/>
        </w:rPr>
      </w:pPr>
      <w:r w:rsidRPr="00B26160">
        <w:rPr>
          <w:rFonts w:ascii="Times New Roman" w:hAnsi="Times New Roman" w:cs="Times New Roman"/>
        </w:rPr>
        <w:lastRenderedPageBreak/>
        <w:t xml:space="preserve">The worst economic crisis to happen in the United States occurred when the stock market crashed in October 1929 resulting in the Great Depression.  </w:t>
      </w:r>
    </w:p>
    <w:p w14:paraId="2BD5CABB"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On June 1, 1937, Amelia Earhart set out to become to first woman to fly around the world (a 29,000-mile trip). Earhart (and her navigator Fred Noonan) only made it to Howland Island in the Pacific Ocean before mysteriously disappearing. The whereabouts of Earhart, Noonan, and the plane are still unknown.</w:t>
      </w:r>
    </w:p>
    <w:p w14:paraId="43CF3017"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World War II officially begins in September 1939 after Germany invades Poland. The United States didn’t enter the war until after the Japanese attack on Pearl Harbor on December 7, 1941.</w:t>
      </w:r>
    </w:p>
    <w:p w14:paraId="7E74B91E"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 xml:space="preserve">On August 6 and August 9 1945, the United States dropped an atomic bomb on the Japanese cities of Hiroshima and Nagasaki, effectively ending World War II.  </w:t>
      </w:r>
    </w:p>
    <w:p w14:paraId="5EEEC123"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 xml:space="preserve">After World War II, an agreement was reached to divide Korea into two parts: a northern half to be controlled by the Soviet Union and a southern half to be controlled by the United States. The division was originally meant as a temporary solution, but the Soviet Union managed to block elections that were held to elect someone to unify to country. Instead, the Soviet Union sent North Korean troops across the 38th parallel leading to the three-year long (1950-1953) Korean War. </w:t>
      </w:r>
    </w:p>
    <w:p w14:paraId="087444B1"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From 1954-1968, the African-American Civil Rights movement took place, especially in the Southern states. Fighting to put an end to racial segregation and discrimination, the movement resulted in the 1964 Civil Rights Act, the 1965 Voting Rights Act, and the 1968 Fair Housing Act.</w:t>
      </w:r>
    </w:p>
    <w:p w14:paraId="6F7C0022"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The Vietnam War was a nearly 20 year battle (November 1, 1955 - April 30 1975) between North Vietnam and South Vietnam. North Vietnam won the war and Vietnam became one unified country.</w:t>
      </w:r>
    </w:p>
    <w:p w14:paraId="031DFD49"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 xml:space="preserve">The Apollo 11 mission (July 16 – 24 1969) allowed United States astronauts Neil Armstrong and Edwin “Buzz” </w:t>
      </w:r>
      <w:proofErr w:type="spellStart"/>
      <w:r w:rsidRPr="00B26160">
        <w:rPr>
          <w:rFonts w:ascii="Times New Roman" w:hAnsi="Times New Roman" w:cs="Times New Roman"/>
        </w:rPr>
        <w:t>Aldrin</w:t>
      </w:r>
      <w:proofErr w:type="spellEnd"/>
      <w:r w:rsidRPr="00B26160">
        <w:rPr>
          <w:rFonts w:ascii="Times New Roman" w:hAnsi="Times New Roman" w:cs="Times New Roman"/>
        </w:rPr>
        <w:t xml:space="preserve"> to become the first humans to step on the moon’s surface.</w:t>
      </w:r>
    </w:p>
    <w:p w14:paraId="308A8069" w14:textId="77777777" w:rsidR="00AF2781" w:rsidRPr="00B26160" w:rsidRDefault="00AF2781" w:rsidP="00AF2781">
      <w:pPr>
        <w:jc w:val="both"/>
        <w:rPr>
          <w:rFonts w:ascii="Times New Roman" w:hAnsi="Times New Roman" w:cs="Times New Roman"/>
        </w:rPr>
      </w:pPr>
      <w:r w:rsidRPr="00B26160">
        <w:rPr>
          <w:rFonts w:ascii="Times New Roman" w:hAnsi="Times New Roman" w:cs="Times New Roman"/>
        </w:rPr>
        <w:t>The terrorist attacks on September 11, 2001 changed the United States forever. Less than a month later (October 7, 2001) the United States began the War in Afghanistan, which is still happening today.</w:t>
      </w:r>
    </w:p>
    <w:p w14:paraId="4C6CFA0A"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On March 20, 2003, the United States invaded and occupied Iraq. The war lasted for more than eight years before it was officially declared over on December 18, 2011. One of the major events to occur during this war was the capture and eventual execution of long-time Iraqi leader Saddam Hussein.</w:t>
      </w:r>
    </w:p>
    <w:p w14:paraId="0BC11D77"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 xml:space="preserve">Barack Obama is elected President of the United States on November 4, 2008, making him the first African-American to hold that position. His inauguration was held on January 20, 2009. </w:t>
      </w:r>
    </w:p>
    <w:p w14:paraId="0A940AD1"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Operation Neptune Spear is carried out on May 2, 2011 resulting in the death of long-time al-Qaeda leader Osama bin Laden.</w:t>
      </w:r>
    </w:p>
    <w:p w14:paraId="6C6FAA52" w14:textId="77777777" w:rsidR="00AF2781" w:rsidRPr="00B26160" w:rsidRDefault="00AF2781" w:rsidP="008C221A">
      <w:pPr>
        <w:ind w:firstLine="720"/>
        <w:jc w:val="both"/>
        <w:rPr>
          <w:rFonts w:ascii="Times New Roman" w:hAnsi="Times New Roman" w:cs="Times New Roman"/>
        </w:rPr>
      </w:pPr>
      <w:r w:rsidRPr="00B26160">
        <w:rPr>
          <w:rFonts w:ascii="Times New Roman" w:hAnsi="Times New Roman" w:cs="Times New Roman"/>
        </w:rPr>
        <w:t xml:space="preserve">On November 6, 2012 President Obama is re-elected President after defeating Mitt Romney. </w:t>
      </w:r>
    </w:p>
    <w:p w14:paraId="12E6070D" w14:textId="77777777" w:rsidR="00F16B61" w:rsidRPr="004F44CD" w:rsidRDefault="004F44CD" w:rsidP="003E60A6">
      <w:pPr>
        <w:jc w:val="both"/>
        <w:rPr>
          <w:rFonts w:ascii="Times New Roman" w:hAnsi="Times New Roman" w:cs="Times New Roman"/>
          <w:b/>
        </w:rPr>
      </w:pPr>
      <w:r w:rsidRPr="004F44CD">
        <w:rPr>
          <w:rFonts w:ascii="Times New Roman" w:hAnsi="Times New Roman" w:cs="Times New Roman"/>
          <w:b/>
        </w:rPr>
        <w:t>Check that you understand:</w:t>
      </w:r>
    </w:p>
    <w:p w14:paraId="1DA9298F" w14:textId="77777777" w:rsidR="004F44CD" w:rsidRDefault="004F44CD" w:rsidP="004F44CD">
      <w:pPr>
        <w:pStyle w:val="ListParagraph"/>
        <w:numPr>
          <w:ilvl w:val="0"/>
          <w:numId w:val="34"/>
        </w:numPr>
        <w:jc w:val="both"/>
        <w:rPr>
          <w:rFonts w:ascii="Times New Roman" w:hAnsi="Times New Roman" w:cs="Times New Roman"/>
        </w:rPr>
      </w:pPr>
      <w:r>
        <w:rPr>
          <w:rFonts w:ascii="Times New Roman" w:hAnsi="Times New Roman" w:cs="Times New Roman"/>
        </w:rPr>
        <w:t>How the first inhabitants came to America</w:t>
      </w:r>
    </w:p>
    <w:p w14:paraId="7DAC1063" w14:textId="77777777" w:rsidR="004F44CD" w:rsidRDefault="004F44CD" w:rsidP="004F44CD">
      <w:pPr>
        <w:pStyle w:val="ListParagraph"/>
        <w:numPr>
          <w:ilvl w:val="0"/>
          <w:numId w:val="34"/>
        </w:numPr>
        <w:jc w:val="both"/>
        <w:rPr>
          <w:rFonts w:ascii="Times New Roman" w:hAnsi="Times New Roman" w:cs="Times New Roman"/>
        </w:rPr>
      </w:pPr>
      <w:r>
        <w:rPr>
          <w:rFonts w:ascii="Times New Roman" w:hAnsi="Times New Roman" w:cs="Times New Roman"/>
        </w:rPr>
        <w:t>First European explorers</w:t>
      </w:r>
    </w:p>
    <w:p w14:paraId="4CFDA412" w14:textId="77777777" w:rsidR="004F44CD" w:rsidRDefault="004F44CD" w:rsidP="004F44CD">
      <w:pPr>
        <w:pStyle w:val="ListParagraph"/>
        <w:numPr>
          <w:ilvl w:val="0"/>
          <w:numId w:val="34"/>
        </w:numPr>
        <w:jc w:val="both"/>
        <w:rPr>
          <w:rFonts w:ascii="Times New Roman" w:hAnsi="Times New Roman" w:cs="Times New Roman"/>
        </w:rPr>
      </w:pPr>
      <w:r>
        <w:rPr>
          <w:rFonts w:ascii="Times New Roman" w:hAnsi="Times New Roman" w:cs="Times New Roman"/>
        </w:rPr>
        <w:t>How the first colonies were formed</w:t>
      </w:r>
    </w:p>
    <w:p w14:paraId="398C14FD" w14:textId="77777777" w:rsidR="004F44CD" w:rsidRDefault="004F44CD" w:rsidP="004F44CD">
      <w:pPr>
        <w:pStyle w:val="ListParagraph"/>
        <w:numPr>
          <w:ilvl w:val="0"/>
          <w:numId w:val="34"/>
        </w:numPr>
        <w:jc w:val="both"/>
        <w:rPr>
          <w:rFonts w:ascii="Times New Roman" w:hAnsi="Times New Roman" w:cs="Times New Roman"/>
        </w:rPr>
      </w:pPr>
      <w:r>
        <w:rPr>
          <w:rFonts w:ascii="Times New Roman" w:hAnsi="Times New Roman" w:cs="Times New Roman"/>
        </w:rPr>
        <w:t>The wars America was involved in</w:t>
      </w:r>
    </w:p>
    <w:p w14:paraId="4E0E0E91" w14:textId="77777777" w:rsidR="004F44CD" w:rsidRDefault="004B16BF" w:rsidP="004F44CD">
      <w:pPr>
        <w:pStyle w:val="ListParagraph"/>
        <w:numPr>
          <w:ilvl w:val="0"/>
          <w:numId w:val="34"/>
        </w:numPr>
        <w:jc w:val="both"/>
        <w:rPr>
          <w:rFonts w:ascii="Times New Roman" w:hAnsi="Times New Roman" w:cs="Times New Roman"/>
        </w:rPr>
      </w:pPr>
      <w:r>
        <w:rPr>
          <w:rFonts w:ascii="Times New Roman" w:hAnsi="Times New Roman" w:cs="Times New Roman"/>
        </w:rPr>
        <w:t>How the USA was formed</w:t>
      </w:r>
    </w:p>
    <w:p w14:paraId="0C51B6A8" w14:textId="77777777" w:rsidR="004B16BF" w:rsidRDefault="004B16BF" w:rsidP="004F44CD">
      <w:pPr>
        <w:pStyle w:val="ListParagraph"/>
        <w:numPr>
          <w:ilvl w:val="0"/>
          <w:numId w:val="34"/>
        </w:numPr>
        <w:jc w:val="both"/>
        <w:rPr>
          <w:rFonts w:ascii="Times New Roman" w:hAnsi="Times New Roman" w:cs="Times New Roman"/>
        </w:rPr>
      </w:pPr>
      <w:r>
        <w:rPr>
          <w:rFonts w:ascii="Times New Roman" w:hAnsi="Times New Roman" w:cs="Times New Roman"/>
        </w:rPr>
        <w:t>Important events in the history of America</w:t>
      </w:r>
    </w:p>
    <w:p w14:paraId="35D906AD" w14:textId="77777777" w:rsidR="004B16BF" w:rsidRPr="004F44CD" w:rsidRDefault="004B16BF" w:rsidP="004B16BF">
      <w:pPr>
        <w:pStyle w:val="ListParagraph"/>
        <w:ind w:left="360"/>
        <w:jc w:val="both"/>
        <w:rPr>
          <w:rFonts w:ascii="Times New Roman" w:hAnsi="Times New Roman" w:cs="Times New Roman"/>
        </w:rPr>
      </w:pPr>
    </w:p>
    <w:p w14:paraId="61E1E4CD" w14:textId="77777777" w:rsidR="00F16B61" w:rsidRPr="00F16B61" w:rsidRDefault="00F16B61" w:rsidP="00F16B61">
      <w:pPr>
        <w:jc w:val="both"/>
        <w:rPr>
          <w:rFonts w:ascii="Times New Roman" w:hAnsi="Times New Roman" w:cs="Times New Roman"/>
          <w:b/>
        </w:rPr>
      </w:pPr>
      <w:r w:rsidRPr="00F16B61">
        <w:rPr>
          <w:rFonts w:ascii="Times New Roman" w:hAnsi="Times New Roman" w:cs="Times New Roman"/>
          <w:b/>
        </w:rPr>
        <w:t>POLITICAL SYSTEM</w:t>
      </w:r>
    </w:p>
    <w:p w14:paraId="32137107" w14:textId="77777777" w:rsidR="00F16B61" w:rsidRDefault="00CC3EFF" w:rsidP="008C221A">
      <w:pPr>
        <w:ind w:firstLine="720"/>
        <w:jc w:val="both"/>
        <w:rPr>
          <w:rFonts w:ascii="Times New Roman" w:hAnsi="Times New Roman" w:cs="Times New Roman"/>
        </w:rPr>
      </w:pPr>
      <w:r w:rsidRPr="00CC3EFF">
        <w:rPr>
          <w:rFonts w:ascii="Times New Roman" w:hAnsi="Times New Roman" w:cs="Times New Roman"/>
        </w:rPr>
        <w:t xml:space="preserve">The United States is - by size of electorate - the second largest democracy on the globe (India is the largest and Indonesia comes third) and the most powerful nation on earth, </w:t>
      </w:r>
      <w:r w:rsidRPr="00CC3EFF">
        <w:rPr>
          <w:rFonts w:ascii="Times New Roman" w:hAnsi="Times New Roman" w:cs="Times New Roman"/>
        </w:rPr>
        <w:lastRenderedPageBreak/>
        <w:t>politically, economically and militarily, but its political system is in many important respects unlike any other in the world.</w:t>
      </w:r>
    </w:p>
    <w:p w14:paraId="2EE3EA3E" w14:textId="77777777" w:rsidR="00CC3EFF" w:rsidRPr="00CC3EFF" w:rsidRDefault="00CC3EFF" w:rsidP="00F16B61">
      <w:pPr>
        <w:jc w:val="both"/>
        <w:rPr>
          <w:rFonts w:ascii="Times New Roman" w:hAnsi="Times New Roman" w:cs="Times New Roman"/>
          <w:b/>
        </w:rPr>
      </w:pPr>
      <w:r w:rsidRPr="00CC3EFF">
        <w:rPr>
          <w:rFonts w:ascii="Times New Roman" w:hAnsi="Times New Roman" w:cs="Times New Roman"/>
          <w:b/>
        </w:rPr>
        <w:t>The Constitution</w:t>
      </w:r>
    </w:p>
    <w:p w14:paraId="789E180C" w14:textId="77777777" w:rsidR="00CC3EFF" w:rsidRPr="00CC3EFF" w:rsidRDefault="00CC3EFF" w:rsidP="008C221A">
      <w:pPr>
        <w:ind w:firstLine="720"/>
        <w:jc w:val="both"/>
        <w:rPr>
          <w:rFonts w:ascii="Times New Roman" w:hAnsi="Times New Roman" w:cs="Times New Roman"/>
        </w:rPr>
      </w:pPr>
      <w:r w:rsidRPr="00CC3EFF">
        <w:rPr>
          <w:rFonts w:ascii="Times New Roman" w:hAnsi="Times New Roman" w:cs="Times New Roman"/>
        </w:rPr>
        <w:t>There were four main factors in the minds of the 'founding fathers' w</w:t>
      </w:r>
      <w:r w:rsidR="00D30C9C">
        <w:rPr>
          <w:rFonts w:ascii="Times New Roman" w:hAnsi="Times New Roman" w:cs="Times New Roman"/>
        </w:rPr>
        <w:t>ho drafted the US Constitution:</w:t>
      </w:r>
    </w:p>
    <w:p w14:paraId="2654E202" w14:textId="77777777" w:rsidR="008C221A" w:rsidRDefault="00CC3EFF" w:rsidP="008C221A">
      <w:pPr>
        <w:pStyle w:val="ListParagraph"/>
        <w:numPr>
          <w:ilvl w:val="0"/>
          <w:numId w:val="39"/>
        </w:numPr>
        <w:jc w:val="both"/>
        <w:rPr>
          <w:rFonts w:ascii="Times New Roman" w:hAnsi="Times New Roman" w:cs="Times New Roman"/>
        </w:rPr>
      </w:pPr>
      <w:r w:rsidRPr="008C221A">
        <w:rPr>
          <w:rFonts w:ascii="Times New Roman" w:hAnsi="Times New Roman" w:cs="Times New Roman"/>
        </w:rPr>
        <w:t>The United States had just fought and won a bloody War of Independence from Britain and it</w:t>
      </w:r>
    </w:p>
    <w:p w14:paraId="640D8828" w14:textId="1BEDE8A0" w:rsidR="00CC3EFF" w:rsidRPr="008C221A" w:rsidRDefault="00CC3EFF" w:rsidP="008C221A">
      <w:pPr>
        <w:jc w:val="both"/>
        <w:rPr>
          <w:rFonts w:ascii="Times New Roman" w:hAnsi="Times New Roman" w:cs="Times New Roman"/>
        </w:rPr>
      </w:pPr>
      <w:proofErr w:type="gramStart"/>
      <w:r w:rsidRPr="008C221A">
        <w:rPr>
          <w:rFonts w:ascii="Times New Roman" w:hAnsi="Times New Roman" w:cs="Times New Roman"/>
        </w:rPr>
        <w:t>was</w:t>
      </w:r>
      <w:proofErr w:type="gramEnd"/>
      <w:r w:rsidRPr="008C221A">
        <w:rPr>
          <w:rFonts w:ascii="Times New Roman" w:hAnsi="Times New Roman" w:cs="Times New Roman"/>
        </w:rPr>
        <w:t xml:space="preserve"> determined to create a political system that was totally different from the British monarchical system in which all power ultimately resided in a hereditary King (George III at the time) or Queen. Therefore the new constitution deliberately spread power between the three arms of government - executive, legislature and judiciary - and ensured that each arm was able to limit the exercise of power by the other arms.</w:t>
      </w:r>
    </w:p>
    <w:p w14:paraId="1A444E69" w14:textId="77777777" w:rsidR="008C221A" w:rsidRDefault="00CC3EFF" w:rsidP="008C221A">
      <w:pPr>
        <w:pStyle w:val="ListParagraph"/>
        <w:numPr>
          <w:ilvl w:val="0"/>
          <w:numId w:val="39"/>
        </w:numPr>
        <w:jc w:val="both"/>
        <w:rPr>
          <w:rFonts w:ascii="Times New Roman" w:hAnsi="Times New Roman" w:cs="Times New Roman"/>
        </w:rPr>
      </w:pPr>
      <w:r w:rsidRPr="008C221A">
        <w:rPr>
          <w:rFonts w:ascii="Times New Roman" w:hAnsi="Times New Roman" w:cs="Times New Roman"/>
        </w:rPr>
        <w:t>The United States was already a large country with problems of communications and a</w:t>
      </w:r>
    </w:p>
    <w:p w14:paraId="762D53D9" w14:textId="6BF958A1" w:rsidR="00CC3EFF" w:rsidRPr="008C221A" w:rsidRDefault="00CC3EFF" w:rsidP="008C221A">
      <w:pPr>
        <w:jc w:val="both"/>
        <w:rPr>
          <w:rFonts w:ascii="Times New Roman" w:hAnsi="Times New Roman" w:cs="Times New Roman"/>
        </w:rPr>
      </w:pPr>
      <w:proofErr w:type="gramStart"/>
      <w:r w:rsidRPr="008C221A">
        <w:rPr>
          <w:rFonts w:ascii="Times New Roman" w:hAnsi="Times New Roman" w:cs="Times New Roman"/>
        </w:rPr>
        <w:t>population</w:t>
      </w:r>
      <w:proofErr w:type="gramEnd"/>
      <w:r w:rsidRPr="008C221A">
        <w:rPr>
          <w:rFonts w:ascii="Times New Roman" w:hAnsi="Times New Roman" w:cs="Times New Roman"/>
        </w:rPr>
        <w:t xml:space="preserve"> of varied background and education. Therefore, for all the intentions to be a new democracy, it was seen as important to limit the influence of swings in public opinion. So the election of the president was placed in the hands of an Electoral College, rather than the subject of direct election, and the terms of office of the president and the two chambers of the legislature were all set at different lengths.</w:t>
      </w:r>
    </w:p>
    <w:p w14:paraId="167F0C59" w14:textId="77777777" w:rsidR="008C221A" w:rsidRDefault="00CC3EFF" w:rsidP="008C221A">
      <w:pPr>
        <w:pStyle w:val="ListParagraph"/>
        <w:numPr>
          <w:ilvl w:val="0"/>
          <w:numId w:val="39"/>
        </w:numPr>
        <w:jc w:val="both"/>
        <w:rPr>
          <w:rFonts w:ascii="Times New Roman" w:hAnsi="Times New Roman" w:cs="Times New Roman"/>
        </w:rPr>
      </w:pPr>
      <w:r w:rsidRPr="008C221A">
        <w:rPr>
          <w:rFonts w:ascii="Times New Roman" w:hAnsi="Times New Roman" w:cs="Times New Roman"/>
        </w:rPr>
        <w:t>The United States was the creation of 13 individual states, each of which valued its traditions</w:t>
      </w:r>
    </w:p>
    <w:p w14:paraId="43F6AC8F" w14:textId="3D5987EE" w:rsidR="00CC3EFF" w:rsidRPr="008C221A" w:rsidRDefault="00CC3EFF" w:rsidP="008C221A">
      <w:pPr>
        <w:jc w:val="both"/>
        <w:rPr>
          <w:rFonts w:ascii="Times New Roman" w:hAnsi="Times New Roman" w:cs="Times New Roman"/>
        </w:rPr>
      </w:pPr>
      <w:proofErr w:type="gramStart"/>
      <w:r w:rsidRPr="008C221A">
        <w:rPr>
          <w:rFonts w:ascii="Times New Roman" w:hAnsi="Times New Roman" w:cs="Times New Roman"/>
        </w:rPr>
        <w:t>and</w:t>
      </w:r>
      <w:proofErr w:type="gramEnd"/>
      <w:r w:rsidRPr="008C221A">
        <w:rPr>
          <w:rFonts w:ascii="Times New Roman" w:hAnsi="Times New Roman" w:cs="Times New Roman"/>
        </w:rPr>
        <w:t xml:space="preserve"> powers, and so the overarching federal government was deliberately limited in its powers compared to the position of the central government in other nations. Arguably the later Civil War was about states' rights more than it was about slavery and there is still a real tension today between the states and federal government.</w:t>
      </w:r>
    </w:p>
    <w:p w14:paraId="3626ED57" w14:textId="77777777" w:rsidR="008C221A" w:rsidRDefault="00CC3EFF" w:rsidP="008C221A">
      <w:pPr>
        <w:pStyle w:val="ListParagraph"/>
        <w:numPr>
          <w:ilvl w:val="0"/>
          <w:numId w:val="39"/>
        </w:numPr>
        <w:jc w:val="both"/>
        <w:rPr>
          <w:rFonts w:ascii="Times New Roman" w:hAnsi="Times New Roman" w:cs="Times New Roman"/>
        </w:rPr>
      </w:pPr>
      <w:r w:rsidRPr="008C221A">
        <w:rPr>
          <w:rFonts w:ascii="Times New Roman" w:hAnsi="Times New Roman" w:cs="Times New Roman"/>
        </w:rPr>
        <w:t>The original 13 states of the USA were of very different size in terms of population and from</w:t>
      </w:r>
    </w:p>
    <w:p w14:paraId="6946C62F" w14:textId="5EDA7D6E" w:rsidR="00CC3EFF" w:rsidRPr="008C221A" w:rsidRDefault="00CC3EFF" w:rsidP="008C221A">
      <w:pPr>
        <w:jc w:val="both"/>
        <w:rPr>
          <w:rFonts w:ascii="Times New Roman" w:hAnsi="Times New Roman" w:cs="Times New Roman"/>
        </w:rPr>
      </w:pPr>
      <w:proofErr w:type="gramStart"/>
      <w:r w:rsidRPr="008C221A">
        <w:rPr>
          <w:rFonts w:ascii="Times New Roman" w:hAnsi="Times New Roman" w:cs="Times New Roman"/>
        </w:rPr>
        <w:t>the</w:t>
      </w:r>
      <w:proofErr w:type="gramEnd"/>
      <w:r w:rsidRPr="008C221A">
        <w:rPr>
          <w:rFonts w:ascii="Times New Roman" w:hAnsi="Times New Roman" w:cs="Times New Roman"/>
        </w:rPr>
        <w:t xml:space="preserve"> beginning there was a determination by the smaller states that political power should not be excessively in the hands of the larger states. Therefore the Constitution is built on a 'Great Compromise' between the Virginia plan (representation by population) and the New Jersey plan (equal representation for all states</w:t>
      </w:r>
      <w:r w:rsidR="00D30C9C" w:rsidRPr="008C221A">
        <w:rPr>
          <w:rFonts w:ascii="Times New Roman" w:hAnsi="Times New Roman" w:cs="Times New Roman"/>
        </w:rPr>
        <w:t>), which</w:t>
      </w:r>
      <w:r w:rsidRPr="008C221A">
        <w:rPr>
          <w:rFonts w:ascii="Times New Roman" w:hAnsi="Times New Roman" w:cs="Times New Roman"/>
        </w:rPr>
        <w:t xml:space="preserve"> resulted in the House of Representatives being constructed on the basis of population and the Senate being composed of an equal number of representatives regardless of population. This is why today six states have only one member in the House of Representatives but two members in the Senate.</w:t>
      </w:r>
    </w:p>
    <w:p w14:paraId="5B2DE9EA" w14:textId="77777777" w:rsidR="00CC3EFF" w:rsidRDefault="00CC3EFF" w:rsidP="008C221A">
      <w:pPr>
        <w:ind w:firstLine="720"/>
        <w:jc w:val="both"/>
        <w:rPr>
          <w:rFonts w:ascii="Times New Roman" w:hAnsi="Times New Roman" w:cs="Times New Roman"/>
        </w:rPr>
      </w:pPr>
      <w:r w:rsidRPr="00CC3EFF">
        <w:rPr>
          <w:rFonts w:ascii="Times New Roman" w:hAnsi="Times New Roman" w:cs="Times New Roman"/>
        </w:rPr>
        <w:t>Whatever the 'founding fathers' intended, the sheer longevity of the Constitution and the profound changes in America since its drafting means that today the balance of power is not necessarily what the drafters of the Constitution had in mind. So originally the legislature was seen as the most powerful arm of government (it is described first in the Constitution) but, over time, both the Presidency (starting with the time of Abraham Lincoln and the Civil War) and the Supreme Court (especially on social issues like desegregation, marriage and abortion) have assumed more power.</w:t>
      </w:r>
    </w:p>
    <w:p w14:paraId="0B73A4FB" w14:textId="77777777" w:rsidR="00D30C9C" w:rsidRDefault="00D30C9C" w:rsidP="008C221A">
      <w:pPr>
        <w:ind w:firstLine="720"/>
        <w:jc w:val="both"/>
        <w:rPr>
          <w:rFonts w:ascii="Times New Roman" w:hAnsi="Times New Roman" w:cs="Times New Roman"/>
        </w:rPr>
      </w:pPr>
      <w:r w:rsidRPr="00D30C9C">
        <w:rPr>
          <w:rFonts w:ascii="Times New Roman" w:hAnsi="Times New Roman" w:cs="Times New Roman"/>
        </w:rPr>
        <w:t>Unlike Britain but like most nation states, the American political system is clearly defined by basic documents. The Declaration of Independence of 1776 and the Constitution of 1789 form the foundations of the United States federal government. The Declaration of Independence establishes the United States as an independent political entity, while the Constitution creates the basic structure of the federal government. Both documents are on display in the National Archives and Records Administration Building in Washington, D.C.</w:t>
      </w:r>
    </w:p>
    <w:p w14:paraId="6E8CE508" w14:textId="77777777" w:rsidR="00D30C9C" w:rsidRPr="00D30C9C" w:rsidRDefault="00D30C9C" w:rsidP="008C221A">
      <w:pPr>
        <w:ind w:firstLine="720"/>
        <w:jc w:val="both"/>
        <w:rPr>
          <w:rFonts w:ascii="Times New Roman" w:hAnsi="Times New Roman" w:cs="Times New Roman"/>
        </w:rPr>
      </w:pPr>
      <w:r w:rsidRPr="00D30C9C">
        <w:rPr>
          <w:rFonts w:ascii="Times New Roman" w:hAnsi="Times New Roman" w:cs="Times New Roman"/>
        </w:rPr>
        <w:t>The United States Constitution is the shortest written constitution in the world with just seven articles and 27 amendments. As well as its brevity, the US Constitution is notable for being a remarkably stable document. The first 10 amendments were all carried in 1789 - the same year as the original constitution - and are collectively known as the Bill of Rights. If one accepts that these first 10 amendments were in effect part of the original constitutional settlement, there have only been 17 amendments in over 200 years (the last substantive one - reduction of the voting age to 18 - in 1971).</w:t>
      </w:r>
    </w:p>
    <w:p w14:paraId="2E3B586C" w14:textId="77777777" w:rsidR="00D30C9C" w:rsidRPr="00D30C9C" w:rsidRDefault="00D30C9C" w:rsidP="008C221A">
      <w:pPr>
        <w:ind w:firstLine="720"/>
        <w:jc w:val="both"/>
        <w:rPr>
          <w:rFonts w:ascii="Times New Roman" w:hAnsi="Times New Roman" w:cs="Times New Roman"/>
        </w:rPr>
      </w:pPr>
      <w:r w:rsidRPr="00D30C9C">
        <w:rPr>
          <w:rFonts w:ascii="Times New Roman" w:hAnsi="Times New Roman" w:cs="Times New Roman"/>
        </w:rPr>
        <w:t xml:space="preserve">One of the major reasons for this relative immutability is that - quite deliberately on the part of its drafters - the Constitution is a very difficult instrument to change. First, a proposed </w:t>
      </w:r>
      <w:r w:rsidRPr="00D30C9C">
        <w:rPr>
          <w:rFonts w:ascii="Times New Roman" w:hAnsi="Times New Roman" w:cs="Times New Roman"/>
        </w:rPr>
        <w:lastRenderedPageBreak/>
        <w:t xml:space="preserve">amendment has to secure a two-thirds vote of members present in both houses of Congress. Then three-quarters of the state legislatures have to </w:t>
      </w:r>
      <w:proofErr w:type="spellStart"/>
      <w:r w:rsidRPr="00D30C9C">
        <w:rPr>
          <w:rFonts w:ascii="Times New Roman" w:hAnsi="Times New Roman" w:cs="Times New Roman"/>
        </w:rPr>
        <w:t>ratifiy</w:t>
      </w:r>
      <w:proofErr w:type="spellEnd"/>
      <w:r w:rsidRPr="00D30C9C">
        <w:rPr>
          <w:rFonts w:ascii="Times New Roman" w:hAnsi="Times New Roman" w:cs="Times New Roman"/>
        </w:rPr>
        <w:t xml:space="preserve"> the proposed change (this stage may or may not be governed by a specific time limit).</w:t>
      </w:r>
    </w:p>
    <w:p w14:paraId="35BBEC18" w14:textId="77777777" w:rsidR="00D30C9C" w:rsidRPr="00D30C9C" w:rsidRDefault="00D30C9C" w:rsidP="008C221A">
      <w:pPr>
        <w:ind w:firstLine="720"/>
        <w:jc w:val="both"/>
        <w:rPr>
          <w:rFonts w:ascii="Times New Roman" w:hAnsi="Times New Roman" w:cs="Times New Roman"/>
        </w:rPr>
      </w:pPr>
      <w:r w:rsidRPr="00D30C9C">
        <w:rPr>
          <w:rFonts w:ascii="Times New Roman" w:hAnsi="Times New Roman" w:cs="Times New Roman"/>
        </w:rPr>
        <w:t xml:space="preserve">At the heart of the US Constitution is the principle </w:t>
      </w:r>
      <w:r>
        <w:rPr>
          <w:rFonts w:ascii="Times New Roman" w:hAnsi="Times New Roman" w:cs="Times New Roman"/>
        </w:rPr>
        <w:t>known as 'separation of powers'</w:t>
      </w:r>
      <w:r w:rsidRPr="00D30C9C">
        <w:rPr>
          <w:rFonts w:ascii="Times New Roman" w:hAnsi="Times New Roman" w:cs="Times New Roman"/>
        </w:rPr>
        <w:t>. This means that power is spread between three institutions of the state - the executive (President &amp; Cabinet), the legislature (House of Representatives &amp; Senate) and the judiciary (Supreme Court &amp; federal circuits) - and no one institution has too much power and no individual can be a member of more than one institution.</w:t>
      </w:r>
    </w:p>
    <w:p w14:paraId="055D2BCA" w14:textId="77777777" w:rsidR="00D30C9C" w:rsidRPr="00D30C9C" w:rsidRDefault="00D30C9C" w:rsidP="008C221A">
      <w:pPr>
        <w:ind w:firstLine="720"/>
        <w:jc w:val="both"/>
        <w:rPr>
          <w:rFonts w:ascii="Times New Roman" w:hAnsi="Times New Roman" w:cs="Times New Roman"/>
        </w:rPr>
      </w:pPr>
      <w:r w:rsidRPr="00D30C9C">
        <w:rPr>
          <w:rFonts w:ascii="Times New Roman" w:hAnsi="Times New Roman" w:cs="Times New Roman"/>
        </w:rPr>
        <w:t>This principle is also known as 'checks and balances', since each of the three branches of the state has some authority to act on its own, some authority to regulate the other two branches, and has some of its own authority, in turn, regulated by the other branches.</w:t>
      </w:r>
    </w:p>
    <w:p w14:paraId="62659A68" w14:textId="77777777" w:rsidR="00D30C9C" w:rsidRPr="00D30C9C" w:rsidRDefault="00D30C9C" w:rsidP="008C221A">
      <w:pPr>
        <w:ind w:firstLine="720"/>
        <w:jc w:val="both"/>
        <w:rPr>
          <w:rFonts w:ascii="Times New Roman" w:hAnsi="Times New Roman" w:cs="Times New Roman"/>
        </w:rPr>
      </w:pPr>
      <w:r w:rsidRPr="00D30C9C">
        <w:rPr>
          <w:rFonts w:ascii="Times New Roman" w:hAnsi="Times New Roman" w:cs="Times New Roman"/>
        </w:rPr>
        <w:t>Not only is power spread between the different branches; the members of those branches are deliberately granted by the Constitution different terms of office which is a further brake on rapid political change. So the President has a term of four years, while members of the Senate serve for six years and members of the House of Representatives serve for two years. Members of the Supreme Court effectively serve for life.</w:t>
      </w:r>
    </w:p>
    <w:p w14:paraId="6EE16032" w14:textId="77777777" w:rsidR="00D30C9C" w:rsidRDefault="00D30C9C" w:rsidP="008C221A">
      <w:pPr>
        <w:ind w:firstLine="720"/>
        <w:jc w:val="both"/>
        <w:rPr>
          <w:rFonts w:ascii="Times New Roman" w:hAnsi="Times New Roman" w:cs="Times New Roman"/>
        </w:rPr>
      </w:pPr>
      <w:r w:rsidRPr="00D30C9C">
        <w:rPr>
          <w:rFonts w:ascii="Times New Roman" w:hAnsi="Times New Roman" w:cs="Times New Roman"/>
        </w:rPr>
        <w:t>The great benefit of this system is that power is spread and counter-balanced and the 'founding fathers' - the 55 delegates who drafted the Constitution - clearly wished to create a political system which was in sharp contrast to, and much more democratic than, the monarchical system then in force in Britain.</w:t>
      </w:r>
    </w:p>
    <w:p w14:paraId="573444E4" w14:textId="20B8CC33" w:rsidR="00621D5C" w:rsidRPr="00621D5C" w:rsidRDefault="00621D5C" w:rsidP="008C221A">
      <w:pPr>
        <w:ind w:firstLine="720"/>
        <w:jc w:val="both"/>
        <w:rPr>
          <w:rFonts w:ascii="Times New Roman" w:hAnsi="Times New Roman" w:cs="Times New Roman"/>
        </w:rPr>
      </w:pPr>
      <w:r w:rsidRPr="00621D5C">
        <w:rPr>
          <w:rFonts w:ascii="Times New Roman" w:hAnsi="Times New Roman" w:cs="Times New Roman"/>
        </w:rPr>
        <w:t xml:space="preserve">Since the Constitution is so short, so old and so difficult to change, for it to be meaningful to contemporary society it requires interpretation by the courts and ultimately it is the Supreme </w:t>
      </w:r>
      <w:r w:rsidR="008C221A" w:rsidRPr="00621D5C">
        <w:rPr>
          <w:rFonts w:ascii="Times New Roman" w:hAnsi="Times New Roman" w:cs="Times New Roman"/>
        </w:rPr>
        <w:t>Court, which</w:t>
      </w:r>
      <w:r w:rsidRPr="00621D5C">
        <w:rPr>
          <w:rFonts w:ascii="Times New Roman" w:hAnsi="Times New Roman" w:cs="Times New Roman"/>
        </w:rPr>
        <w:t xml:space="preserve"> determines what the Constitution means. There are very different approaches to the interpretation of the Constitution with the two main strands of thought being known as </w:t>
      </w:r>
      <w:proofErr w:type="spellStart"/>
      <w:r w:rsidRPr="00621D5C">
        <w:rPr>
          <w:rFonts w:ascii="Times New Roman" w:hAnsi="Times New Roman" w:cs="Times New Roman"/>
        </w:rPr>
        <w:t>originalism</w:t>
      </w:r>
      <w:proofErr w:type="spellEnd"/>
      <w:r w:rsidRPr="00621D5C">
        <w:rPr>
          <w:rFonts w:ascii="Times New Roman" w:hAnsi="Times New Roman" w:cs="Times New Roman"/>
        </w:rPr>
        <w:t xml:space="preserve"> and the Living Constitution.</w:t>
      </w:r>
    </w:p>
    <w:p w14:paraId="0B43B9DF" w14:textId="77777777" w:rsidR="00621D5C" w:rsidRPr="00621D5C" w:rsidRDefault="00621D5C" w:rsidP="008C221A">
      <w:pPr>
        <w:ind w:firstLine="720"/>
        <w:jc w:val="both"/>
        <w:rPr>
          <w:rFonts w:ascii="Times New Roman" w:hAnsi="Times New Roman" w:cs="Times New Roman"/>
        </w:rPr>
      </w:pPr>
      <w:proofErr w:type="spellStart"/>
      <w:r w:rsidRPr="00621D5C">
        <w:rPr>
          <w:rFonts w:ascii="Times New Roman" w:hAnsi="Times New Roman" w:cs="Times New Roman"/>
        </w:rPr>
        <w:t>Originalism</w:t>
      </w:r>
      <w:proofErr w:type="spellEnd"/>
      <w:r w:rsidRPr="00621D5C">
        <w:rPr>
          <w:rFonts w:ascii="Times New Roman" w:hAnsi="Times New Roman" w:cs="Times New Roman"/>
        </w:rPr>
        <w:t xml:space="preserve"> is a principle of interpretation that tries to discover the original meaning or intent of the constitution. It is based on the principle that the judiciary is not supposed to create, amend or repeal laws (which is the realm of the legislative branch) but only to uphold them. This approach tends to be supported by conservatives.</w:t>
      </w:r>
    </w:p>
    <w:p w14:paraId="403E47B9" w14:textId="77777777" w:rsidR="00D30C9C" w:rsidRDefault="00621D5C" w:rsidP="008C221A">
      <w:pPr>
        <w:ind w:firstLine="720"/>
        <w:jc w:val="both"/>
        <w:rPr>
          <w:rFonts w:ascii="Times New Roman" w:hAnsi="Times New Roman" w:cs="Times New Roman"/>
        </w:rPr>
      </w:pPr>
      <w:r w:rsidRPr="00621D5C">
        <w:rPr>
          <w:rFonts w:ascii="Times New Roman" w:hAnsi="Times New Roman" w:cs="Times New Roman"/>
        </w:rPr>
        <w:t>Living Constitution is a concept which claims that the Constitution has a dynamic meaning and that contemporary society should be taken into account when interpreting key constitutional phrases. Instead of seeking to divine the views of the drafters of the document, it claims that they deliberately wrote the Constitution in broad terms so that it would remain flexible. This approach tends to be supported by liberals.</w:t>
      </w:r>
    </w:p>
    <w:p w14:paraId="30526863" w14:textId="77777777" w:rsidR="00621D5C" w:rsidRPr="00621D5C" w:rsidRDefault="00621D5C" w:rsidP="00621D5C">
      <w:pPr>
        <w:jc w:val="both"/>
        <w:rPr>
          <w:rFonts w:ascii="Times New Roman" w:hAnsi="Times New Roman" w:cs="Times New Roman"/>
          <w:b/>
        </w:rPr>
      </w:pPr>
      <w:r w:rsidRPr="00621D5C">
        <w:rPr>
          <w:rFonts w:ascii="Times New Roman" w:hAnsi="Times New Roman" w:cs="Times New Roman"/>
          <w:b/>
        </w:rPr>
        <w:t>What is the Presidency?</w:t>
      </w:r>
    </w:p>
    <w:p w14:paraId="647B722F" w14:textId="77777777" w:rsidR="00621D5C" w:rsidRPr="00621D5C" w:rsidRDefault="00621D5C" w:rsidP="008C221A">
      <w:pPr>
        <w:ind w:firstLine="720"/>
        <w:jc w:val="both"/>
        <w:rPr>
          <w:rFonts w:ascii="Times New Roman" w:hAnsi="Times New Roman" w:cs="Times New Roman"/>
        </w:rPr>
      </w:pPr>
      <w:r w:rsidRPr="00621D5C">
        <w:rPr>
          <w:rFonts w:ascii="Times New Roman" w:hAnsi="Times New Roman" w:cs="Times New Roman"/>
        </w:rPr>
        <w:t xml:space="preserve">The President is the head of the executive branch of the federal government of the United States. He - so far, the position has always been held by a man - is both the head of state and the head of government, as well as the military commander-in-chief and chief diplomat. He presides over the executive branch of the government, a vast </w:t>
      </w:r>
      <w:proofErr w:type="spellStart"/>
      <w:r w:rsidRPr="00621D5C">
        <w:rPr>
          <w:rFonts w:ascii="Times New Roman" w:hAnsi="Times New Roman" w:cs="Times New Roman"/>
        </w:rPr>
        <w:t>organisation</w:t>
      </w:r>
      <w:proofErr w:type="spellEnd"/>
      <w:r w:rsidRPr="00621D5C">
        <w:rPr>
          <w:rFonts w:ascii="Times New Roman" w:hAnsi="Times New Roman" w:cs="Times New Roman"/>
        </w:rPr>
        <w:t xml:space="preserve"> numbering about four million people, including one million active-duty military personnel.</w:t>
      </w:r>
    </w:p>
    <w:p w14:paraId="7C49ADD0" w14:textId="77777777" w:rsidR="00621D5C" w:rsidRPr="00621D5C" w:rsidRDefault="00621D5C" w:rsidP="00621D5C">
      <w:pPr>
        <w:jc w:val="both"/>
        <w:rPr>
          <w:rFonts w:ascii="Times New Roman" w:hAnsi="Times New Roman" w:cs="Times New Roman"/>
        </w:rPr>
      </w:pPr>
      <w:r w:rsidRPr="00621D5C">
        <w:rPr>
          <w:rFonts w:ascii="Times New Roman" w:hAnsi="Times New Roman" w:cs="Times New Roman"/>
        </w:rPr>
        <w:t>To be President, one has to:</w:t>
      </w:r>
    </w:p>
    <w:p w14:paraId="319E0391" w14:textId="77777777" w:rsidR="00621D5C" w:rsidRPr="008C221A" w:rsidRDefault="00621D5C" w:rsidP="008C221A">
      <w:pPr>
        <w:pStyle w:val="ListParagraph"/>
        <w:numPr>
          <w:ilvl w:val="0"/>
          <w:numId w:val="39"/>
        </w:numPr>
        <w:jc w:val="both"/>
        <w:rPr>
          <w:rFonts w:ascii="Times New Roman" w:hAnsi="Times New Roman" w:cs="Times New Roman"/>
        </w:rPr>
      </w:pPr>
      <w:r w:rsidRPr="008C221A">
        <w:rPr>
          <w:rFonts w:ascii="Times New Roman" w:hAnsi="Times New Roman" w:cs="Times New Roman"/>
        </w:rPr>
        <w:t>be a natural-born citizen of the United States</w:t>
      </w:r>
    </w:p>
    <w:p w14:paraId="15FBA706" w14:textId="77777777" w:rsidR="00621D5C" w:rsidRPr="008C221A" w:rsidRDefault="00621D5C" w:rsidP="008C221A">
      <w:pPr>
        <w:pStyle w:val="ListParagraph"/>
        <w:numPr>
          <w:ilvl w:val="0"/>
          <w:numId w:val="39"/>
        </w:numPr>
        <w:jc w:val="both"/>
        <w:rPr>
          <w:rFonts w:ascii="Times New Roman" w:hAnsi="Times New Roman" w:cs="Times New Roman"/>
        </w:rPr>
      </w:pPr>
      <w:r w:rsidRPr="008C221A">
        <w:rPr>
          <w:rFonts w:ascii="Times New Roman" w:hAnsi="Times New Roman" w:cs="Times New Roman"/>
        </w:rPr>
        <w:t>be at least 35 years old</w:t>
      </w:r>
    </w:p>
    <w:p w14:paraId="72434062" w14:textId="77777777" w:rsidR="00D30C9C" w:rsidRPr="008C221A" w:rsidRDefault="00621D5C" w:rsidP="008C221A">
      <w:pPr>
        <w:pStyle w:val="ListParagraph"/>
        <w:numPr>
          <w:ilvl w:val="0"/>
          <w:numId w:val="39"/>
        </w:numPr>
        <w:jc w:val="both"/>
        <w:rPr>
          <w:rFonts w:ascii="Times New Roman" w:hAnsi="Times New Roman" w:cs="Times New Roman"/>
        </w:rPr>
      </w:pPr>
      <w:proofErr w:type="gramStart"/>
      <w:r w:rsidRPr="008C221A">
        <w:rPr>
          <w:rFonts w:ascii="Times New Roman" w:hAnsi="Times New Roman" w:cs="Times New Roman"/>
        </w:rPr>
        <w:t>have</w:t>
      </w:r>
      <w:proofErr w:type="gramEnd"/>
      <w:r w:rsidRPr="008C221A">
        <w:rPr>
          <w:rFonts w:ascii="Times New Roman" w:hAnsi="Times New Roman" w:cs="Times New Roman"/>
        </w:rPr>
        <w:t xml:space="preserve"> lived in the US for at least 14 years.</w:t>
      </w:r>
    </w:p>
    <w:p w14:paraId="1909DA14" w14:textId="77777777" w:rsidR="005E2EBD" w:rsidRPr="005E2EBD" w:rsidRDefault="005E2EBD" w:rsidP="008C221A">
      <w:pPr>
        <w:ind w:firstLine="720"/>
        <w:jc w:val="both"/>
        <w:rPr>
          <w:rFonts w:ascii="Times New Roman" w:hAnsi="Times New Roman" w:cs="Times New Roman"/>
        </w:rPr>
      </w:pPr>
      <w:r w:rsidRPr="005E2EBD">
        <w:rPr>
          <w:rFonts w:ascii="Times New Roman" w:hAnsi="Times New Roman" w:cs="Times New Roman"/>
        </w:rPr>
        <w:t>The President is elected for a fixed term of four years and may serve a maximum of two terms. Originally there was no constitutional limit on the number of terms that a President could serve in office and the first President George Washington set the precedent of serving simply two terms. Following the election of Franklin D Roosevelt to a record four terms, it was decided to limit terms to two and the relevant constitutional change - the 22nd Amendment - was enacted in 1951.</w:t>
      </w:r>
    </w:p>
    <w:p w14:paraId="29FFE917" w14:textId="77777777" w:rsidR="005E2EBD" w:rsidRPr="005E2EBD" w:rsidRDefault="005E2EBD" w:rsidP="008C221A">
      <w:pPr>
        <w:ind w:firstLine="720"/>
        <w:jc w:val="both"/>
        <w:rPr>
          <w:rFonts w:ascii="Times New Roman" w:hAnsi="Times New Roman" w:cs="Times New Roman"/>
        </w:rPr>
      </w:pPr>
      <w:r w:rsidRPr="005E2EBD">
        <w:rPr>
          <w:rFonts w:ascii="Times New Roman" w:hAnsi="Times New Roman" w:cs="Times New Roman"/>
        </w:rPr>
        <w:t>Elections are always held on the first Tuesday after the first Monday in November to coincide with Congressional elections. So the next election will be held on 8 November 2016.</w:t>
      </w:r>
    </w:p>
    <w:p w14:paraId="599DD731" w14:textId="77777777" w:rsidR="005E2EBD" w:rsidRPr="005E2EBD" w:rsidRDefault="005E2EBD" w:rsidP="008C221A">
      <w:pPr>
        <w:ind w:firstLine="720"/>
        <w:jc w:val="both"/>
        <w:rPr>
          <w:rFonts w:ascii="Times New Roman" w:hAnsi="Times New Roman" w:cs="Times New Roman"/>
        </w:rPr>
      </w:pPr>
      <w:r w:rsidRPr="005E2EBD">
        <w:rPr>
          <w:rFonts w:ascii="Times New Roman" w:hAnsi="Times New Roman" w:cs="Times New Roman"/>
        </w:rPr>
        <w:lastRenderedPageBreak/>
        <w:t>The President is not elected directly by the voters but by an Electoral College representing each state on the basis of a combination of the number of members in the Senate (two for each state regardless of size) and the number of members in the House of Representatives (roughly proportional to population). The states with the largest number of votes are California (55), Texas (38) and New York (29). The states with the smallest number of votes - there are six of them - have only three votes. The District of Columbia, which has no voting representation in Congress, has three Electoral College votes. In effect, therefore, the Presidential election is not one election but 51.</w:t>
      </w:r>
    </w:p>
    <w:p w14:paraId="175569B7" w14:textId="77777777" w:rsidR="005E2EBD" w:rsidRPr="005E2EBD" w:rsidRDefault="005E2EBD" w:rsidP="008C221A">
      <w:pPr>
        <w:ind w:firstLine="720"/>
        <w:jc w:val="both"/>
        <w:rPr>
          <w:rFonts w:ascii="Times New Roman" w:hAnsi="Times New Roman" w:cs="Times New Roman"/>
        </w:rPr>
      </w:pPr>
      <w:r w:rsidRPr="005E2EBD">
        <w:rPr>
          <w:rFonts w:ascii="Times New Roman" w:hAnsi="Times New Roman" w:cs="Times New Roman"/>
        </w:rPr>
        <w:t>The total Electoral College vote is 538. This means that, to become President, a candidate has to win at least 270 electoral votes. The voting system awards the Electoral College votes from each state to delegates committed to vote for a certain candidate in a "winner take all" system, with the exception of Maine and Nebraska (which award their Electoral College votes according to Congressional Districts rather than for the state as a whole). In practice, most states are firmly Democrat - for instance, California and New York - or firmly Republican - for instance, Texas and Tennessee. Therefore, candidates concentrate their appearances and resources on the so-called "battleground states", those that might go to either party. The three largest battleground or swing states are Florida (29 votes), Pennsylvania (20) and Ohio (18). Others are Virginia (13), Wisconsin (10), Colorado (9), Iowa (6) and Nevada (6).</w:t>
      </w:r>
    </w:p>
    <w:p w14:paraId="42C54F12" w14:textId="77777777" w:rsidR="00621D5C" w:rsidRDefault="005E2EBD" w:rsidP="008C221A">
      <w:pPr>
        <w:ind w:firstLine="720"/>
        <w:jc w:val="both"/>
        <w:rPr>
          <w:rFonts w:ascii="Times New Roman" w:hAnsi="Times New Roman" w:cs="Times New Roman"/>
        </w:rPr>
      </w:pPr>
      <w:r w:rsidRPr="005E2EBD">
        <w:rPr>
          <w:rFonts w:ascii="Times New Roman" w:hAnsi="Times New Roman" w:cs="Times New Roman"/>
        </w:rPr>
        <w:t>This system of election means that a candidate can win the largest number of votes nationwide but fail to win the largest number of votes in the Electoral College and therefore fail to become President. Indeed, in practice, this has happened three times in US history: 1876, 1888, and 2000. If this seems strange (at least to non-Americans), the explanation is that the 'founding fathers' who drafted the American Constitution did not wish to give too much power to the people and so devised a system that gives the ultimate power of electing the President to members of the Electoral College. The same Constitution, however, enables each state to determine how its members in the Electoral College are chosen and since the 1820s states have chosen their electors by a direct vote of the people. The United States is the only example in the world of an indirectly elected executive president.</w:t>
      </w:r>
    </w:p>
    <w:p w14:paraId="26774B38" w14:textId="77777777" w:rsidR="00621D5C" w:rsidRDefault="005E2EBD" w:rsidP="00621D5C">
      <w:pPr>
        <w:jc w:val="both"/>
        <w:rPr>
          <w:rFonts w:ascii="Times New Roman" w:hAnsi="Times New Roman" w:cs="Times New Roman"/>
          <w:b/>
          <w:bCs/>
        </w:rPr>
      </w:pPr>
      <w:r w:rsidRPr="005E2EBD">
        <w:rPr>
          <w:rFonts w:ascii="Times New Roman" w:hAnsi="Times New Roman" w:cs="Times New Roman"/>
          <w:b/>
          <w:bCs/>
        </w:rPr>
        <w:t>The powers of the President</w:t>
      </w:r>
    </w:p>
    <w:p w14:paraId="542CA982" w14:textId="77777777" w:rsidR="008C221A" w:rsidRDefault="005E2EBD" w:rsidP="005E2EBD">
      <w:pPr>
        <w:numPr>
          <w:ilvl w:val="0"/>
          <w:numId w:val="1"/>
        </w:numPr>
        <w:jc w:val="both"/>
        <w:rPr>
          <w:rFonts w:ascii="Times New Roman" w:hAnsi="Times New Roman" w:cs="Times New Roman"/>
        </w:rPr>
      </w:pPr>
      <w:r w:rsidRPr="005E2EBD">
        <w:rPr>
          <w:rFonts w:ascii="Times New Roman" w:hAnsi="Times New Roman" w:cs="Times New Roman"/>
        </w:rPr>
        <w:t>Within the executive branch, the President has broad constitutional powers to manage</w:t>
      </w:r>
    </w:p>
    <w:p w14:paraId="498D697A" w14:textId="68AC7692" w:rsidR="005E2EBD" w:rsidRPr="005E2EBD" w:rsidRDefault="005E2EBD" w:rsidP="008C221A">
      <w:pPr>
        <w:jc w:val="both"/>
        <w:rPr>
          <w:rFonts w:ascii="Times New Roman" w:hAnsi="Times New Roman" w:cs="Times New Roman"/>
        </w:rPr>
      </w:pPr>
      <w:proofErr w:type="gramStart"/>
      <w:r w:rsidRPr="005E2EBD">
        <w:rPr>
          <w:rFonts w:ascii="Times New Roman" w:hAnsi="Times New Roman" w:cs="Times New Roman"/>
        </w:rPr>
        <w:t>national</w:t>
      </w:r>
      <w:proofErr w:type="gramEnd"/>
      <w:r w:rsidRPr="005E2EBD">
        <w:rPr>
          <w:rFonts w:ascii="Times New Roman" w:hAnsi="Times New Roman" w:cs="Times New Roman"/>
        </w:rPr>
        <w:t xml:space="preserve"> affairs and the workings of the federal government. </w:t>
      </w:r>
    </w:p>
    <w:p w14:paraId="3B4DAEE8" w14:textId="77777777" w:rsidR="008C221A" w:rsidRDefault="005E2EBD" w:rsidP="005E2EBD">
      <w:pPr>
        <w:numPr>
          <w:ilvl w:val="0"/>
          <w:numId w:val="1"/>
        </w:numPr>
        <w:jc w:val="both"/>
        <w:rPr>
          <w:rFonts w:ascii="Times New Roman" w:hAnsi="Times New Roman" w:cs="Times New Roman"/>
        </w:rPr>
      </w:pPr>
      <w:r w:rsidRPr="005E2EBD">
        <w:rPr>
          <w:rFonts w:ascii="Times New Roman" w:hAnsi="Times New Roman" w:cs="Times New Roman"/>
        </w:rPr>
        <w:t>The President may issue executive orders to affect internal policies. The use of executive</w:t>
      </w:r>
    </w:p>
    <w:p w14:paraId="511447C2" w14:textId="495C4E64" w:rsidR="005E2EBD" w:rsidRPr="005E2EBD" w:rsidRDefault="005E2EBD" w:rsidP="008C221A">
      <w:pPr>
        <w:jc w:val="both"/>
        <w:rPr>
          <w:rFonts w:ascii="Times New Roman" w:hAnsi="Times New Roman" w:cs="Times New Roman"/>
        </w:rPr>
      </w:pPr>
      <w:proofErr w:type="gramStart"/>
      <w:r w:rsidRPr="005E2EBD">
        <w:rPr>
          <w:rFonts w:ascii="Times New Roman" w:hAnsi="Times New Roman" w:cs="Times New Roman"/>
        </w:rPr>
        <w:t>orders</w:t>
      </w:r>
      <w:proofErr w:type="gramEnd"/>
      <w:r w:rsidRPr="005E2EBD">
        <w:rPr>
          <w:rFonts w:ascii="Times New Roman" w:hAnsi="Times New Roman" w:cs="Times New Roman"/>
        </w:rPr>
        <w:t xml:space="preserve"> has varied enormously between presidents and is often a controversial matter since, in effect, it is bypassing the Congress to achieve what would otherwise require legislation. Very few such orders were issued until the time of Abraham Lincoln (the Emancipation Declaration was such an order); use of executive orders was considerable and peaked during the terms of the seven presidents from Theodore Roosevelt to Franklin D Roosevelt (1901-1945); but, since the Second World War, use has been more modest with Democrats tending to issue them a bit more than Republicans. Barack Obama has made very sparing use of this power, notably to reform immigration law and to tighten gun controls. A succeeding President can overturn executive orders. </w:t>
      </w:r>
    </w:p>
    <w:p w14:paraId="75381B9B" w14:textId="77777777" w:rsidR="008C221A" w:rsidRDefault="005E2EBD" w:rsidP="005E2EBD">
      <w:pPr>
        <w:numPr>
          <w:ilvl w:val="0"/>
          <w:numId w:val="1"/>
        </w:numPr>
        <w:jc w:val="both"/>
        <w:rPr>
          <w:rFonts w:ascii="Times New Roman" w:hAnsi="Times New Roman" w:cs="Times New Roman"/>
        </w:rPr>
      </w:pPr>
      <w:r w:rsidRPr="005E2EBD">
        <w:rPr>
          <w:rFonts w:ascii="Times New Roman" w:hAnsi="Times New Roman" w:cs="Times New Roman"/>
        </w:rPr>
        <w:t>The President has the power to recommend measures to Congress and may sign or veto</w:t>
      </w:r>
    </w:p>
    <w:p w14:paraId="1211C089" w14:textId="6FD68FDF" w:rsidR="005E2EBD" w:rsidRPr="005E2EBD" w:rsidRDefault="005E2EBD" w:rsidP="008C221A">
      <w:pPr>
        <w:jc w:val="both"/>
        <w:rPr>
          <w:rFonts w:ascii="Times New Roman" w:hAnsi="Times New Roman" w:cs="Times New Roman"/>
        </w:rPr>
      </w:pPr>
      <w:proofErr w:type="gramStart"/>
      <w:r w:rsidRPr="005E2EBD">
        <w:rPr>
          <w:rFonts w:ascii="Times New Roman" w:hAnsi="Times New Roman" w:cs="Times New Roman"/>
        </w:rPr>
        <w:t>legislation</w:t>
      </w:r>
      <w:proofErr w:type="gramEnd"/>
      <w:r w:rsidRPr="005E2EBD">
        <w:rPr>
          <w:rFonts w:ascii="Times New Roman" w:hAnsi="Times New Roman" w:cs="Times New Roman"/>
        </w:rPr>
        <w:t xml:space="preserve"> passed by Congress. The Congress may override a presidential veto but only by a two-thirds majority in each house. </w:t>
      </w:r>
    </w:p>
    <w:p w14:paraId="155A5381" w14:textId="77777777" w:rsidR="008C221A" w:rsidRDefault="005E2EBD" w:rsidP="005E2EBD">
      <w:pPr>
        <w:numPr>
          <w:ilvl w:val="0"/>
          <w:numId w:val="1"/>
        </w:numPr>
        <w:jc w:val="both"/>
        <w:rPr>
          <w:rFonts w:ascii="Times New Roman" w:hAnsi="Times New Roman" w:cs="Times New Roman"/>
        </w:rPr>
      </w:pPr>
      <w:r w:rsidRPr="005E2EBD">
        <w:rPr>
          <w:rFonts w:ascii="Times New Roman" w:hAnsi="Times New Roman" w:cs="Times New Roman"/>
        </w:rPr>
        <w:t xml:space="preserve">The President has the authority to appoint Cabinet </w:t>
      </w:r>
      <w:r>
        <w:rPr>
          <w:rFonts w:ascii="Times New Roman" w:hAnsi="Times New Roman" w:cs="Times New Roman"/>
        </w:rPr>
        <w:t>members, Supreme Court justices,</w:t>
      </w:r>
      <w:r w:rsidRPr="005E2EBD">
        <w:rPr>
          <w:rFonts w:ascii="Times New Roman" w:hAnsi="Times New Roman" w:cs="Times New Roman"/>
        </w:rPr>
        <w:t xml:space="preserve"> federal</w:t>
      </w:r>
    </w:p>
    <w:p w14:paraId="4E140031" w14:textId="160AFAB2" w:rsidR="005E2EBD" w:rsidRPr="005E2EBD" w:rsidRDefault="005E2EBD" w:rsidP="008C221A">
      <w:pPr>
        <w:jc w:val="both"/>
        <w:rPr>
          <w:rFonts w:ascii="Times New Roman" w:hAnsi="Times New Roman" w:cs="Times New Roman"/>
        </w:rPr>
      </w:pPr>
      <w:proofErr w:type="gramStart"/>
      <w:r w:rsidRPr="005E2EBD">
        <w:rPr>
          <w:rFonts w:ascii="Times New Roman" w:hAnsi="Times New Roman" w:cs="Times New Roman"/>
        </w:rPr>
        <w:t>judges</w:t>
      </w:r>
      <w:proofErr w:type="gramEnd"/>
      <w:r w:rsidRPr="005E2EBD">
        <w:rPr>
          <w:rFonts w:ascii="Times New Roman" w:hAnsi="Times New Roman" w:cs="Times New Roman"/>
        </w:rPr>
        <w:t>, and ambassadors but only with the</w:t>
      </w:r>
      <w:r>
        <w:rPr>
          <w:rFonts w:ascii="Times New Roman" w:hAnsi="Times New Roman" w:cs="Times New Roman"/>
        </w:rPr>
        <w:t xml:space="preserve"> </w:t>
      </w:r>
      <w:r w:rsidRPr="005E2EBD">
        <w:rPr>
          <w:rFonts w:ascii="Times New Roman" w:hAnsi="Times New Roman" w:cs="Times New Roman"/>
        </w:rPr>
        <w:t xml:space="preserve">'advice and consent' of the Senate which can be problematic especially when the Senate is controlled by a different political party to that of the President. </w:t>
      </w:r>
    </w:p>
    <w:p w14:paraId="3E403DAE" w14:textId="77777777" w:rsidR="008C221A" w:rsidRDefault="005E2EBD" w:rsidP="005E2EBD">
      <w:pPr>
        <w:numPr>
          <w:ilvl w:val="0"/>
          <w:numId w:val="1"/>
        </w:numPr>
        <w:jc w:val="both"/>
        <w:rPr>
          <w:rFonts w:ascii="Times New Roman" w:hAnsi="Times New Roman" w:cs="Times New Roman"/>
        </w:rPr>
      </w:pPr>
      <w:r w:rsidRPr="005E2EBD">
        <w:rPr>
          <w:rFonts w:ascii="Times New Roman" w:hAnsi="Times New Roman" w:cs="Times New Roman"/>
        </w:rPr>
        <w:t>The President has the power to pardon criminals convicted of offences against the federal</w:t>
      </w:r>
    </w:p>
    <w:p w14:paraId="70582905" w14:textId="0E78324E" w:rsidR="005E2EBD" w:rsidRPr="005E2EBD" w:rsidRDefault="005E2EBD" w:rsidP="008C221A">
      <w:pPr>
        <w:jc w:val="both"/>
        <w:rPr>
          <w:rFonts w:ascii="Times New Roman" w:hAnsi="Times New Roman" w:cs="Times New Roman"/>
        </w:rPr>
      </w:pPr>
      <w:proofErr w:type="gramStart"/>
      <w:r w:rsidRPr="005E2EBD">
        <w:rPr>
          <w:rFonts w:ascii="Times New Roman" w:hAnsi="Times New Roman" w:cs="Times New Roman"/>
        </w:rPr>
        <w:t>government</w:t>
      </w:r>
      <w:proofErr w:type="gramEnd"/>
      <w:r w:rsidRPr="005E2EBD">
        <w:rPr>
          <w:rFonts w:ascii="Times New Roman" w:hAnsi="Times New Roman" w:cs="Times New Roman"/>
        </w:rPr>
        <w:t xml:space="preserve"> and most controversially President Gerald Ford used this power to pardon his predecessor Richard Nixon. </w:t>
      </w:r>
    </w:p>
    <w:p w14:paraId="012AA120" w14:textId="77777777" w:rsidR="005E2EBD" w:rsidRPr="005E2EBD" w:rsidRDefault="005E2EBD" w:rsidP="005E2EBD">
      <w:pPr>
        <w:numPr>
          <w:ilvl w:val="0"/>
          <w:numId w:val="1"/>
        </w:numPr>
        <w:jc w:val="both"/>
        <w:rPr>
          <w:rFonts w:ascii="Times New Roman" w:hAnsi="Times New Roman" w:cs="Times New Roman"/>
        </w:rPr>
      </w:pPr>
      <w:r w:rsidRPr="005E2EBD">
        <w:rPr>
          <w:rFonts w:ascii="Times New Roman" w:hAnsi="Times New Roman" w:cs="Times New Roman"/>
        </w:rPr>
        <w:t xml:space="preserve">The President has the power to make treaties with the 'advice and consent' of the Senate. </w:t>
      </w:r>
    </w:p>
    <w:p w14:paraId="342E9588" w14:textId="77777777" w:rsidR="008C221A" w:rsidRDefault="005E2EBD" w:rsidP="005E2EBD">
      <w:pPr>
        <w:numPr>
          <w:ilvl w:val="0"/>
          <w:numId w:val="1"/>
        </w:numPr>
        <w:jc w:val="both"/>
        <w:rPr>
          <w:rFonts w:ascii="Times New Roman" w:hAnsi="Times New Roman" w:cs="Times New Roman"/>
        </w:rPr>
      </w:pPr>
      <w:r w:rsidRPr="005E2EBD">
        <w:rPr>
          <w:rFonts w:ascii="Times New Roman" w:hAnsi="Times New Roman" w:cs="Times New Roman"/>
        </w:rPr>
        <w:lastRenderedPageBreak/>
        <w:t>The President can declare war for 60 days but then has to have the approval of Congress</w:t>
      </w:r>
    </w:p>
    <w:p w14:paraId="5B740949" w14:textId="69990FEC" w:rsidR="005E2EBD" w:rsidRPr="005E2EBD" w:rsidRDefault="005E2EBD" w:rsidP="008C221A">
      <w:pPr>
        <w:jc w:val="both"/>
        <w:rPr>
          <w:rFonts w:ascii="Times New Roman" w:hAnsi="Times New Roman" w:cs="Times New Roman"/>
        </w:rPr>
      </w:pPr>
      <w:r w:rsidRPr="005E2EBD">
        <w:rPr>
          <w:rFonts w:ascii="Times New Roman" w:hAnsi="Times New Roman" w:cs="Times New Roman"/>
        </w:rPr>
        <w:t>(</w:t>
      </w:r>
      <w:proofErr w:type="gramStart"/>
      <w:r w:rsidRPr="005E2EBD">
        <w:rPr>
          <w:rFonts w:ascii="Times New Roman" w:hAnsi="Times New Roman" w:cs="Times New Roman"/>
        </w:rPr>
        <w:t>although</w:t>
      </w:r>
      <w:proofErr w:type="gramEnd"/>
      <w:r w:rsidRPr="005E2EBD">
        <w:rPr>
          <w:rFonts w:ascii="Times New Roman" w:hAnsi="Times New Roman" w:cs="Times New Roman"/>
        </w:rPr>
        <w:t xml:space="preserve"> it can be difficult to withdraw troops once they have been committed).</w:t>
      </w:r>
    </w:p>
    <w:p w14:paraId="3004C58D" w14:textId="77777777" w:rsidR="008C221A" w:rsidRDefault="005E2EBD" w:rsidP="005E2EBD">
      <w:pPr>
        <w:numPr>
          <w:ilvl w:val="0"/>
          <w:numId w:val="1"/>
        </w:numPr>
        <w:jc w:val="both"/>
        <w:rPr>
          <w:rFonts w:ascii="Times New Roman" w:hAnsi="Times New Roman" w:cs="Times New Roman"/>
        </w:rPr>
      </w:pPr>
      <w:r w:rsidRPr="005E2EBD">
        <w:rPr>
          <w:rFonts w:ascii="Times New Roman" w:hAnsi="Times New Roman" w:cs="Times New Roman"/>
        </w:rPr>
        <w:t>Since 1939, there has been an Executive Office of the President (EOP), which has</w:t>
      </w:r>
    </w:p>
    <w:p w14:paraId="0D952C5C" w14:textId="311EE9EF" w:rsidR="005E2EBD" w:rsidRPr="005E2EBD" w:rsidRDefault="005E2EBD" w:rsidP="008C221A">
      <w:pPr>
        <w:jc w:val="both"/>
        <w:rPr>
          <w:rFonts w:ascii="Times New Roman" w:hAnsi="Times New Roman" w:cs="Times New Roman"/>
        </w:rPr>
      </w:pPr>
      <w:proofErr w:type="gramStart"/>
      <w:r w:rsidRPr="005E2EBD">
        <w:rPr>
          <w:rFonts w:ascii="Times New Roman" w:hAnsi="Times New Roman" w:cs="Times New Roman"/>
        </w:rPr>
        <w:t>consistently</w:t>
      </w:r>
      <w:proofErr w:type="gramEnd"/>
      <w:r w:rsidRPr="005E2EBD">
        <w:rPr>
          <w:rFonts w:ascii="Times New Roman" w:hAnsi="Times New Roman" w:cs="Times New Roman"/>
        </w:rPr>
        <w:t xml:space="preserve"> and considerably expanded in size and power. Today it consists of some 1,600 staff and costs some $300M a year.</w:t>
      </w:r>
    </w:p>
    <w:p w14:paraId="2ED38783" w14:textId="77777777" w:rsidR="005E2EBD" w:rsidRPr="00CC3EFF" w:rsidRDefault="005E2EBD" w:rsidP="008C221A">
      <w:pPr>
        <w:ind w:firstLine="720"/>
        <w:jc w:val="both"/>
        <w:rPr>
          <w:rFonts w:ascii="Times New Roman" w:hAnsi="Times New Roman" w:cs="Times New Roman"/>
        </w:rPr>
      </w:pPr>
      <w:r w:rsidRPr="005E2EBD">
        <w:rPr>
          <w:rFonts w:ascii="Times New Roman" w:hAnsi="Times New Roman" w:cs="Times New Roman"/>
        </w:rPr>
        <w:t xml:space="preserve">Teddy </w:t>
      </w:r>
      <w:proofErr w:type="spellStart"/>
      <w:r w:rsidRPr="005E2EBD">
        <w:rPr>
          <w:rFonts w:ascii="Times New Roman" w:hAnsi="Times New Roman" w:cs="Times New Roman"/>
        </w:rPr>
        <w:t>Roosvelt</w:t>
      </w:r>
      <w:proofErr w:type="spellEnd"/>
      <w:r w:rsidRPr="005E2EBD">
        <w:rPr>
          <w:rFonts w:ascii="Times New Roman" w:hAnsi="Times New Roman" w:cs="Times New Roman"/>
        </w:rPr>
        <w:t xml:space="preserve"> introduced the notion of 'the bully pulpit': the ability of the President to use his standing to influence public opinion.</w:t>
      </w:r>
    </w:p>
    <w:p w14:paraId="04026803" w14:textId="77777777" w:rsidR="005E2EBD" w:rsidRPr="005E2EBD" w:rsidRDefault="005E2EBD" w:rsidP="008C221A">
      <w:pPr>
        <w:ind w:firstLine="720"/>
        <w:jc w:val="both"/>
        <w:rPr>
          <w:rFonts w:ascii="Times New Roman" w:hAnsi="Times New Roman" w:cs="Times New Roman"/>
        </w:rPr>
      </w:pPr>
      <w:r w:rsidRPr="005E2EBD">
        <w:rPr>
          <w:rFonts w:ascii="Times New Roman" w:hAnsi="Times New Roman" w:cs="Times New Roman"/>
        </w:rPr>
        <w:t xml:space="preserve">Although the 'founding fathers' wanted to avoid a political system that in any way reflected the monarchical system then prevalent in Britain and for a long time the Presidency was relatively weak, the vast expansion of the federal bureaucracy and the military in the 20th century has in current practice given a greater role and more power to the President than is the case for any single individual in most political systems. </w:t>
      </w:r>
    </w:p>
    <w:p w14:paraId="6B5CF023" w14:textId="77777777" w:rsidR="005E2EBD" w:rsidRDefault="005E2EBD" w:rsidP="008C221A">
      <w:pPr>
        <w:ind w:firstLine="720"/>
        <w:jc w:val="both"/>
        <w:rPr>
          <w:rFonts w:ascii="Times New Roman" w:hAnsi="Times New Roman" w:cs="Times New Roman"/>
        </w:rPr>
      </w:pPr>
      <w:r w:rsidRPr="005E2EBD">
        <w:rPr>
          <w:rFonts w:ascii="Times New Roman" w:hAnsi="Times New Roman" w:cs="Times New Roman"/>
        </w:rPr>
        <w:t xml:space="preserve">The President may be impeached which means that he is removed from the office. The House of Representatives has the sole power of impeaching, while the Senate has the sole power to try all such impeachments. Two U.S. Presidents have been impeached by the House of Representatives but acquitted at the trials held by the Senate: Andrew Johnson (1868) and Bill Clinton (1999). Richard Nixon resigned before he would certainly have been impeached (1974). </w:t>
      </w:r>
    </w:p>
    <w:p w14:paraId="67755FA1" w14:textId="77777777" w:rsidR="00F16B61" w:rsidRDefault="005E2EBD" w:rsidP="008C221A">
      <w:pPr>
        <w:ind w:firstLine="720"/>
        <w:jc w:val="both"/>
        <w:rPr>
          <w:rFonts w:ascii="Times New Roman" w:hAnsi="Times New Roman" w:cs="Times New Roman"/>
        </w:rPr>
      </w:pPr>
      <w:r w:rsidRPr="0001105A">
        <w:rPr>
          <w:rFonts w:ascii="Times New Roman" w:hAnsi="Times New Roman" w:cs="Times New Roman"/>
        </w:rPr>
        <w:t>Although the President heads the executive branch of government, the day-to-day enforcement and administration of federal laws is in the hands of the various federal executive departments, created by Congress to deal with specific areas of national and international affairs. The heads of the 15 departments, chosen by the President and approved with the 'advice and consent' of the Senate, form a council of advisors generally known as the President's "Cabinet".</w:t>
      </w:r>
    </w:p>
    <w:p w14:paraId="1CE29981" w14:textId="77777777" w:rsidR="0001105A" w:rsidRPr="0001105A" w:rsidRDefault="0001105A" w:rsidP="008C221A">
      <w:pPr>
        <w:ind w:firstLine="720"/>
        <w:jc w:val="both"/>
        <w:rPr>
          <w:rFonts w:ascii="Times New Roman" w:hAnsi="Times New Roman" w:cs="Times New Roman"/>
        </w:rPr>
      </w:pPr>
      <w:r w:rsidRPr="0001105A">
        <w:rPr>
          <w:rFonts w:ascii="Times New Roman" w:hAnsi="Times New Roman" w:cs="Times New Roman"/>
        </w:rPr>
        <w:t xml:space="preserve">In fact, the President has powers of patronage that extend way beyond appointment of Cabinet members. In all, the President appoints roughly 3,000 individuals to positions in the federal government, of which about a third require the confirmation of the Senate. As the divisions in American politics have deepened, so the confirmation process has become more fractious and prolonged - when first elected, Barack Obama had to wait ten months before all his nominees were in their jobs. </w:t>
      </w:r>
    </w:p>
    <w:p w14:paraId="3C27A090" w14:textId="77777777" w:rsidR="0001105A" w:rsidRPr="0001105A" w:rsidRDefault="0001105A" w:rsidP="008C221A">
      <w:pPr>
        <w:ind w:firstLine="720"/>
        <w:jc w:val="both"/>
        <w:rPr>
          <w:rFonts w:ascii="Times New Roman" w:hAnsi="Times New Roman" w:cs="Times New Roman"/>
        </w:rPr>
      </w:pPr>
      <w:r w:rsidRPr="0001105A">
        <w:rPr>
          <w:rFonts w:ascii="Times New Roman" w:hAnsi="Times New Roman" w:cs="Times New Roman"/>
        </w:rPr>
        <w:t xml:space="preserve">The first United States President was George Washington, who served from 1789-1797, so that the current President Barack Obama is the 44th to hold the office. However, there have been 45 presidencies. Grover Cleveland was the 22nd and 24th President and therefore was the only US president to serve two non-consecutive terms (1885-1889 and 1893-1897) and to be counted twice in the numbering of the presidents. </w:t>
      </w:r>
    </w:p>
    <w:p w14:paraId="57477EB7" w14:textId="77777777" w:rsidR="0001105A" w:rsidRPr="0001105A" w:rsidRDefault="0001105A" w:rsidP="008C221A">
      <w:pPr>
        <w:ind w:firstLine="720"/>
        <w:jc w:val="both"/>
        <w:rPr>
          <w:rFonts w:ascii="Times New Roman" w:hAnsi="Times New Roman" w:cs="Times New Roman"/>
        </w:rPr>
      </w:pPr>
      <w:r w:rsidRPr="0001105A">
        <w:rPr>
          <w:rFonts w:ascii="Times New Roman" w:hAnsi="Times New Roman" w:cs="Times New Roman"/>
        </w:rPr>
        <w:t xml:space="preserve">So far, every US President has been male. All but one President has been Protestant (the exception was John Kennedy who was a Catholic) and all but one President has been white (the exception is Barack Obama). </w:t>
      </w:r>
    </w:p>
    <w:p w14:paraId="6CD51A7B" w14:textId="77777777" w:rsidR="0001105A" w:rsidRPr="0001105A" w:rsidRDefault="0001105A" w:rsidP="008C221A">
      <w:pPr>
        <w:ind w:firstLine="720"/>
        <w:jc w:val="both"/>
        <w:rPr>
          <w:rFonts w:ascii="Times New Roman" w:hAnsi="Times New Roman" w:cs="Times New Roman"/>
        </w:rPr>
      </w:pPr>
      <w:r w:rsidRPr="0001105A">
        <w:rPr>
          <w:rFonts w:ascii="Times New Roman" w:hAnsi="Times New Roman" w:cs="Times New Roman"/>
        </w:rPr>
        <w:t xml:space="preserve">Four sitting Presidents have been assassinated: Abraham Lincoln in 1865, James A. Garfield in 1881, William McKinley in 1901, and John F. Kennedy in 1963. A further eight Presidents were subject to near misses in assassination attempts. </w:t>
      </w:r>
    </w:p>
    <w:p w14:paraId="4665BF05" w14:textId="77777777" w:rsidR="0001105A" w:rsidRPr="0001105A" w:rsidRDefault="0001105A" w:rsidP="008C221A">
      <w:pPr>
        <w:ind w:firstLine="720"/>
        <w:jc w:val="both"/>
        <w:rPr>
          <w:rFonts w:ascii="Times New Roman" w:hAnsi="Times New Roman" w:cs="Times New Roman"/>
        </w:rPr>
      </w:pPr>
      <w:r w:rsidRPr="0001105A">
        <w:rPr>
          <w:rFonts w:ascii="Times New Roman" w:hAnsi="Times New Roman" w:cs="Times New Roman"/>
        </w:rPr>
        <w:t xml:space="preserve">The President is sometimes referred to as POTUS (President </w:t>
      </w:r>
      <w:r w:rsidR="00202B14" w:rsidRPr="0001105A">
        <w:rPr>
          <w:rFonts w:ascii="Times New Roman" w:hAnsi="Times New Roman" w:cs="Times New Roman"/>
        </w:rPr>
        <w:t>of the</w:t>
      </w:r>
      <w:r w:rsidRPr="0001105A">
        <w:rPr>
          <w:rFonts w:ascii="Times New Roman" w:hAnsi="Times New Roman" w:cs="Times New Roman"/>
        </w:rPr>
        <w:t xml:space="preserve"> United States) and the Presidency is often referred to by the media as variously the White House, the West Wing, and the Oval Office. </w:t>
      </w:r>
    </w:p>
    <w:p w14:paraId="485DF0AB" w14:textId="77777777" w:rsidR="00202B14" w:rsidRDefault="0001105A" w:rsidP="008C221A">
      <w:pPr>
        <w:ind w:firstLine="720"/>
        <w:jc w:val="both"/>
        <w:rPr>
          <w:rFonts w:ascii="Times New Roman" w:hAnsi="Times New Roman" w:cs="Times New Roman"/>
        </w:rPr>
      </w:pPr>
      <w:r w:rsidRPr="0001105A">
        <w:rPr>
          <w:rFonts w:ascii="Times New Roman" w:hAnsi="Times New Roman" w:cs="Times New Roman"/>
        </w:rPr>
        <w:t>Such is the respect for the Presidency that, even having left office, a President is referred to by the title for the remainder of his life.</w:t>
      </w:r>
    </w:p>
    <w:p w14:paraId="56E69F65" w14:textId="77777777" w:rsidR="00202B14" w:rsidRDefault="00202B14" w:rsidP="008C221A">
      <w:pPr>
        <w:ind w:firstLine="720"/>
        <w:jc w:val="both"/>
      </w:pPr>
      <w:r>
        <w:t xml:space="preserve">The position of Vice-President is elected on the same ticket as that of the President and has the same four-year term of office. The Vice-President is often described as 'a heart beat away from the Presidency' since, in the event of the death or incapacity of the President, the Vice-President assumes the office. </w:t>
      </w:r>
    </w:p>
    <w:p w14:paraId="687DC646" w14:textId="77777777" w:rsidR="00202B14" w:rsidRPr="00202B14" w:rsidRDefault="00202B14" w:rsidP="008C221A">
      <w:pPr>
        <w:ind w:firstLine="720"/>
        <w:jc w:val="both"/>
        <w:rPr>
          <w:rFonts w:ascii="Times New Roman" w:hAnsi="Times New Roman" w:cs="Times New Roman"/>
        </w:rPr>
      </w:pPr>
      <w:r>
        <w:t xml:space="preserve">In practice, however, a Vice-Presidential candidate is chosen (by the Presidential candidate) to 'balance the ticket' in the Presidential election (that is, represent a different geographical or gender or ethnic constituency) and, for all practical purposes, the position only carries the power accorded to it by the President - which is usually very little (a major </w:t>
      </w:r>
      <w:r>
        <w:lastRenderedPageBreak/>
        <w:t xml:space="preserve">exception has been Dick Cheney under George W Bush). The official duties of the Vice-President are to sit as a member of the "Cabinet" and as a member of the National Security Council and to act as ex-officio President of the Senate. </w:t>
      </w:r>
    </w:p>
    <w:p w14:paraId="3C2C4A70" w14:textId="77777777" w:rsidR="00202B14" w:rsidRDefault="00202B14" w:rsidP="007B547C">
      <w:pPr>
        <w:pStyle w:val="NormalWeb"/>
        <w:spacing w:before="0" w:beforeAutospacing="0" w:after="0" w:afterAutospacing="0"/>
        <w:jc w:val="both"/>
      </w:pPr>
      <w:r>
        <w:rPr>
          <w:b/>
          <w:bCs/>
        </w:rPr>
        <w:t>Presidential primaries</w:t>
      </w:r>
      <w:r>
        <w:t xml:space="preserve"> </w:t>
      </w:r>
    </w:p>
    <w:p w14:paraId="0A3090D2" w14:textId="77777777" w:rsidR="00202B14" w:rsidRDefault="00202B14" w:rsidP="008C221A">
      <w:pPr>
        <w:pStyle w:val="NormalWeb"/>
        <w:spacing w:before="0" w:beforeAutospacing="0" w:after="0" w:afterAutospacing="0"/>
        <w:ind w:firstLine="720"/>
        <w:jc w:val="both"/>
      </w:pPr>
      <w:r>
        <w:t xml:space="preserve">An important feature of the American political system is that the two major parties - the Democrats and the Republicans - hold a system of primaries to determine who will be their candidate in the general election. These primaries are particularly important when it comes to the four-yearly Presidential election. </w:t>
      </w:r>
    </w:p>
    <w:p w14:paraId="04306B82" w14:textId="77777777" w:rsidR="00202B14" w:rsidRDefault="00202B14" w:rsidP="008C221A">
      <w:pPr>
        <w:pStyle w:val="NormalWeb"/>
        <w:spacing w:before="0" w:beforeAutospacing="0" w:after="0" w:afterAutospacing="0"/>
        <w:ind w:firstLine="720"/>
        <w:jc w:val="both"/>
      </w:pPr>
      <w:r>
        <w:t xml:space="preserve">The key point to understand is that formally the Democratic and Republican Parties choose their Presidential candidate through a vote of delegates at a national convention and not directly through the various ballots in the various primaries. </w:t>
      </w:r>
    </w:p>
    <w:p w14:paraId="50991BF0" w14:textId="77777777" w:rsidR="00202B14" w:rsidRDefault="00202B14" w:rsidP="008C221A">
      <w:pPr>
        <w:pStyle w:val="NormalWeb"/>
        <w:spacing w:before="0" w:beforeAutospacing="0" w:after="0" w:afterAutospacing="0"/>
        <w:ind w:firstLine="720"/>
        <w:jc w:val="both"/>
      </w:pPr>
      <w:r>
        <w:t xml:space="preserve">Each party allocates delegates to each state, roughly proportionate to its size in numbers of citizens. There are two types of delegates. The normal delegates are those who are chosen by voters to back a specific candidate. Technically these delegates are pledged to that candidate but there are circumstances in which they can switch their support. Then there are what the Democrats call super delegates and the Republicans call unpledged delegates who are notable figures in the party such as former presidents, state governors and members of the two houses of Congress who are free to back whichever candidate they wish. They can do this any time they like. They can also change their mind before the convention. </w:t>
      </w:r>
    </w:p>
    <w:p w14:paraId="1CD1AB7E" w14:textId="77777777" w:rsidR="00202B14" w:rsidRDefault="00202B14" w:rsidP="00016AD2">
      <w:pPr>
        <w:pStyle w:val="NormalWeb"/>
        <w:spacing w:before="0" w:beforeAutospacing="0" w:after="0" w:afterAutospacing="0"/>
        <w:ind w:firstLine="720"/>
        <w:jc w:val="both"/>
      </w:pPr>
      <w:r>
        <w:t xml:space="preserve">How the normal delegates are chosen is a matter for each party in each of the 50 states. </w:t>
      </w:r>
    </w:p>
    <w:p w14:paraId="32ACCA6E" w14:textId="77777777" w:rsidR="00202B14" w:rsidRDefault="00202B14" w:rsidP="007B547C">
      <w:pPr>
        <w:pStyle w:val="NormalWeb"/>
        <w:spacing w:before="0" w:beforeAutospacing="0" w:after="0" w:afterAutospacing="0"/>
        <w:jc w:val="both"/>
      </w:pPr>
      <w:r>
        <w:t xml:space="preserve">Some hold caucuses which require voters to turn up to discussions on the merits of the contending candidates. Most hold conventional-style elections. In the case of the Democrats in Texas, there is both a caucus and an election. Another variation is that, in some cases, one can only take part in a caucus or election if one is registered for that political party but, in other cases, anyone in the state - including those registered for another party or none - can vote. </w:t>
      </w:r>
    </w:p>
    <w:p w14:paraId="29DEA6A5" w14:textId="77777777" w:rsidR="00202B14" w:rsidRDefault="00202B14" w:rsidP="00016AD2">
      <w:pPr>
        <w:pStyle w:val="NormalWeb"/>
        <w:spacing w:before="0" w:beforeAutospacing="0" w:after="0" w:afterAutospacing="0"/>
        <w:ind w:firstLine="720"/>
        <w:jc w:val="both"/>
      </w:pPr>
      <w:r>
        <w:t xml:space="preserve">How normal delegates are then allocated to the different candidates is also a matter for each party in each of the 50 states. In most of the Republican contests (but not all), the candidate who wins the most votes in that state's primary wins all the party's delegates for that state - a system known as 'winner takes all'. In all the Democrat contests, delegates are allocated roughly proportional to the vote secured by the candidate subject to a minimum performance. The allocation process varies, but typically it is based on the performance of the candidate in particular Congressional districts. </w:t>
      </w:r>
    </w:p>
    <w:p w14:paraId="5DABC2C2" w14:textId="77777777" w:rsidR="00202B14" w:rsidRDefault="00202B14" w:rsidP="00016AD2">
      <w:pPr>
        <w:pStyle w:val="NormalWeb"/>
        <w:spacing w:before="0" w:beforeAutospacing="0" w:after="0" w:afterAutospacing="0"/>
        <w:ind w:firstLine="720"/>
        <w:jc w:val="both"/>
      </w:pPr>
      <w:r>
        <w:t xml:space="preserve">In practice, normally the parties have clearly decided on a candidate well before the holding of the convention which therefore becomes more a coronation than a selection. </w:t>
      </w:r>
    </w:p>
    <w:p w14:paraId="215B7CDF" w14:textId="77777777" w:rsidR="00202B14" w:rsidRDefault="00202B14" w:rsidP="007B547C">
      <w:pPr>
        <w:pStyle w:val="NormalWeb"/>
        <w:spacing w:before="0" w:beforeAutospacing="0" w:after="0" w:afterAutospacing="0"/>
        <w:jc w:val="both"/>
      </w:pPr>
      <w:r>
        <w:t xml:space="preserve">However, it is not unknown for a party to reach the convention with no clear choice. A deadlocked convention happens when no candidate arrives with a majority of votes. A second ballot takes place and delegates are then free to vote for whomever they want. This could include the other candidates or even people who are not candidates. Delegates keep on voting until someone wins a majority. The most famous deadlocked convention - it involved the Democrats - took place in 1924. It required 103 ballots to choose the Democratic candidate - who then lost to the Republican candidate in the general election. </w:t>
      </w:r>
    </w:p>
    <w:p w14:paraId="4DD23C2C" w14:textId="77777777" w:rsidR="00202B14" w:rsidRPr="00202B14" w:rsidRDefault="00202B14" w:rsidP="007B547C">
      <w:pPr>
        <w:pStyle w:val="NormalWeb"/>
        <w:spacing w:before="0" w:beforeAutospacing="0" w:after="0" w:afterAutospacing="0"/>
        <w:jc w:val="both"/>
      </w:pPr>
      <w:r w:rsidRPr="00202B14">
        <w:rPr>
          <w:b/>
          <w:bCs/>
        </w:rPr>
        <w:t xml:space="preserve">The </w:t>
      </w:r>
      <w:r w:rsidR="004B16BF" w:rsidRPr="00202B14">
        <w:rPr>
          <w:b/>
          <w:bCs/>
        </w:rPr>
        <w:t>House of Representatives</w:t>
      </w:r>
      <w:r w:rsidRPr="00202B14">
        <w:t xml:space="preserve"> </w:t>
      </w:r>
    </w:p>
    <w:p w14:paraId="155B3090" w14:textId="77777777" w:rsidR="00202B14" w:rsidRPr="00202B14" w:rsidRDefault="00202B14" w:rsidP="00016AD2">
      <w:pPr>
        <w:pStyle w:val="NormalWeb"/>
        <w:spacing w:before="0" w:beforeAutospacing="0" w:after="0" w:afterAutospacing="0"/>
        <w:ind w:firstLine="720"/>
        <w:jc w:val="both"/>
      </w:pPr>
      <w:r w:rsidRPr="00202B14">
        <w:t xml:space="preserve">The House of Representatives is the lower chamber in the bicameral legislature known collectively as Congress. The founders of the United States intended the House to be the politically dominant entity in the federal system and, in the late 18th and early 19th centuries, the House served as the primary forum for political debate. However, subsequently the Senate has been the dominant body. </w:t>
      </w:r>
    </w:p>
    <w:p w14:paraId="6662D036" w14:textId="77777777" w:rsidR="00202B14" w:rsidRPr="00202B14" w:rsidRDefault="00202B14" w:rsidP="007B547C">
      <w:pPr>
        <w:pStyle w:val="NormalWeb"/>
        <w:spacing w:before="0" w:beforeAutospacing="0" w:after="0" w:afterAutospacing="0"/>
        <w:jc w:val="both"/>
      </w:pPr>
      <w:r w:rsidRPr="00202B14">
        <w:t xml:space="preserve">To be a member of the House, one has to: </w:t>
      </w:r>
    </w:p>
    <w:p w14:paraId="77DAA7E4" w14:textId="77777777" w:rsidR="00202B14" w:rsidRPr="00202B14" w:rsidRDefault="00202B14" w:rsidP="007B547C">
      <w:pPr>
        <w:pStyle w:val="NormalWeb"/>
        <w:numPr>
          <w:ilvl w:val="0"/>
          <w:numId w:val="27"/>
        </w:numPr>
        <w:spacing w:before="0" w:beforeAutospacing="0" w:after="0" w:afterAutospacing="0"/>
        <w:jc w:val="both"/>
      </w:pPr>
      <w:r w:rsidRPr="00202B14">
        <w:t xml:space="preserve">be at least 25 years old </w:t>
      </w:r>
    </w:p>
    <w:p w14:paraId="1A67D4D6" w14:textId="77777777" w:rsidR="00202B14" w:rsidRPr="00202B14" w:rsidRDefault="00202B14" w:rsidP="007B547C">
      <w:pPr>
        <w:pStyle w:val="NormalWeb"/>
        <w:numPr>
          <w:ilvl w:val="0"/>
          <w:numId w:val="27"/>
        </w:numPr>
        <w:spacing w:before="0" w:beforeAutospacing="0" w:after="0" w:afterAutospacing="0"/>
        <w:jc w:val="both"/>
      </w:pPr>
      <w:r w:rsidRPr="00202B14">
        <w:t xml:space="preserve">have been a US citizen for at least seven years </w:t>
      </w:r>
    </w:p>
    <w:p w14:paraId="1C5CC4BA" w14:textId="77777777" w:rsidR="00202B14" w:rsidRDefault="00202B14" w:rsidP="007B547C">
      <w:pPr>
        <w:pStyle w:val="NormalWeb"/>
        <w:numPr>
          <w:ilvl w:val="0"/>
          <w:numId w:val="27"/>
        </w:numPr>
        <w:spacing w:before="0" w:beforeAutospacing="0" w:after="0" w:afterAutospacing="0"/>
        <w:jc w:val="both"/>
      </w:pPr>
      <w:r w:rsidRPr="00202B14">
        <w:t>live in the state which one represents (but not the actual district)</w:t>
      </w:r>
    </w:p>
    <w:p w14:paraId="2DF3C2C7" w14:textId="77777777" w:rsidR="00202B14" w:rsidRDefault="00202B14" w:rsidP="00016AD2">
      <w:pPr>
        <w:pStyle w:val="NormalWeb"/>
        <w:spacing w:before="0" w:beforeAutospacing="0" w:after="0" w:afterAutospacing="0"/>
        <w:ind w:firstLine="720"/>
        <w:jc w:val="both"/>
      </w:pPr>
      <w:r>
        <w:lastRenderedPageBreak/>
        <w:t xml:space="preserve">The House consists of 435 members (set in 1911), each of whom represents a congressional district and serves for a two-year term. House seats are apportioned among the states by population according to each decennial (every 10 years) census. Typically a House constituency would represent around 700,000 people. </w:t>
      </w:r>
    </w:p>
    <w:p w14:paraId="7B841066" w14:textId="77777777" w:rsidR="00202B14" w:rsidRDefault="00202B14" w:rsidP="00016AD2">
      <w:pPr>
        <w:pStyle w:val="NormalWeb"/>
        <w:spacing w:before="0" w:beforeAutospacing="0" w:after="0" w:afterAutospacing="0"/>
        <w:ind w:firstLine="720"/>
        <w:jc w:val="both"/>
      </w:pPr>
      <w:r>
        <w:t xml:space="preserve">Members of the House are elected by first-past-the-post voting in every state except Louisiana and Washington, which have run-offs if no candidate secures more than 50% of the vote. Elections are always held on the first Tuesday after the first Monday in November in even numbered years. Voting in congressional elections - especially to the House - is generally much lower than levels in other liberal democracies. In a year when there is a Presidential election, turnout is typically around 50%; in years when there is no Presidential election (known as mid-terms), it usually falls to around one third of the electorate. </w:t>
      </w:r>
    </w:p>
    <w:p w14:paraId="14761D88" w14:textId="77777777" w:rsidR="00202B14" w:rsidRDefault="00202B14" w:rsidP="00016AD2">
      <w:pPr>
        <w:pStyle w:val="NormalWeb"/>
        <w:spacing w:before="0" w:beforeAutospacing="0" w:after="0" w:afterAutospacing="0"/>
        <w:ind w:firstLine="720"/>
        <w:jc w:val="both"/>
      </w:pPr>
      <w:r>
        <w:t xml:space="preserve">In the event that a member of the House of Representatives dies or resigns before the end of the two-year term, a special election is held to fill the vacancy. </w:t>
      </w:r>
    </w:p>
    <w:p w14:paraId="1257A348" w14:textId="77777777" w:rsidR="00202B14" w:rsidRDefault="00202B14" w:rsidP="00016AD2">
      <w:pPr>
        <w:pStyle w:val="NormalWeb"/>
        <w:spacing w:before="0" w:beforeAutospacing="0" w:after="0" w:afterAutospacing="0"/>
        <w:ind w:firstLine="720"/>
        <w:jc w:val="both"/>
      </w:pPr>
      <w:r>
        <w:t xml:space="preserve">The House has four non-voting delegates from the District of Columbia (1971), Guam (1972) the Virgin Islands (1976) and American Samoa (1981) and one resident commissioner for Puerto Rico (1976), bringing the total formal membership to 440. </w:t>
      </w:r>
    </w:p>
    <w:p w14:paraId="471FAF76" w14:textId="77777777" w:rsidR="00AC798B" w:rsidRPr="00AC798B" w:rsidRDefault="00AC798B" w:rsidP="007B547C">
      <w:pPr>
        <w:pStyle w:val="NormalWeb"/>
        <w:spacing w:before="0" w:beforeAutospacing="0" w:after="0" w:afterAutospacing="0"/>
        <w:jc w:val="both"/>
      </w:pPr>
      <w:r>
        <w:rPr>
          <w:b/>
          <w:bCs/>
        </w:rPr>
        <w:t>T</w:t>
      </w:r>
      <w:r w:rsidRPr="00AC798B">
        <w:rPr>
          <w:b/>
          <w:bCs/>
        </w:rPr>
        <w:t>he powers of the House</w:t>
      </w:r>
      <w:r w:rsidRPr="00AC798B">
        <w:t xml:space="preserve"> </w:t>
      </w:r>
    </w:p>
    <w:p w14:paraId="51A9E96A" w14:textId="77777777" w:rsidR="00016AD2" w:rsidRDefault="00AC798B" w:rsidP="007B547C">
      <w:pPr>
        <w:pStyle w:val="NormalWeb"/>
        <w:numPr>
          <w:ilvl w:val="0"/>
          <w:numId w:val="28"/>
        </w:numPr>
        <w:spacing w:before="0" w:beforeAutospacing="0" w:after="0" w:afterAutospacing="0"/>
        <w:jc w:val="both"/>
      </w:pPr>
      <w:r w:rsidRPr="00AC798B">
        <w:t>The House of Representatives is one of the two chambers that can initiate and pass</w:t>
      </w:r>
    </w:p>
    <w:p w14:paraId="259B2573" w14:textId="1D867487" w:rsidR="00AC798B" w:rsidRPr="00AC798B" w:rsidRDefault="00AC798B" w:rsidP="00016AD2">
      <w:pPr>
        <w:pStyle w:val="NormalWeb"/>
        <w:spacing w:before="0" w:beforeAutospacing="0" w:after="0" w:afterAutospacing="0"/>
        <w:jc w:val="both"/>
      </w:pPr>
      <w:proofErr w:type="gramStart"/>
      <w:r w:rsidRPr="00AC798B">
        <w:t>legislation</w:t>
      </w:r>
      <w:proofErr w:type="gramEnd"/>
      <w:r w:rsidRPr="00AC798B">
        <w:t xml:space="preserve">, although to become law any legislation has to be approved by the Senate as well. </w:t>
      </w:r>
    </w:p>
    <w:p w14:paraId="4A310E06" w14:textId="77777777" w:rsidR="00016AD2" w:rsidRDefault="00AC798B" w:rsidP="007B547C">
      <w:pPr>
        <w:pStyle w:val="NormalWeb"/>
        <w:numPr>
          <w:ilvl w:val="0"/>
          <w:numId w:val="28"/>
        </w:numPr>
        <w:spacing w:before="0" w:beforeAutospacing="0" w:after="0" w:afterAutospacing="0"/>
        <w:jc w:val="both"/>
      </w:pPr>
      <w:r w:rsidRPr="00AC798B">
        <w:t>Each chamber of Congress has particular exclusive powers. The House must introduce any</w:t>
      </w:r>
    </w:p>
    <w:p w14:paraId="4BF86F9D" w14:textId="62C276DC" w:rsidR="00AC798B" w:rsidRPr="00AC798B" w:rsidRDefault="00AC798B" w:rsidP="00016AD2">
      <w:pPr>
        <w:pStyle w:val="NormalWeb"/>
        <w:spacing w:before="0" w:beforeAutospacing="0" w:after="0" w:afterAutospacing="0"/>
        <w:jc w:val="both"/>
      </w:pPr>
      <w:proofErr w:type="gramStart"/>
      <w:r w:rsidRPr="00AC798B">
        <w:t>bills</w:t>
      </w:r>
      <w:proofErr w:type="gramEnd"/>
      <w:r w:rsidRPr="00AC798B">
        <w:t xml:space="preserve"> for the purpose of raising revenue. </w:t>
      </w:r>
    </w:p>
    <w:p w14:paraId="56726651" w14:textId="77777777" w:rsidR="00016AD2" w:rsidRDefault="00AC798B" w:rsidP="00016AD2">
      <w:pPr>
        <w:pStyle w:val="NormalWeb"/>
        <w:numPr>
          <w:ilvl w:val="0"/>
          <w:numId w:val="28"/>
        </w:numPr>
        <w:spacing w:before="0" w:beforeAutospacing="0" w:after="0" w:afterAutospacing="0"/>
        <w:jc w:val="both"/>
      </w:pPr>
      <w:r w:rsidRPr="00AC798B">
        <w:t>If the Electoral College is tied, the choice of Pr</w:t>
      </w:r>
      <w:r w:rsidR="00016AD2">
        <w:t xml:space="preserve">esident is made by the House of </w:t>
      </w:r>
    </w:p>
    <w:p w14:paraId="14DEB4C7" w14:textId="7DCC16E0" w:rsidR="00AC798B" w:rsidRPr="00AC798B" w:rsidRDefault="00AC798B" w:rsidP="00016AD2">
      <w:pPr>
        <w:pStyle w:val="NormalWeb"/>
        <w:spacing w:before="0" w:beforeAutospacing="0" w:after="0" w:afterAutospacing="0"/>
        <w:jc w:val="both"/>
      </w:pPr>
      <w:r w:rsidRPr="00AC798B">
        <w:t xml:space="preserve">Representatives. </w:t>
      </w:r>
    </w:p>
    <w:p w14:paraId="19968D55" w14:textId="77777777" w:rsidR="00016AD2" w:rsidRDefault="00AC798B" w:rsidP="007B547C">
      <w:pPr>
        <w:pStyle w:val="NormalWeb"/>
        <w:numPr>
          <w:ilvl w:val="0"/>
          <w:numId w:val="28"/>
        </w:numPr>
        <w:spacing w:before="0" w:beforeAutospacing="0" w:after="0" w:afterAutospacing="0"/>
        <w:jc w:val="both"/>
      </w:pPr>
      <w:r w:rsidRPr="00AC798B">
        <w:t>The House has a key role in any impeachment proceedings against the President or Vice-</w:t>
      </w:r>
    </w:p>
    <w:p w14:paraId="3EC9E87F" w14:textId="3FB8B664" w:rsidR="00AC798B" w:rsidRPr="00AC798B" w:rsidRDefault="00AC798B" w:rsidP="00016AD2">
      <w:pPr>
        <w:pStyle w:val="NormalWeb"/>
        <w:spacing w:before="0" w:beforeAutospacing="0" w:after="0" w:afterAutospacing="0"/>
        <w:jc w:val="both"/>
      </w:pPr>
      <w:r w:rsidRPr="00AC798B">
        <w:t xml:space="preserve">President. It lays the charges which are then passed to the Senate for a trial. </w:t>
      </w:r>
    </w:p>
    <w:p w14:paraId="2C3A033B" w14:textId="77777777" w:rsidR="00016AD2" w:rsidRDefault="00AC798B" w:rsidP="007B547C">
      <w:pPr>
        <w:pStyle w:val="NormalWeb"/>
        <w:numPr>
          <w:ilvl w:val="0"/>
          <w:numId w:val="28"/>
        </w:numPr>
        <w:spacing w:before="0" w:beforeAutospacing="0" w:after="0" w:afterAutospacing="0"/>
        <w:jc w:val="both"/>
      </w:pPr>
      <w:r w:rsidRPr="00AC798B">
        <w:t>The House (and the Senate) have the power to declare war - although the last time this</w:t>
      </w:r>
    </w:p>
    <w:p w14:paraId="62E91E6F" w14:textId="70F725A8" w:rsidR="00AC798B" w:rsidRPr="00AC798B" w:rsidRDefault="00AC798B" w:rsidP="00016AD2">
      <w:pPr>
        <w:pStyle w:val="NormalWeb"/>
        <w:spacing w:before="0" w:beforeAutospacing="0" w:after="0" w:afterAutospacing="0"/>
        <w:jc w:val="both"/>
      </w:pPr>
      <w:proofErr w:type="gramStart"/>
      <w:r w:rsidRPr="00AC798B">
        <w:t>happened</w:t>
      </w:r>
      <w:proofErr w:type="gramEnd"/>
      <w:r w:rsidRPr="00AC798B">
        <w:t xml:space="preserve"> was in 1941. </w:t>
      </w:r>
    </w:p>
    <w:p w14:paraId="546C9132" w14:textId="77777777" w:rsidR="00016AD2" w:rsidRDefault="00AC798B" w:rsidP="007B547C">
      <w:pPr>
        <w:pStyle w:val="NormalWeb"/>
        <w:numPr>
          <w:ilvl w:val="0"/>
          <w:numId w:val="29"/>
        </w:numPr>
        <w:spacing w:before="0" w:beforeAutospacing="0" w:after="0" w:afterAutospacing="0"/>
        <w:jc w:val="both"/>
      </w:pPr>
      <w:r w:rsidRPr="00AC798B">
        <w:t>Much of the work of the House is done through 20 standing committees and around 100 sub-</w:t>
      </w:r>
    </w:p>
    <w:p w14:paraId="24418169" w14:textId="640B0C0B" w:rsidR="00AC798B" w:rsidRPr="00AC798B" w:rsidRDefault="00AC798B" w:rsidP="00016AD2">
      <w:pPr>
        <w:pStyle w:val="NormalWeb"/>
        <w:spacing w:before="0" w:beforeAutospacing="0" w:after="0" w:afterAutospacing="0"/>
        <w:jc w:val="both"/>
      </w:pPr>
      <w:proofErr w:type="gramStart"/>
      <w:r w:rsidRPr="00AC798B">
        <w:t>committees</w:t>
      </w:r>
      <w:proofErr w:type="gramEnd"/>
      <w:r w:rsidRPr="00AC798B">
        <w:t xml:space="preserve"> which perform both legislative functions (drafting Bills) and investigatory functions (holding enquiries). Most of the committees are focused on an area of government activity such as homeland security, foreign affairs, agriculture, energy, or transport, but others are more cross-cutting such as those on the budget and ethics. </w:t>
      </w:r>
    </w:p>
    <w:p w14:paraId="16D9FCE2" w14:textId="77777777" w:rsidR="00016AD2" w:rsidRDefault="00AC798B" w:rsidP="007B547C">
      <w:pPr>
        <w:pStyle w:val="NormalWeb"/>
        <w:numPr>
          <w:ilvl w:val="0"/>
          <w:numId w:val="29"/>
        </w:numPr>
        <w:spacing w:before="0" w:beforeAutospacing="0" w:after="0" w:afterAutospacing="0"/>
        <w:jc w:val="both"/>
      </w:pPr>
      <w:r w:rsidRPr="00AC798B">
        <w:t>The Speaker of the House - chosen by the majority party - has considerable power. He or she</w:t>
      </w:r>
    </w:p>
    <w:p w14:paraId="000E6101" w14:textId="48258FAE" w:rsidR="00AC798B" w:rsidRDefault="00AC798B" w:rsidP="00016AD2">
      <w:pPr>
        <w:pStyle w:val="NormalWeb"/>
        <w:spacing w:before="0" w:beforeAutospacing="0" w:after="0" w:afterAutospacing="0"/>
        <w:jc w:val="both"/>
      </w:pPr>
      <w:proofErr w:type="gramStart"/>
      <w:r w:rsidRPr="00AC798B">
        <w:t>presides</w:t>
      </w:r>
      <w:proofErr w:type="gramEnd"/>
      <w:r w:rsidRPr="00AC798B">
        <w:t xml:space="preserve"> over the House and sets the agenda, assigns legislation to committees, and determines whether and how a bill reaches the floor of the chamber. </w:t>
      </w:r>
    </w:p>
    <w:p w14:paraId="42AC1E42" w14:textId="77777777" w:rsidR="00AC798B" w:rsidRDefault="00AC798B" w:rsidP="007B547C">
      <w:pPr>
        <w:pStyle w:val="NormalWeb"/>
        <w:numPr>
          <w:ilvl w:val="0"/>
          <w:numId w:val="29"/>
        </w:numPr>
        <w:spacing w:before="0" w:beforeAutospacing="0" w:after="0" w:afterAutospacing="0"/>
        <w:jc w:val="both"/>
      </w:pPr>
      <w:r w:rsidRPr="00AC798B">
        <w:t>The House and Senate are often referred to by the media as Capitol Hill or simply the Hill.</w:t>
      </w:r>
    </w:p>
    <w:p w14:paraId="60119AF9" w14:textId="77777777" w:rsidR="00AC798B" w:rsidRPr="00AC798B" w:rsidRDefault="00AC798B" w:rsidP="007B547C">
      <w:pPr>
        <w:pStyle w:val="NormalWeb"/>
        <w:spacing w:before="0" w:beforeAutospacing="0" w:after="0" w:afterAutospacing="0"/>
        <w:jc w:val="both"/>
      </w:pPr>
      <w:r w:rsidRPr="00AC798B">
        <w:rPr>
          <w:b/>
          <w:bCs/>
        </w:rPr>
        <w:t>The Senate</w:t>
      </w:r>
      <w:r w:rsidRPr="00AC798B">
        <w:t xml:space="preserve"> </w:t>
      </w:r>
    </w:p>
    <w:p w14:paraId="1E73377F" w14:textId="77777777" w:rsidR="00AC798B" w:rsidRPr="00AC798B" w:rsidRDefault="00AC798B" w:rsidP="00016AD2">
      <w:pPr>
        <w:pStyle w:val="NormalWeb"/>
        <w:spacing w:before="0" w:beforeAutospacing="0" w:after="0" w:afterAutospacing="0"/>
        <w:ind w:firstLine="720"/>
        <w:jc w:val="both"/>
      </w:pPr>
      <w:r w:rsidRPr="00AC798B">
        <w:t xml:space="preserve">The Senate is the upper chamber in the bicameral legislature known collectively as Congress. The original intention of the authors of the US Constitution was that the Senate should be a regulatory group, less politically dominant than the House. However, since the mid 19th century, the Senate has been the dominant chamber and indeed today it is perhaps the most powerful upper house of any legislative body in the world. </w:t>
      </w:r>
    </w:p>
    <w:p w14:paraId="4524D256" w14:textId="77777777" w:rsidR="00AC798B" w:rsidRPr="00AC798B" w:rsidRDefault="00AC798B" w:rsidP="007B547C">
      <w:pPr>
        <w:pStyle w:val="NormalWeb"/>
        <w:spacing w:before="0" w:beforeAutospacing="0" w:after="0" w:afterAutospacing="0"/>
        <w:jc w:val="both"/>
      </w:pPr>
      <w:r w:rsidRPr="00AC798B">
        <w:t xml:space="preserve">To be a member of the Senate, one has to: </w:t>
      </w:r>
    </w:p>
    <w:p w14:paraId="30A606DC" w14:textId="77777777" w:rsidR="00AC798B" w:rsidRPr="00AC798B" w:rsidRDefault="00AC798B" w:rsidP="007B547C">
      <w:pPr>
        <w:pStyle w:val="NormalWeb"/>
        <w:numPr>
          <w:ilvl w:val="0"/>
          <w:numId w:val="30"/>
        </w:numPr>
        <w:spacing w:before="0" w:beforeAutospacing="0" w:after="0" w:afterAutospacing="0"/>
        <w:jc w:val="both"/>
      </w:pPr>
      <w:r w:rsidRPr="00AC798B">
        <w:t xml:space="preserve">be at least 30 years old </w:t>
      </w:r>
    </w:p>
    <w:p w14:paraId="6C61E2B0" w14:textId="77777777" w:rsidR="00AC798B" w:rsidRPr="00AC798B" w:rsidRDefault="00AC798B" w:rsidP="007B547C">
      <w:pPr>
        <w:pStyle w:val="NormalWeb"/>
        <w:numPr>
          <w:ilvl w:val="0"/>
          <w:numId w:val="30"/>
        </w:numPr>
        <w:spacing w:before="0" w:beforeAutospacing="0" w:after="0" w:afterAutospacing="0"/>
        <w:jc w:val="both"/>
      </w:pPr>
      <w:r w:rsidRPr="00AC798B">
        <w:t xml:space="preserve">have been a US citizen for at least nine years </w:t>
      </w:r>
    </w:p>
    <w:p w14:paraId="02425FB2" w14:textId="6405E033" w:rsidR="00AC798B" w:rsidRPr="00AC798B" w:rsidRDefault="00AC798B" w:rsidP="007B547C">
      <w:pPr>
        <w:pStyle w:val="NormalWeb"/>
        <w:numPr>
          <w:ilvl w:val="0"/>
          <w:numId w:val="30"/>
        </w:numPr>
        <w:spacing w:before="0" w:beforeAutospacing="0" w:after="0" w:afterAutospacing="0"/>
        <w:jc w:val="both"/>
      </w:pPr>
      <w:proofErr w:type="gramStart"/>
      <w:r w:rsidRPr="00AC798B">
        <w:t>live</w:t>
      </w:r>
      <w:proofErr w:type="gramEnd"/>
      <w:r w:rsidRPr="00AC798B">
        <w:t xml:space="preserve"> in the state which one represents</w:t>
      </w:r>
      <w:r w:rsidR="00016AD2">
        <w:t>.</w:t>
      </w:r>
      <w:r w:rsidRPr="00AC798B">
        <w:t xml:space="preserve"> </w:t>
      </w:r>
    </w:p>
    <w:p w14:paraId="475DD68D" w14:textId="77777777" w:rsidR="00AC798B" w:rsidRPr="00AC798B" w:rsidRDefault="00AC798B" w:rsidP="00016AD2">
      <w:pPr>
        <w:pStyle w:val="NormalWeb"/>
        <w:spacing w:before="0" w:beforeAutospacing="0" w:after="0" w:afterAutospacing="0"/>
        <w:ind w:firstLine="720"/>
        <w:jc w:val="both"/>
      </w:pPr>
      <w:r w:rsidRPr="00AC798B">
        <w:t xml:space="preserve">The Senate consists of 100 members, each of whom represents a state and serves for a six-year term (one third of the Senate stands for election every two years). </w:t>
      </w:r>
    </w:p>
    <w:p w14:paraId="75FCC37A" w14:textId="77777777" w:rsidR="00AC798B" w:rsidRPr="00AC798B" w:rsidRDefault="00AC798B" w:rsidP="007B547C">
      <w:pPr>
        <w:pStyle w:val="NormalWeb"/>
        <w:spacing w:before="0" w:beforeAutospacing="0" w:after="0" w:afterAutospacing="0"/>
        <w:jc w:val="both"/>
      </w:pPr>
      <w:r w:rsidRPr="00AC798B">
        <w:t>Each state has two Senators, regardless of population, and, since there are 50 states, then there are 100 senators. This equality of Senate seats between states has the effect of producing huge variations in constituency population (the two senators from Wyoming represent less than half a million electors, while the two senators from California represent 34M people) with gross over-</w:t>
      </w:r>
      <w:r w:rsidRPr="00AC798B">
        <w:lastRenderedPageBreak/>
        <w:t xml:space="preserve">representation of the smaller states and serious under-representation of racial and ethnic minorities. </w:t>
      </w:r>
    </w:p>
    <w:p w14:paraId="7CE41182" w14:textId="77777777" w:rsidR="00AC798B" w:rsidRPr="00AC798B" w:rsidRDefault="00AC798B" w:rsidP="00016AD2">
      <w:pPr>
        <w:pStyle w:val="NormalWeb"/>
        <w:spacing w:before="0" w:beforeAutospacing="0" w:after="0" w:afterAutospacing="0"/>
        <w:ind w:firstLine="720"/>
        <w:jc w:val="both"/>
      </w:pPr>
      <w:r w:rsidRPr="00AC798B">
        <w:t xml:space="preserve">For a long time, Senators were elected by the individual state legislatures. However, since the 17th Amendment to the Constitution in 1913, members of the Senate are elected by first-past-the-post voting in every state except Louisiana and Washington, which have run-offs. Elections are always held on the first Tuesday after the first Monday in November in even numbered years. </w:t>
      </w:r>
    </w:p>
    <w:p w14:paraId="5480A189" w14:textId="77777777" w:rsidR="00AC798B" w:rsidRPr="00AC798B" w:rsidRDefault="00AC798B" w:rsidP="00016AD2">
      <w:pPr>
        <w:pStyle w:val="NormalWeb"/>
        <w:spacing w:before="0" w:beforeAutospacing="0" w:after="0" w:afterAutospacing="0"/>
        <w:ind w:firstLine="720"/>
        <w:jc w:val="both"/>
      </w:pPr>
      <w:r w:rsidRPr="00AC798B">
        <w:t xml:space="preserve">Each Senator is known as the senior or junior Senator for his or her state, based on length of service. </w:t>
      </w:r>
    </w:p>
    <w:p w14:paraId="65C1E19B" w14:textId="77777777" w:rsidR="00AC798B" w:rsidRPr="00AC798B" w:rsidRDefault="00AC798B" w:rsidP="00016AD2">
      <w:pPr>
        <w:pStyle w:val="NormalWeb"/>
        <w:spacing w:before="0" w:beforeAutospacing="0" w:after="0" w:afterAutospacing="0"/>
        <w:ind w:firstLine="720"/>
        <w:jc w:val="both"/>
      </w:pPr>
      <w:r w:rsidRPr="00AC798B">
        <w:t xml:space="preserve">In the event that a member of the Senate dies or resigns before the end of the six-year term, a special election is not normally held at that time (this is the case for 46 states). Instead the Governor of the state that the Senator represented nominates someone to serve until the next set of Congressional elections when the special election is held to fill the vacancy. </w:t>
      </w:r>
    </w:p>
    <w:p w14:paraId="59F8D32B" w14:textId="77777777" w:rsidR="00AC798B" w:rsidRPr="00AC798B" w:rsidRDefault="00AC798B" w:rsidP="007B547C">
      <w:pPr>
        <w:pStyle w:val="NormalWeb"/>
        <w:spacing w:before="0" w:beforeAutospacing="0" w:after="0" w:afterAutospacing="0"/>
        <w:jc w:val="both"/>
      </w:pPr>
      <w:r>
        <w:rPr>
          <w:b/>
          <w:bCs/>
        </w:rPr>
        <w:t>T</w:t>
      </w:r>
      <w:r w:rsidRPr="00AC798B">
        <w:rPr>
          <w:b/>
          <w:bCs/>
        </w:rPr>
        <w:t>he powers of the Senate</w:t>
      </w:r>
      <w:r w:rsidRPr="00AC798B">
        <w:t xml:space="preserve"> </w:t>
      </w:r>
    </w:p>
    <w:p w14:paraId="5076E423" w14:textId="77777777" w:rsidR="00016AD2" w:rsidRDefault="00AC798B" w:rsidP="007B547C">
      <w:pPr>
        <w:pStyle w:val="NormalWeb"/>
        <w:numPr>
          <w:ilvl w:val="0"/>
          <w:numId w:val="31"/>
        </w:numPr>
        <w:spacing w:before="0" w:beforeAutospacing="0" w:after="0" w:afterAutospacing="0"/>
        <w:jc w:val="both"/>
      </w:pPr>
      <w:r w:rsidRPr="00AC798B">
        <w:t>The Senate is one of the two chambers that can initiate and pass legislation, although to</w:t>
      </w:r>
    </w:p>
    <w:p w14:paraId="39CA0CFC" w14:textId="2EA46443" w:rsidR="00AC798B" w:rsidRPr="00AC798B" w:rsidRDefault="00AC798B" w:rsidP="00016AD2">
      <w:pPr>
        <w:pStyle w:val="NormalWeb"/>
        <w:spacing w:before="0" w:beforeAutospacing="0" w:after="0" w:afterAutospacing="0"/>
        <w:jc w:val="both"/>
      </w:pPr>
      <w:proofErr w:type="gramStart"/>
      <w:r w:rsidRPr="00AC798B">
        <w:t>become</w:t>
      </w:r>
      <w:proofErr w:type="gramEnd"/>
      <w:r w:rsidRPr="00AC798B">
        <w:t xml:space="preserve"> law any legislation has to be approved by the House of Representatives as well. </w:t>
      </w:r>
    </w:p>
    <w:p w14:paraId="73A72332" w14:textId="77777777" w:rsidR="00016AD2" w:rsidRDefault="00AC798B" w:rsidP="007B547C">
      <w:pPr>
        <w:pStyle w:val="NormalWeb"/>
        <w:numPr>
          <w:ilvl w:val="0"/>
          <w:numId w:val="31"/>
        </w:numPr>
        <w:spacing w:before="0" w:beforeAutospacing="0" w:after="0" w:afterAutospacing="0"/>
        <w:jc w:val="both"/>
      </w:pPr>
      <w:r w:rsidRPr="00AC798B">
        <w:t>Each chamber of Congress has particular exclusive powers. The Senate must give 'advice and</w:t>
      </w:r>
    </w:p>
    <w:p w14:paraId="1760FCC3" w14:textId="4BE7CDC1" w:rsidR="00AC798B" w:rsidRPr="00AC798B" w:rsidRDefault="00AC798B" w:rsidP="00016AD2">
      <w:pPr>
        <w:pStyle w:val="NormalWeb"/>
        <w:spacing w:before="0" w:beforeAutospacing="0" w:after="0" w:afterAutospacing="0"/>
        <w:jc w:val="both"/>
      </w:pPr>
      <w:proofErr w:type="gramStart"/>
      <w:r w:rsidRPr="00AC798B">
        <w:t>consent</w:t>
      </w:r>
      <w:proofErr w:type="gramEnd"/>
      <w:r w:rsidRPr="00AC798B">
        <w:t xml:space="preserve">' to many important Presidential appointments including Cabinet </w:t>
      </w:r>
      <w:r>
        <w:t>members, Supreme Court justices,</w:t>
      </w:r>
      <w:r w:rsidRPr="00AC798B">
        <w:t xml:space="preserve"> federal judges, and ambassadors. </w:t>
      </w:r>
    </w:p>
    <w:p w14:paraId="7ECD76D0" w14:textId="77777777" w:rsidR="00AC798B" w:rsidRPr="00AC798B" w:rsidRDefault="00AC798B" w:rsidP="007B547C">
      <w:pPr>
        <w:pStyle w:val="NormalWeb"/>
        <w:numPr>
          <w:ilvl w:val="0"/>
          <w:numId w:val="31"/>
        </w:numPr>
        <w:spacing w:before="0" w:beforeAutospacing="0" w:after="0" w:afterAutospacing="0"/>
        <w:jc w:val="both"/>
      </w:pPr>
      <w:r w:rsidRPr="00AC798B">
        <w:t xml:space="preserve">The Senate has the responsibility of ratifying treaties. </w:t>
      </w:r>
    </w:p>
    <w:p w14:paraId="2B540FB0" w14:textId="77777777" w:rsidR="00AC798B" w:rsidRPr="00AC798B" w:rsidRDefault="00AC798B" w:rsidP="007B547C">
      <w:pPr>
        <w:pStyle w:val="NormalWeb"/>
        <w:numPr>
          <w:ilvl w:val="0"/>
          <w:numId w:val="31"/>
        </w:numPr>
        <w:spacing w:before="0" w:beforeAutospacing="0" w:after="0" w:afterAutospacing="0"/>
        <w:jc w:val="both"/>
      </w:pPr>
      <w:r w:rsidRPr="00AC798B">
        <w:t xml:space="preserve">If the Electoral College is tied, the choice of Vice-President is made by the Senate. </w:t>
      </w:r>
    </w:p>
    <w:p w14:paraId="16CD4B8B" w14:textId="77777777" w:rsidR="00016AD2" w:rsidRDefault="00AC798B" w:rsidP="007B547C">
      <w:pPr>
        <w:pStyle w:val="NormalWeb"/>
        <w:numPr>
          <w:ilvl w:val="0"/>
          <w:numId w:val="31"/>
        </w:numPr>
        <w:spacing w:before="0" w:beforeAutospacing="0" w:after="0" w:afterAutospacing="0"/>
        <w:jc w:val="both"/>
      </w:pPr>
      <w:r w:rsidRPr="00AC798B">
        <w:t>The Senate has a key role in any impeachment proceedings against the President or Vice-</w:t>
      </w:r>
    </w:p>
    <w:p w14:paraId="52EA8BCF" w14:textId="5CD7D296" w:rsidR="00AC798B" w:rsidRPr="00AC798B" w:rsidRDefault="00AC798B" w:rsidP="00016AD2">
      <w:pPr>
        <w:pStyle w:val="NormalWeb"/>
        <w:spacing w:before="0" w:beforeAutospacing="0" w:after="0" w:afterAutospacing="0"/>
        <w:jc w:val="both"/>
      </w:pPr>
      <w:r w:rsidRPr="00AC798B">
        <w:t xml:space="preserve">President. Once the House of Representatives has laid the charges, the Senate then conducts a trial on these charges. The Supreme Court Chief Justice presides over such a trial. A two-thirds majority of the Senate is required to uphold impeachment charges. </w:t>
      </w:r>
    </w:p>
    <w:p w14:paraId="5EB69C15" w14:textId="77777777" w:rsidR="00016AD2" w:rsidRDefault="00AC798B" w:rsidP="007B547C">
      <w:pPr>
        <w:pStyle w:val="NormalWeb"/>
        <w:numPr>
          <w:ilvl w:val="0"/>
          <w:numId w:val="31"/>
        </w:numPr>
        <w:spacing w:before="0" w:beforeAutospacing="0" w:after="0" w:afterAutospacing="0"/>
        <w:jc w:val="both"/>
      </w:pPr>
      <w:r w:rsidRPr="00AC798B">
        <w:t>The Senate (and the House) have the power to declare war - although the last time this</w:t>
      </w:r>
    </w:p>
    <w:p w14:paraId="0B0258DF" w14:textId="644635E4" w:rsidR="00AC798B" w:rsidRDefault="00AC798B" w:rsidP="00016AD2">
      <w:pPr>
        <w:pStyle w:val="NormalWeb"/>
        <w:spacing w:before="0" w:beforeAutospacing="0" w:after="0" w:afterAutospacing="0"/>
        <w:jc w:val="both"/>
      </w:pPr>
      <w:proofErr w:type="gramStart"/>
      <w:r w:rsidRPr="00AC798B">
        <w:t>happened</w:t>
      </w:r>
      <w:proofErr w:type="gramEnd"/>
      <w:r w:rsidRPr="00AC798B">
        <w:t xml:space="preserve"> was in 1941. </w:t>
      </w:r>
    </w:p>
    <w:p w14:paraId="748E552D" w14:textId="77777777" w:rsidR="00016AD2" w:rsidRDefault="00AC798B" w:rsidP="007B547C">
      <w:pPr>
        <w:pStyle w:val="ListParagraph"/>
        <w:numPr>
          <w:ilvl w:val="0"/>
          <w:numId w:val="31"/>
        </w:numPr>
        <w:jc w:val="both"/>
        <w:rPr>
          <w:rFonts w:ascii="Times New Roman" w:eastAsia="Times New Roman" w:hAnsi="Times New Roman" w:cs="Times New Roman"/>
        </w:rPr>
      </w:pPr>
      <w:r w:rsidRPr="00AC798B">
        <w:rPr>
          <w:rFonts w:ascii="Times New Roman" w:eastAsia="Times New Roman" w:hAnsi="Times New Roman" w:cs="Times New Roman"/>
        </w:rPr>
        <w:t>Much of the work of the Senate is done through 16 standing committees and around 40 sub-</w:t>
      </w:r>
    </w:p>
    <w:p w14:paraId="7418203A" w14:textId="13668807" w:rsidR="00AC798B" w:rsidRPr="00016AD2" w:rsidRDefault="00AC798B" w:rsidP="00016AD2">
      <w:pPr>
        <w:jc w:val="both"/>
        <w:rPr>
          <w:rFonts w:ascii="Times New Roman" w:eastAsia="Times New Roman" w:hAnsi="Times New Roman" w:cs="Times New Roman"/>
        </w:rPr>
      </w:pPr>
      <w:proofErr w:type="gramStart"/>
      <w:r w:rsidRPr="00016AD2">
        <w:rPr>
          <w:rFonts w:ascii="Times New Roman" w:eastAsia="Times New Roman" w:hAnsi="Times New Roman" w:cs="Times New Roman"/>
        </w:rPr>
        <w:t>committees</w:t>
      </w:r>
      <w:proofErr w:type="gramEnd"/>
      <w:r w:rsidRPr="00016AD2">
        <w:rPr>
          <w:rFonts w:ascii="Times New Roman" w:eastAsia="Times New Roman" w:hAnsi="Times New Roman" w:cs="Times New Roman"/>
        </w:rPr>
        <w:t xml:space="preserve"> which perform both legislative functions (drafting Bills) and investigatory functions (holding enquiries). Most of the committees are focused on an area of government activity such as homeland security, foreign relations, health, energy, or transport, but others are more cross-cutting such as those on the budget and rules. </w:t>
      </w:r>
    </w:p>
    <w:p w14:paraId="5C993A45" w14:textId="77777777" w:rsidR="007B547C" w:rsidRDefault="007B547C" w:rsidP="007B547C">
      <w:pPr>
        <w:pStyle w:val="NormalWeb"/>
        <w:spacing w:before="0" w:beforeAutospacing="0" w:after="0" w:afterAutospacing="0"/>
        <w:jc w:val="both"/>
      </w:pPr>
      <w:r>
        <w:rPr>
          <w:b/>
          <w:bCs/>
        </w:rPr>
        <w:t>The Supreme Court</w:t>
      </w:r>
      <w:r>
        <w:t xml:space="preserve"> </w:t>
      </w:r>
    </w:p>
    <w:p w14:paraId="7D5D43CD" w14:textId="77777777" w:rsidR="007B547C" w:rsidRDefault="007B547C" w:rsidP="00016AD2">
      <w:pPr>
        <w:pStyle w:val="NormalWeb"/>
        <w:spacing w:before="0" w:beforeAutospacing="0" w:after="0" w:afterAutospacing="0"/>
        <w:ind w:firstLine="720"/>
        <w:jc w:val="both"/>
      </w:pPr>
      <w:r>
        <w:t xml:space="preserve">The Supreme Court is the highest court in the land. Originally it had five members but over time this number has increased. Since 1869, it has consisted of nine Justices: the Chief Justice of the United States and eight Associate Justices. They have equal weight when voting on a case and the Chief Justice has no casting vote or power to instruct colleagues. Decisions are made by a simple majority. </w:t>
      </w:r>
    </w:p>
    <w:p w14:paraId="7DFF0E66" w14:textId="77777777" w:rsidR="007B547C" w:rsidRDefault="007B547C" w:rsidP="00016AD2">
      <w:pPr>
        <w:pStyle w:val="NormalWeb"/>
        <w:spacing w:before="0" w:beforeAutospacing="0" w:after="0" w:afterAutospacing="0"/>
        <w:ind w:firstLine="720"/>
        <w:jc w:val="both"/>
      </w:pPr>
      <w:r>
        <w:t xml:space="preserve">Below the Supreme Court, there is a system of Courts of Appeal, and, below these courts, there are District Courts. Together, these three levels of courts represent the federal judicial system. </w:t>
      </w:r>
    </w:p>
    <w:p w14:paraId="3CD853DE" w14:textId="77777777" w:rsidR="007B547C" w:rsidRDefault="007B547C" w:rsidP="00016AD2">
      <w:pPr>
        <w:pStyle w:val="NormalWeb"/>
        <w:spacing w:before="0" w:beforeAutospacing="0" w:after="0" w:afterAutospacing="0"/>
        <w:ind w:firstLine="720"/>
        <w:jc w:val="both"/>
      </w:pPr>
      <w:r>
        <w:t xml:space="preserve">The Constitution does not specify qualifications for Justices such as age, education, profession, or native-born citizenship. A Justice does not have to be a lawyer or a law school graduate, but all Justices have been trained in the law. Many of the 18th and 19th century Justices studied law under a mentor because there were few law schools in the country. </w:t>
      </w:r>
    </w:p>
    <w:p w14:paraId="52164C61" w14:textId="77777777" w:rsidR="007B547C" w:rsidRDefault="007B547C" w:rsidP="007B547C">
      <w:pPr>
        <w:pStyle w:val="NormalWeb"/>
        <w:spacing w:before="0" w:beforeAutospacing="0" w:after="0" w:afterAutospacing="0"/>
        <w:jc w:val="both"/>
      </w:pPr>
      <w:r>
        <w:t xml:space="preserve">The last Justice to be appointed who did not attend any law school was James F. Byrnes (1941-1942). He did not graduate from high school and taught himself law, passing the bar at the age of 23. </w:t>
      </w:r>
    </w:p>
    <w:p w14:paraId="3C7D122F" w14:textId="77777777" w:rsidR="007B547C" w:rsidRDefault="007B547C" w:rsidP="00016AD2">
      <w:pPr>
        <w:pStyle w:val="NormalWeb"/>
        <w:spacing w:before="0" w:beforeAutospacing="0" w:after="0" w:afterAutospacing="0"/>
        <w:ind w:firstLine="720"/>
        <w:jc w:val="both"/>
      </w:pPr>
      <w:r>
        <w:t xml:space="preserve">All Supreme Court judges are appointed for life. </w:t>
      </w:r>
    </w:p>
    <w:p w14:paraId="252F72F6" w14:textId="77777777" w:rsidR="007B547C" w:rsidRDefault="007B547C" w:rsidP="00016AD2">
      <w:pPr>
        <w:pStyle w:val="NormalWeb"/>
        <w:spacing w:before="0" w:beforeAutospacing="0" w:after="0" w:afterAutospacing="0"/>
        <w:ind w:firstLine="720"/>
        <w:jc w:val="both"/>
      </w:pPr>
      <w:r>
        <w:t xml:space="preserve">The Justices are nominated by the President and confirmed with the 'advice and consent' of the Senate. As federal judges, the Justices serve during "good behavior", meaning essentially </w:t>
      </w:r>
      <w:r>
        <w:lastRenderedPageBreak/>
        <w:t xml:space="preserve">that they serve for life and can be removed only by resignation or by impeachment and subsequent conviction. </w:t>
      </w:r>
    </w:p>
    <w:p w14:paraId="285A11B3" w14:textId="77777777" w:rsidR="007B547C" w:rsidRDefault="007B547C" w:rsidP="00016AD2">
      <w:pPr>
        <w:pStyle w:val="NormalWeb"/>
        <w:spacing w:before="0" w:beforeAutospacing="0" w:after="0" w:afterAutospacing="0"/>
        <w:ind w:firstLine="720"/>
        <w:jc w:val="both"/>
      </w:pPr>
      <w:r>
        <w:t xml:space="preserve">Since the Supreme Court makes so many 'political' decisions and its members are appointed so rarely, the appointment of Justices by the President is often a very charged and controversial matter. Since Justices serve for life and therefore usually beyond the term of office of the appointing President, such appointment are often regarded as an important part of any particular President's legacy. </w:t>
      </w:r>
    </w:p>
    <w:p w14:paraId="2265BAB3" w14:textId="77777777" w:rsidR="007B547C" w:rsidRPr="007B547C" w:rsidRDefault="007B547C" w:rsidP="00016AD2">
      <w:pPr>
        <w:ind w:firstLine="720"/>
        <w:jc w:val="both"/>
        <w:rPr>
          <w:rFonts w:ascii="Times New Roman" w:eastAsia="Times New Roman" w:hAnsi="Times New Roman" w:cs="Times New Roman"/>
        </w:rPr>
      </w:pPr>
      <w:r w:rsidRPr="007B547C">
        <w:rPr>
          <w:rFonts w:ascii="Times New Roman" w:eastAsia="Times New Roman" w:hAnsi="Times New Roman" w:cs="Times New Roman"/>
        </w:rPr>
        <w:t xml:space="preserve">The Supreme Court is the highest court in the United States. The court deals with matters pertaining to the federal government, disputes between states, and interpretation of the Constitution. </w:t>
      </w:r>
    </w:p>
    <w:p w14:paraId="33B8211F" w14:textId="77777777" w:rsidR="007B547C" w:rsidRPr="007B547C" w:rsidRDefault="007B547C" w:rsidP="00016AD2">
      <w:pPr>
        <w:ind w:firstLine="720"/>
        <w:jc w:val="both"/>
        <w:rPr>
          <w:rFonts w:ascii="Times New Roman" w:eastAsia="Times New Roman" w:hAnsi="Times New Roman" w:cs="Times New Roman"/>
        </w:rPr>
      </w:pPr>
      <w:r w:rsidRPr="007B547C">
        <w:rPr>
          <w:rFonts w:ascii="Times New Roman" w:eastAsia="Times New Roman" w:hAnsi="Times New Roman" w:cs="Times New Roman"/>
        </w:rPr>
        <w:t xml:space="preserve">It can declare legislation or executive action made at any level of the government as unconstitutional, nullifying the law and creating precedent for future law and decisions. </w:t>
      </w:r>
    </w:p>
    <w:p w14:paraId="39DB6FAA" w14:textId="77777777" w:rsidR="007B547C" w:rsidRPr="007B547C" w:rsidRDefault="007B547C" w:rsidP="001D21C8">
      <w:pPr>
        <w:jc w:val="both"/>
        <w:rPr>
          <w:rFonts w:ascii="Times New Roman" w:eastAsia="Times New Roman" w:hAnsi="Times New Roman" w:cs="Times New Roman"/>
        </w:rPr>
      </w:pPr>
      <w:r w:rsidRPr="007B547C">
        <w:rPr>
          <w:rFonts w:ascii="Times New Roman" w:eastAsia="Times New Roman" w:hAnsi="Times New Roman" w:cs="Times New Roman"/>
        </w:rPr>
        <w:t xml:space="preserve">However, the Supreme Court can only rule on a lower court decision so it cannot take the initiative to consider a matter. </w:t>
      </w:r>
    </w:p>
    <w:p w14:paraId="32579896" w14:textId="77777777" w:rsidR="007B547C" w:rsidRPr="007B547C" w:rsidRDefault="007B547C" w:rsidP="00016AD2">
      <w:pPr>
        <w:ind w:firstLine="360"/>
        <w:jc w:val="both"/>
        <w:rPr>
          <w:rFonts w:ascii="Times New Roman" w:eastAsia="Times New Roman" w:hAnsi="Times New Roman" w:cs="Times New Roman"/>
        </w:rPr>
      </w:pPr>
      <w:r w:rsidRPr="007B547C">
        <w:rPr>
          <w:rFonts w:ascii="Times New Roman" w:eastAsia="Times New Roman" w:hAnsi="Times New Roman" w:cs="Times New Roman"/>
        </w:rPr>
        <w:t xml:space="preserve">There are three ways that a matter can come to the Supreme Court: </w:t>
      </w:r>
    </w:p>
    <w:p w14:paraId="65858570" w14:textId="77777777" w:rsidR="007B547C" w:rsidRPr="007B547C" w:rsidRDefault="007B547C" w:rsidP="001D21C8">
      <w:pPr>
        <w:numPr>
          <w:ilvl w:val="0"/>
          <w:numId w:val="32"/>
        </w:numPr>
        <w:jc w:val="both"/>
        <w:rPr>
          <w:rFonts w:ascii="Times New Roman" w:eastAsia="Times New Roman" w:hAnsi="Times New Roman" w:cs="Times New Roman"/>
        </w:rPr>
      </w:pPr>
      <w:r w:rsidRPr="007B547C">
        <w:rPr>
          <w:rFonts w:ascii="Times New Roman" w:eastAsia="Times New Roman" w:hAnsi="Times New Roman" w:cs="Times New Roman"/>
        </w:rPr>
        <w:t>A federal authority makes a decision that is challenged as unconstitutional which goes straight to the Supreme Court which is not obliged to take it</w:t>
      </w:r>
    </w:p>
    <w:p w14:paraId="4E5CF673" w14:textId="77777777" w:rsidR="007B547C" w:rsidRPr="007B547C" w:rsidRDefault="007B547C" w:rsidP="001D21C8">
      <w:pPr>
        <w:numPr>
          <w:ilvl w:val="0"/>
          <w:numId w:val="32"/>
        </w:numPr>
        <w:jc w:val="both"/>
        <w:rPr>
          <w:rFonts w:ascii="Times New Roman" w:eastAsia="Times New Roman" w:hAnsi="Times New Roman" w:cs="Times New Roman"/>
        </w:rPr>
      </w:pPr>
      <w:r w:rsidRPr="007B547C">
        <w:rPr>
          <w:rFonts w:ascii="Times New Roman" w:eastAsia="Times New Roman" w:hAnsi="Times New Roman" w:cs="Times New Roman"/>
        </w:rPr>
        <w:t>A state makes a decision which someone believes is unconstitutional but the matter would have to have previously been heard by a Federal Court of Appeal (there are 11 circuits covering the 50 states)</w:t>
      </w:r>
    </w:p>
    <w:p w14:paraId="5F676EAB" w14:textId="77777777" w:rsidR="007B547C" w:rsidRPr="007B547C" w:rsidRDefault="007B547C" w:rsidP="001D21C8">
      <w:pPr>
        <w:numPr>
          <w:ilvl w:val="0"/>
          <w:numId w:val="32"/>
        </w:numPr>
        <w:jc w:val="both"/>
        <w:rPr>
          <w:rFonts w:ascii="Times New Roman" w:eastAsia="Times New Roman" w:hAnsi="Times New Roman" w:cs="Times New Roman"/>
        </w:rPr>
      </w:pPr>
      <w:r w:rsidRPr="007B547C">
        <w:rPr>
          <w:rFonts w:ascii="Times New Roman" w:eastAsia="Times New Roman" w:hAnsi="Times New Roman" w:cs="Times New Roman"/>
        </w:rPr>
        <w:t>There is a conflict between states that needs to be resolved (if the two or more states are in the same circuit, the matter would first have to go to the appropriate Federal Court of Appeal)</w:t>
      </w:r>
    </w:p>
    <w:p w14:paraId="1E0D8E9C" w14:textId="77777777" w:rsidR="007B547C" w:rsidRPr="0038528E" w:rsidRDefault="007B547C" w:rsidP="00016AD2">
      <w:pPr>
        <w:ind w:firstLine="720"/>
        <w:jc w:val="both"/>
        <w:rPr>
          <w:rFonts w:ascii="Times New Roman" w:eastAsia="Times New Roman" w:hAnsi="Times New Roman" w:cs="Times New Roman"/>
        </w:rPr>
      </w:pPr>
      <w:r w:rsidRPr="0038528E">
        <w:rPr>
          <w:rFonts w:ascii="Times New Roman" w:eastAsia="Times New Roman" w:hAnsi="Times New Roman" w:cs="Times New Roman"/>
        </w:rPr>
        <w:t xml:space="preserve">William Howard Taft (1857-1930) was the 27th President of the United States (1909-1913) and later the tenth Chief Justice of the United States (1921-1930). He is the only person to have served in both of these offices. </w:t>
      </w:r>
    </w:p>
    <w:p w14:paraId="0924AD26" w14:textId="77777777" w:rsidR="007B547C" w:rsidRPr="0038528E" w:rsidRDefault="007B547C" w:rsidP="00016AD2">
      <w:pPr>
        <w:ind w:firstLine="720"/>
        <w:jc w:val="both"/>
        <w:rPr>
          <w:rFonts w:ascii="Times New Roman" w:eastAsia="Times New Roman" w:hAnsi="Times New Roman" w:cs="Times New Roman"/>
        </w:rPr>
      </w:pPr>
      <w:r w:rsidRPr="0038528E">
        <w:rPr>
          <w:rFonts w:ascii="Times New Roman" w:eastAsia="Times New Roman" w:hAnsi="Times New Roman" w:cs="Times New Roman"/>
        </w:rPr>
        <w:t xml:space="preserve">In the history of the United States, there has only been four women members, two black members and one Hispanic member of the Supreme Court. </w:t>
      </w:r>
    </w:p>
    <w:p w14:paraId="5F13404D" w14:textId="77777777" w:rsidR="007B547C" w:rsidRPr="0038528E" w:rsidRDefault="007B547C" w:rsidP="001D21C8">
      <w:pPr>
        <w:jc w:val="both"/>
        <w:rPr>
          <w:rFonts w:ascii="Times New Roman" w:eastAsia="Times New Roman" w:hAnsi="Times New Roman" w:cs="Times New Roman"/>
        </w:rPr>
      </w:pPr>
      <w:r w:rsidRPr="0038528E">
        <w:rPr>
          <w:rFonts w:ascii="Times New Roman" w:eastAsia="Times New Roman" w:hAnsi="Times New Roman" w:cs="Times New Roman"/>
        </w:rPr>
        <w:t>The present membership of the Supreme Court includes three women members and one black member. Of the eight members (there is one vacancy), five are Catholic and three are Jewish.</w:t>
      </w:r>
    </w:p>
    <w:p w14:paraId="0096BE57" w14:textId="77777777" w:rsidR="0038528E" w:rsidRPr="0038528E" w:rsidRDefault="0038528E" w:rsidP="001D21C8">
      <w:pPr>
        <w:pStyle w:val="NormalWeb"/>
        <w:spacing w:before="0" w:beforeAutospacing="0" w:after="0" w:afterAutospacing="0"/>
        <w:jc w:val="both"/>
      </w:pPr>
      <w:r w:rsidRPr="0038528E">
        <w:rPr>
          <w:b/>
          <w:bCs/>
        </w:rPr>
        <w:t>Political parties &amp; elections</w:t>
      </w:r>
      <w:r w:rsidRPr="0038528E">
        <w:t xml:space="preserve"> </w:t>
      </w:r>
    </w:p>
    <w:p w14:paraId="3210C674" w14:textId="77777777" w:rsidR="0038528E" w:rsidRPr="0038528E" w:rsidRDefault="0038528E" w:rsidP="00016AD2">
      <w:pPr>
        <w:pStyle w:val="NormalWeb"/>
        <w:spacing w:before="0" w:beforeAutospacing="0" w:after="0" w:afterAutospacing="0"/>
        <w:ind w:firstLine="720"/>
        <w:jc w:val="both"/>
      </w:pPr>
      <w:r w:rsidRPr="0038528E">
        <w:t xml:space="preserve">To an extent quite extraordinary in democratic countries, the American political system is dominated by two political parties: the Democratic Party and the Republican Party (often known as the 'Grand Old Party' or GOP). These are very old and very stable parties - the Democrats go back to 1824 and the Republicans were founded in 1854. </w:t>
      </w:r>
    </w:p>
    <w:p w14:paraId="489A287B" w14:textId="77777777" w:rsidR="0038528E" w:rsidRPr="0038528E" w:rsidRDefault="0038528E" w:rsidP="00016AD2">
      <w:pPr>
        <w:pStyle w:val="NormalWeb"/>
        <w:spacing w:before="0" w:beforeAutospacing="0" w:after="0" w:afterAutospacing="0"/>
        <w:ind w:firstLine="720"/>
        <w:jc w:val="both"/>
      </w:pPr>
      <w:r w:rsidRPr="0038528E">
        <w:t xml:space="preserve">In illustrations and promotional material, the Democratic Party is often represented as a donkey, while the Republican Party is featured as an elephant. The origin of these symbols is the political cartoonist Thomas Nast who came up with them in 1870 and 1874 respectively. </w:t>
      </w:r>
    </w:p>
    <w:p w14:paraId="5D0FE1F1" w14:textId="77777777" w:rsidR="0038528E" w:rsidRDefault="0038528E" w:rsidP="00016AD2">
      <w:pPr>
        <w:pStyle w:val="NormalWeb"/>
        <w:spacing w:before="0" w:beforeAutospacing="0" w:after="0" w:afterAutospacing="0"/>
        <w:ind w:firstLine="720"/>
        <w:jc w:val="both"/>
      </w:pPr>
      <w:r w:rsidRPr="0038528E">
        <w:t xml:space="preserve">The main reason for the dominance of these two parties is that - like most other Anglo-Saxon countries (notably Britain) - the electoral system is 'first past the post' or simple majority which, combined with the large voter size of the constituencies in the House and (even more) the Senate, ensures that effectively only two parties can play. The other key factor is the huge influence of money in the American electoral system. Since effectively a candidate can spend any amount he can raise (not allowed in many other countries) and since one can buy broadcasting time (again not allowed in many countries), the US can only 'afford' two parties or, to put it another way, candidates of any other party face a formidable financial barrier to entry. </w:t>
      </w:r>
    </w:p>
    <w:p w14:paraId="455BC83F" w14:textId="77777777" w:rsidR="001D21C8" w:rsidRPr="001D21C8" w:rsidRDefault="001D21C8" w:rsidP="001D21C8">
      <w:pPr>
        <w:pStyle w:val="NormalWeb"/>
        <w:spacing w:before="0" w:beforeAutospacing="0" w:after="0" w:afterAutospacing="0"/>
        <w:jc w:val="both"/>
      </w:pPr>
      <w:r w:rsidRPr="001D21C8">
        <w:rPr>
          <w:b/>
          <w:bCs/>
        </w:rPr>
        <w:t>The federal system</w:t>
      </w:r>
      <w:r w:rsidRPr="001D21C8">
        <w:t xml:space="preserve"> </w:t>
      </w:r>
    </w:p>
    <w:p w14:paraId="6D1DEFBA" w14:textId="77777777" w:rsidR="001D21C8" w:rsidRPr="001D21C8" w:rsidRDefault="001D21C8" w:rsidP="00016AD2">
      <w:pPr>
        <w:pStyle w:val="NormalWeb"/>
        <w:spacing w:before="0" w:beforeAutospacing="0" w:after="0" w:afterAutospacing="0"/>
        <w:ind w:firstLine="720"/>
        <w:jc w:val="both"/>
      </w:pPr>
      <w:r w:rsidRPr="001D21C8">
        <w:t xml:space="preserve">Understanding the federal nature of the United States is critical to appreciating the complexities of the American political system. </w:t>
      </w:r>
    </w:p>
    <w:p w14:paraId="3082A06B" w14:textId="77777777" w:rsidR="001D21C8" w:rsidRPr="001D21C8" w:rsidRDefault="001D21C8" w:rsidP="00016AD2">
      <w:pPr>
        <w:pStyle w:val="NormalWeb"/>
        <w:spacing w:before="0" w:beforeAutospacing="0" w:after="0" w:afterAutospacing="0"/>
        <w:ind w:firstLine="720"/>
        <w:jc w:val="both"/>
      </w:pPr>
      <w:r w:rsidRPr="001D21C8">
        <w:t xml:space="preserve">Most political systems are created top-down. A national system of government is constructed and a certain amount of power is released to lower levels of government. The unique history of the United States means that, in this case, the political system was created bottom-up. </w:t>
      </w:r>
    </w:p>
    <w:p w14:paraId="1E50E770" w14:textId="77777777" w:rsidR="001D21C8" w:rsidRPr="001D21C8" w:rsidRDefault="001D21C8" w:rsidP="001D21C8">
      <w:pPr>
        <w:pStyle w:val="NormalWeb"/>
        <w:spacing w:before="0" w:beforeAutospacing="0" w:after="0" w:afterAutospacing="0"/>
        <w:jc w:val="both"/>
      </w:pPr>
      <w:r w:rsidRPr="001D21C8">
        <w:lastRenderedPageBreak/>
        <w:t xml:space="preserve">First, some 240 years ago, there were 13 autonomous states </w:t>
      </w:r>
      <w:r w:rsidR="004B16BF" w:rsidRPr="001D21C8">
        <w:t>that</w:t>
      </w:r>
      <w:r w:rsidRPr="001D21C8">
        <w:t xml:space="preserve">, following the War of Independence against the British, created a system of government in which the various states somewhat reluctantly ceded power to the federal government. Around a century later, the respective authority of the federal government and the individual states was an issue at the heart of the Civil War when there was a bloody conflict over who had the right to determine whether slavery was or was not permissible. With the exception of Switzerland, no other Western democracy diffuses power to the same degree as America. </w:t>
      </w:r>
    </w:p>
    <w:p w14:paraId="20CB80DE" w14:textId="77777777" w:rsidR="001D21C8" w:rsidRPr="001D21C8" w:rsidRDefault="001D21C8" w:rsidP="00016AD2">
      <w:pPr>
        <w:pStyle w:val="NormalWeb"/>
        <w:spacing w:before="0" w:beforeAutospacing="0" w:after="0" w:afterAutospacing="0"/>
        <w:ind w:firstLine="720"/>
        <w:jc w:val="both"/>
      </w:pPr>
      <w:r w:rsidRPr="001D21C8">
        <w:t xml:space="preserve">So today the powers of the federal government remain strictly limited by the Constitution - the critical Tenth Amendment of 1791 - which leaves a great deal of authority to the individual states. </w:t>
      </w:r>
    </w:p>
    <w:p w14:paraId="3A1B7B92" w14:textId="77777777" w:rsidR="001D21C8" w:rsidRPr="001D21C8" w:rsidRDefault="001D21C8" w:rsidP="00016AD2">
      <w:pPr>
        <w:pStyle w:val="NormalWeb"/>
        <w:spacing w:before="0" w:beforeAutospacing="0" w:after="0" w:afterAutospacing="0"/>
        <w:ind w:firstLine="720"/>
        <w:jc w:val="both"/>
      </w:pPr>
      <w:r w:rsidRPr="001D21C8">
        <w:t xml:space="preserve">Each state has an executive, a legislature and a judiciary. </w:t>
      </w:r>
    </w:p>
    <w:p w14:paraId="4B606F59" w14:textId="77777777" w:rsidR="001D21C8" w:rsidRPr="001D21C8" w:rsidRDefault="001D21C8" w:rsidP="00016AD2">
      <w:pPr>
        <w:pStyle w:val="NormalWeb"/>
        <w:spacing w:before="0" w:beforeAutospacing="0" w:after="0" w:afterAutospacing="0"/>
        <w:ind w:firstLine="720"/>
        <w:jc w:val="both"/>
      </w:pPr>
      <w:r w:rsidRPr="001D21C8">
        <w:t xml:space="preserve">The head of the executive is the Governor who is directly elected. As with the President at federal level, state Governors can issue Executive Orders. </w:t>
      </w:r>
    </w:p>
    <w:p w14:paraId="4D9C84F8" w14:textId="77777777" w:rsidR="001D21C8" w:rsidRPr="001D21C8" w:rsidRDefault="001D21C8" w:rsidP="00016AD2">
      <w:pPr>
        <w:pStyle w:val="NormalWeb"/>
        <w:spacing w:before="0" w:beforeAutospacing="0" w:after="0" w:afterAutospacing="0"/>
        <w:ind w:firstLine="720"/>
        <w:jc w:val="both"/>
      </w:pPr>
      <w:r w:rsidRPr="001D21C8">
        <w:t xml:space="preserve">The legislature consists of a Senate and a House of Representatives (the exception is the state of Nebraska which has a unicameral system). </w:t>
      </w:r>
    </w:p>
    <w:p w14:paraId="08A5FD8E" w14:textId="77777777" w:rsidR="001D21C8" w:rsidRPr="001D21C8" w:rsidRDefault="001D21C8" w:rsidP="00016AD2">
      <w:pPr>
        <w:pStyle w:val="NormalWeb"/>
        <w:spacing w:before="0" w:beforeAutospacing="0" w:after="0" w:afterAutospacing="0"/>
        <w:ind w:firstLine="720"/>
        <w:jc w:val="both"/>
      </w:pPr>
      <w:r w:rsidRPr="001D21C8">
        <w:t xml:space="preserve">The judiciary consists of a state system of courts. </w:t>
      </w:r>
    </w:p>
    <w:p w14:paraId="62FCF3CB" w14:textId="77777777" w:rsidR="001D21C8" w:rsidRPr="001D21C8" w:rsidRDefault="001D21C8" w:rsidP="00016AD2">
      <w:pPr>
        <w:pStyle w:val="NormalWeb"/>
        <w:spacing w:before="0" w:beforeAutospacing="0" w:after="0" w:afterAutospacing="0"/>
        <w:ind w:firstLine="720"/>
        <w:jc w:val="both"/>
      </w:pPr>
      <w:r w:rsidRPr="001D21C8">
        <w:t xml:space="preserve">The 50 states are divided into counties (parishes in Louisiana and boroughs in Alaska). Each county has its court. </w:t>
      </w:r>
    </w:p>
    <w:p w14:paraId="1D21B054" w14:textId="77777777" w:rsidR="001D21C8" w:rsidRDefault="001D21C8" w:rsidP="00016AD2">
      <w:pPr>
        <w:pStyle w:val="NormalWeb"/>
        <w:spacing w:before="0" w:beforeAutospacing="0" w:after="0" w:afterAutospacing="0"/>
        <w:ind w:firstLine="720"/>
        <w:jc w:val="both"/>
      </w:pPr>
      <w:r w:rsidRPr="001D21C8">
        <w:t>Although the Constitution prescribes precisely when Presidential and Congressional elections will be held, the dates and times of state and local elections are determined by state governments. Therefore there is a plethora of elections in the United States and, at almost all times, an election is being held somewhere in the country. State and local elections, like federal elections, use the 'first past the post' system of election.</w:t>
      </w:r>
    </w:p>
    <w:p w14:paraId="30764A7A" w14:textId="77777777" w:rsidR="004B16BF" w:rsidRPr="004F44CD" w:rsidRDefault="004B16BF" w:rsidP="004B16BF">
      <w:pPr>
        <w:jc w:val="both"/>
        <w:rPr>
          <w:rFonts w:ascii="Times New Roman" w:hAnsi="Times New Roman" w:cs="Times New Roman"/>
          <w:b/>
        </w:rPr>
      </w:pPr>
      <w:r w:rsidRPr="004F44CD">
        <w:rPr>
          <w:rFonts w:ascii="Times New Roman" w:hAnsi="Times New Roman" w:cs="Times New Roman"/>
          <w:b/>
        </w:rPr>
        <w:t>Check that you understand:</w:t>
      </w:r>
    </w:p>
    <w:p w14:paraId="4513FA7E" w14:textId="77777777" w:rsidR="007A7843" w:rsidRPr="004B16BF" w:rsidRDefault="004B16BF" w:rsidP="004B16BF">
      <w:pPr>
        <w:pStyle w:val="ListParagraph"/>
        <w:numPr>
          <w:ilvl w:val="0"/>
          <w:numId w:val="35"/>
        </w:numPr>
        <w:jc w:val="both"/>
        <w:rPr>
          <w:rFonts w:ascii="Times New Roman" w:hAnsi="Times New Roman" w:cs="Times New Roman"/>
        </w:rPr>
      </w:pPr>
      <w:r w:rsidRPr="004B16BF">
        <w:rPr>
          <w:rFonts w:ascii="Times New Roman" w:hAnsi="Times New Roman" w:cs="Times New Roman"/>
        </w:rPr>
        <w:t>The constitution of the US</w:t>
      </w:r>
    </w:p>
    <w:p w14:paraId="2A7D9B40" w14:textId="77777777" w:rsidR="004B16BF" w:rsidRPr="004B16BF" w:rsidRDefault="004B16BF" w:rsidP="004B16BF">
      <w:pPr>
        <w:pStyle w:val="ListParagraph"/>
        <w:numPr>
          <w:ilvl w:val="0"/>
          <w:numId w:val="35"/>
        </w:numPr>
        <w:jc w:val="both"/>
        <w:rPr>
          <w:rFonts w:ascii="Times New Roman" w:hAnsi="Times New Roman" w:cs="Times New Roman"/>
        </w:rPr>
      </w:pPr>
      <w:r w:rsidRPr="004B16BF">
        <w:rPr>
          <w:rFonts w:ascii="Times New Roman" w:hAnsi="Times New Roman" w:cs="Times New Roman"/>
        </w:rPr>
        <w:t xml:space="preserve">The president and his </w:t>
      </w:r>
      <w:r>
        <w:rPr>
          <w:rFonts w:ascii="Times New Roman" w:hAnsi="Times New Roman" w:cs="Times New Roman"/>
        </w:rPr>
        <w:t>powers</w:t>
      </w:r>
    </w:p>
    <w:p w14:paraId="2FB9BA2C" w14:textId="77777777" w:rsidR="004B16BF" w:rsidRPr="004B16BF" w:rsidRDefault="004B16BF" w:rsidP="004B16BF">
      <w:pPr>
        <w:pStyle w:val="ListParagraph"/>
        <w:numPr>
          <w:ilvl w:val="0"/>
          <w:numId w:val="35"/>
        </w:numPr>
        <w:jc w:val="both"/>
        <w:rPr>
          <w:rFonts w:ascii="Times New Roman" w:hAnsi="Times New Roman" w:cs="Times New Roman"/>
        </w:rPr>
      </w:pPr>
      <w:r w:rsidRPr="004B16BF">
        <w:rPr>
          <w:rFonts w:ascii="Times New Roman" w:hAnsi="Times New Roman" w:cs="Times New Roman"/>
        </w:rPr>
        <w:t xml:space="preserve">The </w:t>
      </w:r>
      <w:r>
        <w:rPr>
          <w:rFonts w:ascii="Times New Roman" w:hAnsi="Times New Roman" w:cs="Times New Roman"/>
        </w:rPr>
        <w:t>House of R</w:t>
      </w:r>
      <w:r w:rsidRPr="004B16BF">
        <w:rPr>
          <w:rFonts w:ascii="Times New Roman" w:hAnsi="Times New Roman" w:cs="Times New Roman"/>
        </w:rPr>
        <w:t>epresentatives and its powers</w:t>
      </w:r>
    </w:p>
    <w:p w14:paraId="0327EE40" w14:textId="77777777" w:rsidR="004B16BF" w:rsidRPr="004B16BF" w:rsidRDefault="004B16BF" w:rsidP="004B16BF">
      <w:pPr>
        <w:pStyle w:val="ListParagraph"/>
        <w:numPr>
          <w:ilvl w:val="0"/>
          <w:numId w:val="35"/>
        </w:numPr>
        <w:jc w:val="both"/>
        <w:rPr>
          <w:rFonts w:ascii="Times New Roman" w:hAnsi="Times New Roman" w:cs="Times New Roman"/>
        </w:rPr>
      </w:pPr>
      <w:r w:rsidRPr="004B16BF">
        <w:rPr>
          <w:rFonts w:ascii="Times New Roman" w:hAnsi="Times New Roman" w:cs="Times New Roman"/>
        </w:rPr>
        <w:t>The Senate and its powers</w:t>
      </w:r>
    </w:p>
    <w:p w14:paraId="2DEBAC92" w14:textId="77777777" w:rsidR="004B16BF" w:rsidRDefault="004B16BF" w:rsidP="004B16BF">
      <w:pPr>
        <w:pStyle w:val="ListParagraph"/>
        <w:numPr>
          <w:ilvl w:val="0"/>
          <w:numId w:val="35"/>
        </w:numPr>
        <w:jc w:val="both"/>
        <w:rPr>
          <w:rFonts w:ascii="Times New Roman" w:hAnsi="Times New Roman" w:cs="Times New Roman"/>
        </w:rPr>
      </w:pPr>
      <w:r>
        <w:rPr>
          <w:rFonts w:ascii="Times New Roman" w:hAnsi="Times New Roman" w:cs="Times New Roman"/>
        </w:rPr>
        <w:t>The Supreme court</w:t>
      </w:r>
    </w:p>
    <w:p w14:paraId="45483408" w14:textId="77777777" w:rsidR="004B16BF" w:rsidRDefault="004B16BF" w:rsidP="004B16BF">
      <w:pPr>
        <w:pStyle w:val="ListParagraph"/>
        <w:numPr>
          <w:ilvl w:val="0"/>
          <w:numId w:val="35"/>
        </w:numPr>
        <w:jc w:val="both"/>
        <w:rPr>
          <w:rFonts w:ascii="Times New Roman" w:hAnsi="Times New Roman" w:cs="Times New Roman"/>
        </w:rPr>
      </w:pPr>
      <w:r>
        <w:rPr>
          <w:rFonts w:ascii="Times New Roman" w:hAnsi="Times New Roman" w:cs="Times New Roman"/>
        </w:rPr>
        <w:t>Political parties and elections</w:t>
      </w:r>
    </w:p>
    <w:p w14:paraId="7E010353" w14:textId="77777777" w:rsidR="004B16BF" w:rsidRDefault="004B16BF" w:rsidP="004B16BF">
      <w:pPr>
        <w:pStyle w:val="ListParagraph"/>
        <w:numPr>
          <w:ilvl w:val="0"/>
          <w:numId w:val="35"/>
        </w:numPr>
        <w:jc w:val="both"/>
        <w:rPr>
          <w:rFonts w:ascii="Times New Roman" w:hAnsi="Times New Roman" w:cs="Times New Roman"/>
        </w:rPr>
      </w:pPr>
      <w:r>
        <w:rPr>
          <w:rFonts w:ascii="Times New Roman" w:hAnsi="Times New Roman" w:cs="Times New Roman"/>
        </w:rPr>
        <w:t>The federal system</w:t>
      </w:r>
    </w:p>
    <w:p w14:paraId="07E980FD" w14:textId="77777777" w:rsidR="004B16BF" w:rsidRPr="004B16BF" w:rsidRDefault="004B16BF" w:rsidP="004B16BF">
      <w:pPr>
        <w:pStyle w:val="ListParagraph"/>
        <w:ind w:left="360"/>
        <w:jc w:val="both"/>
        <w:rPr>
          <w:rFonts w:ascii="Times New Roman" w:hAnsi="Times New Roman" w:cs="Times New Roman"/>
        </w:rPr>
      </w:pPr>
    </w:p>
    <w:p w14:paraId="24062AE0" w14:textId="77777777" w:rsidR="007A7843" w:rsidRDefault="007A7843" w:rsidP="00F26504">
      <w:pPr>
        <w:jc w:val="both"/>
        <w:rPr>
          <w:rFonts w:ascii="Times New Roman" w:hAnsi="Times New Roman" w:cs="Times New Roman"/>
          <w:b/>
        </w:rPr>
      </w:pPr>
      <w:r>
        <w:rPr>
          <w:rFonts w:ascii="Times New Roman" w:hAnsi="Times New Roman" w:cs="Times New Roman"/>
          <w:b/>
        </w:rPr>
        <w:t>LITERATURE AND CULTURE IN THE US</w:t>
      </w:r>
    </w:p>
    <w:p w14:paraId="1BA7995C" w14:textId="77777777" w:rsidR="004B16BF" w:rsidRDefault="004B16BF" w:rsidP="00F26504">
      <w:pPr>
        <w:jc w:val="both"/>
        <w:rPr>
          <w:rFonts w:ascii="Times New Roman" w:hAnsi="Times New Roman" w:cs="Times New Roman"/>
          <w:b/>
        </w:rPr>
      </w:pPr>
    </w:p>
    <w:p w14:paraId="07B32AED" w14:textId="77777777" w:rsidR="00F26504" w:rsidRPr="00B26160" w:rsidRDefault="00F26504" w:rsidP="00F26504">
      <w:pPr>
        <w:jc w:val="both"/>
        <w:rPr>
          <w:rFonts w:ascii="Times New Roman" w:hAnsi="Times New Roman" w:cs="Times New Roman"/>
          <w:b/>
        </w:rPr>
      </w:pPr>
      <w:r>
        <w:rPr>
          <w:rFonts w:ascii="Times New Roman" w:hAnsi="Times New Roman" w:cs="Times New Roman"/>
          <w:b/>
        </w:rPr>
        <w:t>Literature</w:t>
      </w:r>
    </w:p>
    <w:p w14:paraId="7F828B07" w14:textId="77777777" w:rsidR="00F26504" w:rsidRDefault="00F26504" w:rsidP="00016AD2">
      <w:pPr>
        <w:pStyle w:val="NormalWeb"/>
        <w:spacing w:before="0" w:beforeAutospacing="0" w:after="0" w:afterAutospacing="0"/>
        <w:ind w:firstLine="720"/>
        <w:jc w:val="both"/>
      </w:pPr>
      <w:r>
        <w:t>American literature begins with the orally transmitted myths, legends, tales, and lyrics (always songs) of Indian cultures. There was no written literature among the Indian cultures. The earliest American writings were concerned directly with the dream of a new world, and mostly accounts of pioneering motives and settlements were published.</w:t>
      </w:r>
    </w:p>
    <w:p w14:paraId="4E1C8FF1" w14:textId="77777777" w:rsidR="00F26504" w:rsidRDefault="00F26504" w:rsidP="00016AD2">
      <w:pPr>
        <w:pStyle w:val="NormalWeb"/>
        <w:spacing w:before="0" w:beforeAutospacing="0" w:after="0" w:afterAutospacing="0"/>
        <w:ind w:firstLine="720"/>
        <w:jc w:val="both"/>
      </w:pPr>
      <w:r>
        <w:t>Regional literature has always been important in the United States. Until the end of the 19th century, American literature was dominated by the works of New Englanders, such as Cotton Mather. Sermons and religious tracts provided the greatest part of the writing. The Puritan definition of good writing was that which brought home a full awareness of the importance of worshipping God and of the spiritual dangers that the soul faced. Pu</w:t>
      </w:r>
      <w:r w:rsidR="00C566D2">
        <w:t>ritan style varied enormously -</w:t>
      </w:r>
      <w:r>
        <w:t xml:space="preserve"> from complex metaphysical poetry to homely journals and religious history.</w:t>
      </w:r>
    </w:p>
    <w:p w14:paraId="38CAE8E4" w14:textId="77777777" w:rsidR="007A7843" w:rsidRDefault="00F26504" w:rsidP="00F26504">
      <w:pPr>
        <w:pStyle w:val="NormalWeb"/>
        <w:spacing w:before="0" w:beforeAutospacing="0" w:after="0" w:afterAutospacing="0"/>
        <w:jc w:val="both"/>
      </w:pPr>
      <w:r>
        <w:t>The 18th-century American Enlightenment was a movement marked by an emphasis on rationality rather than tradition, scientific inquiry instead of unquestioning religious dogma, and representative government in place of monarchy. Enlightenment thinkers and writers were devoted to the ideals of justice, liberty, and equality as the natural rights of man. Benjamin Franklin, whom the Scottish philosopher David Hume called America's "first great man of letters," embodied the Enlightenment ideal of humane rationality.</w:t>
      </w:r>
    </w:p>
    <w:p w14:paraId="5B555296" w14:textId="77777777" w:rsidR="00F26504" w:rsidRDefault="00F26504" w:rsidP="00016AD2">
      <w:pPr>
        <w:pStyle w:val="NormalWeb"/>
        <w:spacing w:before="0" w:beforeAutospacing="0" w:after="0" w:afterAutospacing="0"/>
        <w:ind w:firstLine="720"/>
        <w:jc w:val="both"/>
      </w:pPr>
      <w:r>
        <w:lastRenderedPageBreak/>
        <w:t>The Romantic Movement reached America around the year 1820. In America as in Europe, fresh new vision electrified artistic and intellectual circles. Yet there was an important difference: Romanticism in America coincided with the period of national expansion and the discovery of a distinctive American voice. The solidification of a national identity and the surging idealism and passion of Romanticism nurtured masterpieces by authors such as Ralph Waldo Emerson and Henry David Thoreau.</w:t>
      </w:r>
    </w:p>
    <w:p w14:paraId="734E2393" w14:textId="77777777" w:rsidR="00F26504" w:rsidRDefault="00F26504" w:rsidP="00016AD2">
      <w:pPr>
        <w:pStyle w:val="NormalWeb"/>
        <w:spacing w:before="0" w:beforeAutospacing="0" w:after="0" w:afterAutospacing="0"/>
        <w:ind w:firstLine="720"/>
        <w:jc w:val="both"/>
      </w:pPr>
      <w:r>
        <w:t>In the second half of the 19th century, the United States was transformed into a modern, industrial nation. As industrialization grew, so did alienation. Characteristic American novels of the period, for example by Stephen Crane and Jack London, depict the damage of economic forces and alienation on the weak or vulnerable individual. Survivors, like Mark Twain's Huck Finn, endure through inner strength involving kindness, flexibility, and, above all, individuality.</w:t>
      </w:r>
    </w:p>
    <w:p w14:paraId="17B7AB80" w14:textId="77777777" w:rsidR="00F26504" w:rsidRDefault="00F26504" w:rsidP="00016AD2">
      <w:pPr>
        <w:pStyle w:val="NormalWeb"/>
        <w:spacing w:before="0" w:beforeAutospacing="0" w:after="0" w:afterAutospacing="0"/>
        <w:ind w:firstLine="720"/>
        <w:jc w:val="both"/>
      </w:pPr>
      <w:r>
        <w:t>Although American prose between the two World Wars experimented with viewpoint and form, Americans such as Ernest Hemingway, wrote more realistically, on the whole, than did Europeans. William Faulkner set his powerful southern novels firmly in Mississippi heat and dust. The importance of facing reality became a dominant theme in the 1920s and 1930s: Writers such as F. Scott Fitzgerald repeatedly portrayed the tragedy awaiting those who live in flimsy dreams.</w:t>
      </w:r>
    </w:p>
    <w:p w14:paraId="7C3B12F5" w14:textId="77777777" w:rsidR="00F26504" w:rsidRDefault="00F26504" w:rsidP="00016AD2">
      <w:pPr>
        <w:pStyle w:val="NormalWeb"/>
        <w:spacing w:before="0" w:beforeAutospacing="0" w:after="0" w:afterAutospacing="0"/>
        <w:ind w:firstLine="720"/>
        <w:jc w:val="both"/>
      </w:pPr>
      <w:r>
        <w:t xml:space="preserve">Narrative since World War II resists generalization: It is extremely various and multifaceted. It has been vitalized by international currents such as European existentialism and Latin American magical realism. The biggest transformation has been the ascendancy of a new generation of highly ambitious writers who are attuned to our collective arrival in a </w:t>
      </w:r>
      <w:proofErr w:type="spellStart"/>
      <w:r>
        <w:t>hypercomplex</w:t>
      </w:r>
      <w:proofErr w:type="spellEnd"/>
      <w:r>
        <w:t xml:space="preserve"> and polyglot info-culture. The best known of these is probably novelist Jonathan </w:t>
      </w:r>
      <w:proofErr w:type="spellStart"/>
      <w:r>
        <w:t>Franzen</w:t>
      </w:r>
      <w:proofErr w:type="spellEnd"/>
      <w:r>
        <w:t>, whose The Corrections, rode the 2001 best-seller lists for many months.</w:t>
      </w:r>
    </w:p>
    <w:p w14:paraId="01532975" w14:textId="77777777" w:rsidR="00F26504" w:rsidRDefault="00F26504" w:rsidP="00016AD2">
      <w:pPr>
        <w:pStyle w:val="NormalWeb"/>
        <w:spacing w:before="0" w:beforeAutospacing="0" w:after="0" w:afterAutospacing="0"/>
        <w:ind w:firstLine="720"/>
        <w:jc w:val="both"/>
      </w:pPr>
      <w:r>
        <w:t>The poetry scene is configured by a similar plurality of modes, but what feels like abundance and variety in the world of fiction feels to many poets like a frustrating balkanization. A few years ago, the major division of camps was between the "formalists" and exponents of various kinds of "free" verse. The situation feels somewhat different now, with the split coming more between poets who use</w:t>
      </w:r>
      <w:r w:rsidR="004B16BF">
        <w:t xml:space="preserve"> language in referential ways -</w:t>
      </w:r>
      <w:r>
        <w:t xml:space="preserve"> pointing out at our common world -- and those for whom language is its own self-created realm.</w:t>
      </w:r>
    </w:p>
    <w:p w14:paraId="6E6A2912" w14:textId="77777777" w:rsidR="00F26504" w:rsidRDefault="00F26504" w:rsidP="00016AD2">
      <w:pPr>
        <w:pStyle w:val="NormalWeb"/>
        <w:spacing w:before="0" w:beforeAutospacing="0" w:after="0" w:afterAutospacing="0"/>
        <w:ind w:firstLine="720"/>
        <w:jc w:val="both"/>
      </w:pPr>
      <w:r>
        <w:t xml:space="preserve">The Nobel Prize for Literature has been awarded to nine Americans: Sinclair Lewis, Eugene O'Neill, Pearl Buck, William Faulkner, Ernest Hemingway, John Steinbeck, Saul Bellow, Isaac </w:t>
      </w:r>
      <w:proofErr w:type="spellStart"/>
      <w:r>
        <w:t>Bashevis</w:t>
      </w:r>
      <w:proofErr w:type="spellEnd"/>
      <w:r>
        <w:t xml:space="preserve"> Singer and Toni Morrison.</w:t>
      </w:r>
    </w:p>
    <w:p w14:paraId="79B680E3" w14:textId="77777777" w:rsidR="004B16BF" w:rsidRDefault="004B16BF" w:rsidP="00F26504">
      <w:pPr>
        <w:pStyle w:val="NormalWeb"/>
        <w:spacing w:before="0" w:beforeAutospacing="0" w:after="0" w:afterAutospacing="0"/>
        <w:jc w:val="both"/>
        <w:rPr>
          <w:b/>
        </w:rPr>
      </w:pPr>
      <w:r w:rsidRPr="004F44CD">
        <w:rPr>
          <w:b/>
        </w:rPr>
        <w:t>Check that you understand:</w:t>
      </w:r>
    </w:p>
    <w:p w14:paraId="697B78AD" w14:textId="77777777" w:rsidR="00C566D2" w:rsidRDefault="00C566D2" w:rsidP="004B16BF">
      <w:pPr>
        <w:pStyle w:val="NormalWeb"/>
        <w:numPr>
          <w:ilvl w:val="0"/>
          <w:numId w:val="36"/>
        </w:numPr>
        <w:spacing w:before="0" w:beforeAutospacing="0" w:after="0" w:afterAutospacing="0"/>
        <w:jc w:val="both"/>
      </w:pPr>
      <w:r>
        <w:t>Main p</w:t>
      </w:r>
      <w:r w:rsidR="004B16BF">
        <w:t>eriods</w:t>
      </w:r>
      <w:r>
        <w:t xml:space="preserve"> and movements in literature</w:t>
      </w:r>
    </w:p>
    <w:p w14:paraId="40D17A8F" w14:textId="77777777" w:rsidR="002242AA" w:rsidRDefault="00C566D2" w:rsidP="004B16BF">
      <w:pPr>
        <w:pStyle w:val="NormalWeb"/>
        <w:numPr>
          <w:ilvl w:val="0"/>
          <w:numId w:val="36"/>
        </w:numPr>
        <w:spacing w:before="0" w:beforeAutospacing="0" w:after="0" w:afterAutospacing="0"/>
        <w:jc w:val="both"/>
      </w:pPr>
      <w:r>
        <w:t xml:space="preserve">Main authors </w:t>
      </w:r>
      <w:r w:rsidR="002242AA">
        <w:t>and themes of each period</w:t>
      </w:r>
    </w:p>
    <w:p w14:paraId="3F57A780" w14:textId="77777777" w:rsidR="004B16BF" w:rsidRPr="004B16BF" w:rsidRDefault="00C566D2" w:rsidP="002242AA">
      <w:pPr>
        <w:pStyle w:val="NormalWeb"/>
        <w:spacing w:before="0" w:beforeAutospacing="0" w:after="0" w:afterAutospacing="0"/>
        <w:ind w:left="360"/>
        <w:jc w:val="both"/>
      </w:pPr>
      <w:r>
        <w:t xml:space="preserve"> </w:t>
      </w:r>
      <w:r w:rsidR="004B16BF">
        <w:t xml:space="preserve"> </w:t>
      </w:r>
    </w:p>
    <w:p w14:paraId="20C1B464" w14:textId="77777777" w:rsidR="00F26504" w:rsidRPr="00F26504" w:rsidRDefault="00F26504" w:rsidP="00F26504">
      <w:pPr>
        <w:pStyle w:val="NormalWeb"/>
        <w:spacing w:before="0" w:beforeAutospacing="0" w:after="0" w:afterAutospacing="0"/>
        <w:jc w:val="both"/>
        <w:rPr>
          <w:b/>
        </w:rPr>
      </w:pPr>
      <w:r w:rsidRPr="00F26504">
        <w:rPr>
          <w:b/>
        </w:rPr>
        <w:t>Holidays</w:t>
      </w:r>
    </w:p>
    <w:p w14:paraId="42322078" w14:textId="77777777" w:rsidR="00F26504" w:rsidRPr="00F26504" w:rsidRDefault="00F26504" w:rsidP="00F26504">
      <w:pPr>
        <w:pStyle w:val="NormalWeb"/>
        <w:spacing w:before="0" w:beforeAutospacing="0" w:after="0" w:afterAutospacing="0"/>
        <w:jc w:val="both"/>
        <w:rPr>
          <w:b/>
          <w:bCs/>
        </w:rPr>
      </w:pPr>
      <w:r w:rsidRPr="00F26504">
        <w:rPr>
          <w:b/>
          <w:bCs/>
        </w:rPr>
        <w:t>Federal Holidays</w:t>
      </w:r>
    </w:p>
    <w:p w14:paraId="181461A8" w14:textId="77777777" w:rsidR="0061163F" w:rsidRPr="0092241A" w:rsidRDefault="0061163F" w:rsidP="00016AD2">
      <w:pPr>
        <w:pStyle w:val="NormalWeb"/>
        <w:spacing w:before="0" w:beforeAutospacing="0" w:after="0" w:afterAutospacing="0"/>
        <w:jc w:val="both"/>
        <w:rPr>
          <w:b/>
        </w:rPr>
      </w:pPr>
      <w:r w:rsidRPr="0092241A">
        <w:rPr>
          <w:b/>
        </w:rPr>
        <w:t>January 1: New Year’s Day</w:t>
      </w:r>
    </w:p>
    <w:p w14:paraId="60F31723" w14:textId="77777777" w:rsidR="0061163F" w:rsidRPr="0092241A" w:rsidRDefault="0061163F" w:rsidP="00016AD2">
      <w:pPr>
        <w:pStyle w:val="NormalWeb"/>
        <w:spacing w:before="0" w:beforeAutospacing="0" w:after="0" w:afterAutospacing="0"/>
        <w:jc w:val="both"/>
        <w:rPr>
          <w:b/>
        </w:rPr>
      </w:pPr>
      <w:r w:rsidRPr="0092241A">
        <w:rPr>
          <w:b/>
        </w:rPr>
        <w:t>Third Monday in January: Birthday of Martin Luther King, Jr.</w:t>
      </w:r>
    </w:p>
    <w:p w14:paraId="621C893C" w14:textId="50C63337" w:rsidR="0061163F" w:rsidRDefault="0061163F" w:rsidP="00016AD2">
      <w:pPr>
        <w:pStyle w:val="NormalWeb"/>
        <w:spacing w:before="0" w:beforeAutospacing="0" w:after="0" w:afterAutospacing="0"/>
        <w:ind w:firstLine="720"/>
        <w:jc w:val="both"/>
      </w:pPr>
      <w:r w:rsidRPr="00D66A7D">
        <w:t>Martin Luther King Day</w:t>
      </w:r>
      <w:r>
        <w:t xml:space="preserve"> honors the life and legacy of one of the visionary leaders of the Civil</w:t>
      </w:r>
      <w:r w:rsidR="00016AD2">
        <w:t xml:space="preserve"> </w:t>
      </w:r>
      <w:r>
        <w:t>Rights Movement and recipient of the 1964 Nobel Prize for Peace.</w:t>
      </w:r>
      <w:r w:rsidRPr="0061163F">
        <w:t xml:space="preserve"> </w:t>
      </w:r>
      <w:r w:rsidR="00016AD2">
        <w:t>Every</w:t>
      </w:r>
      <w:r>
        <w:t xml:space="preserve"> year, there are quiet memorial services,</w:t>
      </w:r>
      <w:r w:rsidR="0092241A">
        <w:t xml:space="preserve"> </w:t>
      </w:r>
      <w:r>
        <w:t>as well as elaborate ceremonies and public forums to</w:t>
      </w:r>
      <w:r w:rsidR="0092241A">
        <w:t xml:space="preserve"> </w:t>
      </w:r>
      <w:r>
        <w:t>honor Dr. King and his dream, and to discuss issues</w:t>
      </w:r>
      <w:r w:rsidR="0092241A">
        <w:t xml:space="preserve"> </w:t>
      </w:r>
      <w:r>
        <w:t>of social justice. Schools at all levels offer courses,</w:t>
      </w:r>
      <w:r w:rsidR="0092241A">
        <w:t xml:space="preserve"> </w:t>
      </w:r>
      <w:r>
        <w:t>curricula, and events to teach about racism, equality,</w:t>
      </w:r>
      <w:r w:rsidR="0092241A">
        <w:t xml:space="preserve"> </w:t>
      </w:r>
      <w:r>
        <w:t>and peace. Religious leaders give special sermons extolling</w:t>
      </w:r>
      <w:r w:rsidR="0092241A">
        <w:t xml:space="preserve"> </w:t>
      </w:r>
      <w:r>
        <w:t>Dr. King’s lifelong work for peace. Radio and</w:t>
      </w:r>
      <w:r w:rsidR="0092241A">
        <w:t xml:space="preserve"> </w:t>
      </w:r>
      <w:r>
        <w:t>television broadcasts feature</w:t>
      </w:r>
      <w:r w:rsidR="0092241A">
        <w:t xml:space="preserve"> </w:t>
      </w:r>
      <w:r>
        <w:t>songs, speeches, and special</w:t>
      </w:r>
      <w:r w:rsidR="0092241A">
        <w:t xml:space="preserve"> </w:t>
      </w:r>
      <w:r>
        <w:t>programs that tell the history</w:t>
      </w:r>
      <w:r w:rsidR="0092241A">
        <w:t xml:space="preserve"> </w:t>
      </w:r>
      <w:r>
        <w:t>of the Civil Rights Movement</w:t>
      </w:r>
      <w:r w:rsidR="0092241A">
        <w:t xml:space="preserve"> </w:t>
      </w:r>
      <w:r>
        <w:t>and give highlights of Dr.</w:t>
      </w:r>
      <w:r w:rsidR="00016AD2">
        <w:t xml:space="preserve"> </w:t>
      </w:r>
      <w:r>
        <w:t>King’s life and times.</w:t>
      </w:r>
    </w:p>
    <w:p w14:paraId="7BC9BDE7" w14:textId="77777777" w:rsidR="0061163F" w:rsidRPr="0092241A" w:rsidRDefault="0092241A" w:rsidP="0092241A">
      <w:pPr>
        <w:pStyle w:val="NormalWeb"/>
        <w:spacing w:before="0" w:beforeAutospacing="0" w:after="0" w:afterAutospacing="0"/>
        <w:jc w:val="both"/>
        <w:rPr>
          <w:b/>
        </w:rPr>
      </w:pPr>
      <w:r w:rsidRPr="0092241A">
        <w:rPr>
          <w:b/>
        </w:rPr>
        <w:t>Third Monday in February</w:t>
      </w:r>
      <w:r w:rsidR="0061163F" w:rsidRPr="0092241A">
        <w:rPr>
          <w:b/>
        </w:rPr>
        <w:t>: Washington’s Birthday</w:t>
      </w:r>
    </w:p>
    <w:p w14:paraId="05873178" w14:textId="77777777" w:rsidR="0092241A" w:rsidRDefault="0092241A" w:rsidP="00016AD2">
      <w:pPr>
        <w:pStyle w:val="NormalWeb"/>
        <w:spacing w:before="0" w:beforeAutospacing="0" w:after="0" w:afterAutospacing="0"/>
        <w:ind w:firstLine="720"/>
        <w:jc w:val="both"/>
      </w:pPr>
      <w:r>
        <w:t xml:space="preserve">The birthday of George Washington has been a legal federal holiday since 1885, and was originally celebrated on February 22. There was no federal holiday for Abraham Lincoln, but many individual states celebrated Lincoln’s birthday on February 12. In some states, both </w:t>
      </w:r>
      <w:r>
        <w:lastRenderedPageBreak/>
        <w:t>February 12 and February 22 were declared holidays to commemorate the two presidents. In 1968 Congress passed the Uniform Holidays Act that fixed Monday as the official day to observe legal federal holidays, including Washington’s Birthday. At this time, since many people assumed that the new date was meant to combine the two presidents’ birthdays, media sources and advertisers began calling the day “Presidents’ Day.” Despite the confusion surrounding the holiday, the third Monday</w:t>
      </w:r>
      <w:r w:rsidRPr="0092241A">
        <w:t xml:space="preserve"> </w:t>
      </w:r>
      <w:r>
        <w:t>in February is the day on which Americans are reminded of the influence of both George Washington and Abraham Lincoln on the growth and history of the nation. As a legal holiday, federal and many state and local government offices are closed.</w:t>
      </w:r>
    </w:p>
    <w:p w14:paraId="2E818776" w14:textId="77777777" w:rsidR="0061163F" w:rsidRDefault="0092241A" w:rsidP="002A7B40">
      <w:pPr>
        <w:pStyle w:val="NormalWeb"/>
        <w:spacing w:before="0" w:beforeAutospacing="0" w:after="0" w:afterAutospacing="0"/>
        <w:jc w:val="both"/>
        <w:rPr>
          <w:b/>
        </w:rPr>
      </w:pPr>
      <w:r w:rsidRPr="0092241A">
        <w:rPr>
          <w:b/>
        </w:rPr>
        <w:t>Last Monday in May</w:t>
      </w:r>
      <w:r w:rsidR="0061163F" w:rsidRPr="0092241A">
        <w:rPr>
          <w:b/>
        </w:rPr>
        <w:t>: Memorial Day</w:t>
      </w:r>
    </w:p>
    <w:p w14:paraId="3A367C8E" w14:textId="77777777" w:rsidR="002A7B40" w:rsidRDefault="002A7B40" w:rsidP="00016AD2">
      <w:pPr>
        <w:pStyle w:val="NormalWeb"/>
        <w:spacing w:before="0" w:beforeAutospacing="0" w:after="0" w:afterAutospacing="0"/>
        <w:ind w:firstLine="720"/>
        <w:jc w:val="both"/>
      </w:pPr>
      <w:r>
        <w:t>In 1966, President Lyndon Johnson proclaimed Waterloo, New York the birthplace of Memorial Day. In 1971, President Richard Nixon declared Memorial Day a national holiday, to be observed on the last Monday in May. Cities all around the United States hold their own ceremonies on this day to pay respect to the men and women who have died in wars or in the service of their country.</w:t>
      </w:r>
    </w:p>
    <w:p w14:paraId="57552063" w14:textId="77777777" w:rsidR="0092241A" w:rsidRPr="0092241A" w:rsidRDefault="002A7B40" w:rsidP="00016AD2">
      <w:pPr>
        <w:pStyle w:val="NormalWeb"/>
        <w:spacing w:before="0" w:beforeAutospacing="0" w:after="0" w:afterAutospacing="0"/>
        <w:ind w:firstLine="720"/>
        <w:jc w:val="both"/>
      </w:pPr>
      <w:r>
        <w:t>Today, Memorial Day is also a day for personal remembrance. Families and individuals honor the memory of their loved ones who have died. Church services, visits to the cemetery, flowers on graves, or even silent tributes mark the day with dignity and solemnity. It is a day of reflection. On Memorial Day, the President or Vice President of the United States gives a speech and lays a wreath on the Tomb of the Unknowns. Members of the armed forces give a rifle salute. At other tombs, veterans and families come to lay their own wreaths and say prayers.</w:t>
      </w:r>
    </w:p>
    <w:p w14:paraId="77C856C5" w14:textId="77777777" w:rsidR="0061163F" w:rsidRPr="002A7B40" w:rsidRDefault="0061163F" w:rsidP="002A7B40">
      <w:pPr>
        <w:pStyle w:val="NormalWeb"/>
        <w:spacing w:before="0" w:beforeAutospacing="0" w:after="0" w:afterAutospacing="0"/>
        <w:jc w:val="both"/>
        <w:rPr>
          <w:b/>
        </w:rPr>
      </w:pPr>
      <w:r w:rsidRPr="002A7B40">
        <w:rPr>
          <w:b/>
        </w:rPr>
        <w:t>July 4: Independence Day</w:t>
      </w:r>
    </w:p>
    <w:p w14:paraId="5BB5B77B" w14:textId="77777777" w:rsidR="002A7B40" w:rsidRDefault="002A7B40" w:rsidP="00016AD2">
      <w:pPr>
        <w:pStyle w:val="NormalWeb"/>
        <w:spacing w:before="0" w:beforeAutospacing="0" w:after="0" w:afterAutospacing="0"/>
        <w:ind w:firstLine="720"/>
        <w:jc w:val="both"/>
      </w:pPr>
      <w:r>
        <w:t>Independence Day is celebrated on July 4 because on that day independence from Britain was officially declared. On July 8, 1776, the Declaration of Independence was read publicly for the first time and people celebrated. Bells rang out, bands played, and ships fired their guns; people lit candles and set off firecrackers. But the War of Independence dragged on until 1783 when independence was finally won. That year, Independence Day was made a holiday in the thirteen new states. But not until 1941 was Independence Day officially declared a federal legal holiday.</w:t>
      </w:r>
      <w:r w:rsidR="006218A0" w:rsidRPr="006218A0">
        <w:t xml:space="preserve"> </w:t>
      </w:r>
      <w:r w:rsidR="006218A0">
        <w:t>Every Fourth of July Americans have a holiday from work or school. Communities and families have all-day picnics with favorite foods like hot dogs and hamburgers, potato salad, baked beans, pie, and watermelon. Afternoon activities would not be complete without lively music, a friendly baseball game, or Frisbee toss, and maybe, a three-legged race, and a pie-eating or watermelon-eating contest. Some cities have parades with people dressed as the original “founding fathers” or early colonists, who march to the music of high school bands. At dusk, people gather to watch the city fireworks display. In many areas of the country, special events take place.</w:t>
      </w:r>
      <w:r w:rsidR="00E0513C">
        <w:t xml:space="preserve"> </w:t>
      </w:r>
      <w:r w:rsidR="006218A0">
        <w:t>For example, a Freedom Festival is held in Philadelphia,</w:t>
      </w:r>
      <w:r w:rsidR="00E0513C">
        <w:t xml:space="preserve"> </w:t>
      </w:r>
      <w:r w:rsidR="006218A0">
        <w:t>Pennsylvania, at Independence Hall, where</w:t>
      </w:r>
      <w:r w:rsidR="00E0513C">
        <w:t xml:space="preserve"> </w:t>
      </w:r>
      <w:r w:rsidR="006218A0">
        <w:t>the Declaration of Independence was signed. Costumed</w:t>
      </w:r>
      <w:r w:rsidR="00E0513C">
        <w:t xml:space="preserve"> </w:t>
      </w:r>
      <w:r w:rsidR="006218A0">
        <w:t>Americans often reenact historical scenes, and</w:t>
      </w:r>
      <w:r w:rsidR="00E0513C">
        <w:t xml:space="preserve"> </w:t>
      </w:r>
      <w:r w:rsidR="006218A0">
        <w:t>read the Declaration of Independence</w:t>
      </w:r>
      <w:r w:rsidR="00E0513C">
        <w:t xml:space="preserve"> </w:t>
      </w:r>
      <w:r w:rsidR="006218A0">
        <w:t>for the crowd.</w:t>
      </w:r>
    </w:p>
    <w:p w14:paraId="654CC385" w14:textId="77777777" w:rsidR="0061163F" w:rsidRPr="00E0513C" w:rsidRDefault="00E0513C" w:rsidP="00E0513C">
      <w:pPr>
        <w:pStyle w:val="NormalWeb"/>
        <w:spacing w:before="0" w:beforeAutospacing="0" w:after="0" w:afterAutospacing="0"/>
        <w:jc w:val="both"/>
        <w:rPr>
          <w:b/>
        </w:rPr>
      </w:pPr>
      <w:r w:rsidRPr="00E0513C">
        <w:rPr>
          <w:b/>
        </w:rPr>
        <w:t>First Monday in September:</w:t>
      </w:r>
      <w:r w:rsidR="0061163F" w:rsidRPr="00E0513C">
        <w:rPr>
          <w:b/>
        </w:rPr>
        <w:t xml:space="preserve"> Labor Day</w:t>
      </w:r>
    </w:p>
    <w:p w14:paraId="4CF5BD5A" w14:textId="77777777" w:rsidR="00E0513C" w:rsidRDefault="00E0513C" w:rsidP="00016AD2">
      <w:pPr>
        <w:pStyle w:val="NormalWeb"/>
        <w:spacing w:before="0" w:beforeAutospacing="0" w:after="0" w:afterAutospacing="0"/>
        <w:ind w:firstLine="720"/>
        <w:jc w:val="both"/>
      </w:pPr>
      <w:r>
        <w:t>On September 5, 1882 the first Labor Day parade was held in New York City. Twenty thousand workers marched in the parade up Broadway. They carried banners that read “Labor creates all wealth,” and “eight hours for work; eight hours for rest; eight hours for recreation!” After the parade, there were picnics all around the city. Workers and celebrants ate Irish stew, homemade bread, and apple pie. At night, fireworks were set off. Within the next few years, the idea of a day to honor workers spread from coast to coast, and all states celebrated Labor Day. In 1894, Congress voted it a national holiday. Today we celebrate Labor Day with less fanfare on the first Monday of September. Some cities have parades and community picnics. Many politicians “kick off” their political campaigns by holding rallies on the holiday. Most Americans consider Labor Day the end of the summer, and the beaches and other popular resort areas are packed with people enjoying one last three-day weekend. For many students, the new school year begins right after Labor Day.</w:t>
      </w:r>
    </w:p>
    <w:p w14:paraId="0A6DFF17" w14:textId="77777777" w:rsidR="00AE419F" w:rsidRPr="004607D8" w:rsidRDefault="00AE419F" w:rsidP="00AE419F">
      <w:pPr>
        <w:pStyle w:val="NormalWeb"/>
        <w:spacing w:before="0" w:beforeAutospacing="0" w:after="0" w:afterAutospacing="0"/>
        <w:jc w:val="both"/>
        <w:rPr>
          <w:b/>
        </w:rPr>
      </w:pPr>
      <w:r w:rsidRPr="004607D8">
        <w:rPr>
          <w:b/>
        </w:rPr>
        <w:t>Second Monday in October</w:t>
      </w:r>
      <w:r w:rsidR="0061163F" w:rsidRPr="004607D8">
        <w:rPr>
          <w:b/>
        </w:rPr>
        <w:t>: Columbus Day</w:t>
      </w:r>
    </w:p>
    <w:p w14:paraId="38DFBD38" w14:textId="77777777" w:rsidR="00AE419F" w:rsidRDefault="00AE419F" w:rsidP="00016AD2">
      <w:pPr>
        <w:pStyle w:val="NormalWeb"/>
        <w:spacing w:before="0" w:beforeAutospacing="0" w:after="0" w:afterAutospacing="0"/>
        <w:ind w:firstLine="720"/>
        <w:jc w:val="both"/>
      </w:pPr>
      <w:r>
        <w:lastRenderedPageBreak/>
        <w:t>Columbus Day is a legal federal holiday that commemorates the first voyage of Christopher Columbus, who sailed west from Spain in 1492 and reached the islands of present day Bahamas.</w:t>
      </w:r>
      <w:r w:rsidRPr="00AE419F">
        <w:t xml:space="preserve"> </w:t>
      </w:r>
      <w:r>
        <w:t>Columbus Day became a holiday, due in part to the efforts of Italians in New York City and elsewhere. Out of pride for their “native son,” a group of New York Italians organized the first celebration of “The Discovery of America” on October 12, 1866. In following years, Italians in other cities held similar events with banquets, parades, and dances. In 1869, San Francisco Italians celebrated October 12, and called it “Columbus Day.” President Franklin Roosevelt officially proclaimed October 12 as Columbus Day in 1937. Now, it is celebrated on the second Monday in October, allowing for a long holiday weekend. In recent decades Columbus Day has generated much controversy. Native American groups and others began to speak out against the claim that Columbus had discovered America. They proposed that Native Americans, not Columbus, should be recognized as the first and true discoverers of America. They felt that in the spirit of reconciliation the day should celebrate Native Americans. People petitioned their state and local governments to establish an official Native American Day holiday, or to replace Columbus Day with Native American Day. As a result, in schools across the country, Columbus Day curricula began to include information on Native Americans, and on the impact of European contact. Some states now call the holiday by the dual name, Columbus Day/Native American Day.</w:t>
      </w:r>
    </w:p>
    <w:p w14:paraId="7A6AD918" w14:textId="77777777" w:rsidR="0061163F" w:rsidRPr="004607D8" w:rsidRDefault="0061163F" w:rsidP="004607D8">
      <w:pPr>
        <w:pStyle w:val="NormalWeb"/>
        <w:spacing w:before="0" w:beforeAutospacing="0" w:after="0" w:afterAutospacing="0"/>
        <w:jc w:val="both"/>
        <w:rPr>
          <w:b/>
        </w:rPr>
      </w:pPr>
      <w:r w:rsidRPr="004607D8">
        <w:rPr>
          <w:b/>
        </w:rPr>
        <w:t>November 11: Veterans Day</w:t>
      </w:r>
    </w:p>
    <w:p w14:paraId="7017600F" w14:textId="77777777" w:rsidR="004607D8" w:rsidRDefault="004607D8" w:rsidP="00016AD2">
      <w:pPr>
        <w:pStyle w:val="NormalWeb"/>
        <w:spacing w:before="0" w:beforeAutospacing="0" w:after="0" w:afterAutospacing="0"/>
        <w:ind w:firstLine="720"/>
        <w:jc w:val="both"/>
      </w:pPr>
      <w:r>
        <w:t>In 1918, at eleven a.m., on the eleventh day of the eleventh month, the world rejoiced and celebrated. After four years of bitter war, the Armistice between the Allies and Germans was signed. World War I, called the “war to end all wars,” was over. November 11 was set aside as Armistice Day in the United States. In 1954 President Eisenhower officially changed the name of the national holiday to Veterans Day. Traditional Veterans Day celebrations, in many towns and cities, may include ceremonies, parades, concerts and speeches. At 11:00 in the morning, in some communities, Americans observe a moment of silence, remembering those who have fought in war. The President of the United States lays a wreath at the Tomb of the Unknown Soldier at the National Cemetery in Arlington, Virginia, honoring all of America’s soldiers who have fallen in war.</w:t>
      </w:r>
    </w:p>
    <w:p w14:paraId="4BCD007B" w14:textId="77777777" w:rsidR="004607D8" w:rsidRPr="004607D8" w:rsidRDefault="004607D8" w:rsidP="004607D8">
      <w:pPr>
        <w:pStyle w:val="NormalWeb"/>
        <w:spacing w:before="0" w:beforeAutospacing="0" w:after="0" w:afterAutospacing="0"/>
        <w:jc w:val="both"/>
        <w:rPr>
          <w:b/>
        </w:rPr>
      </w:pPr>
      <w:r w:rsidRPr="004607D8">
        <w:rPr>
          <w:b/>
        </w:rPr>
        <w:t>The fourth Thursday in November</w:t>
      </w:r>
      <w:r w:rsidR="0061163F" w:rsidRPr="004607D8">
        <w:rPr>
          <w:b/>
        </w:rPr>
        <w:t>: Thanksgiving Day</w:t>
      </w:r>
    </w:p>
    <w:p w14:paraId="12985138" w14:textId="77777777" w:rsidR="0061163F" w:rsidRDefault="004607D8" w:rsidP="00016AD2">
      <w:pPr>
        <w:pStyle w:val="NormalWeb"/>
        <w:spacing w:before="0" w:beforeAutospacing="0" w:after="0" w:afterAutospacing="0"/>
        <w:ind w:firstLine="720"/>
        <w:jc w:val="both"/>
      </w:pPr>
      <w:r>
        <w:t>Almost every culture in the world has held celebrations of thanks for a plentiful harvest. In the United States, Thanksgiving is a time for tradition and sharing. People gather with family and friends on the fourth Thursday in November to enjoy a traditional meal and to give thanks for life’s many blessings. Even if family members live far apart they will try to come together for a family reunion at Thanksgiving.</w:t>
      </w:r>
    </w:p>
    <w:p w14:paraId="78707F59" w14:textId="77777777" w:rsidR="00F26504" w:rsidRDefault="0061163F" w:rsidP="0092241A">
      <w:pPr>
        <w:pStyle w:val="NormalWeb"/>
        <w:spacing w:before="0" w:beforeAutospacing="0" w:after="0" w:afterAutospacing="0"/>
        <w:jc w:val="both"/>
        <w:rPr>
          <w:b/>
        </w:rPr>
      </w:pPr>
      <w:r w:rsidRPr="00D66A7D">
        <w:rPr>
          <w:b/>
        </w:rPr>
        <w:t>December 25: Christmas Day</w:t>
      </w:r>
    </w:p>
    <w:p w14:paraId="0ED26768" w14:textId="77777777" w:rsidR="002242AA" w:rsidRPr="00D66A7D" w:rsidRDefault="002242AA" w:rsidP="0092241A">
      <w:pPr>
        <w:pStyle w:val="NormalWeb"/>
        <w:spacing w:before="0" w:beforeAutospacing="0" w:after="0" w:afterAutospacing="0"/>
        <w:jc w:val="both"/>
        <w:rPr>
          <w:b/>
        </w:rPr>
      </w:pPr>
      <w:r>
        <w:rPr>
          <w:b/>
        </w:rPr>
        <w:t xml:space="preserve">Holidays that honor specific groups and events </w:t>
      </w:r>
    </w:p>
    <w:p w14:paraId="38D5ADD0" w14:textId="77777777" w:rsidR="00D66A7D" w:rsidRDefault="00D66A7D" w:rsidP="00016AD2">
      <w:pPr>
        <w:pStyle w:val="NormalWeb"/>
        <w:spacing w:before="0" w:beforeAutospacing="0" w:after="0" w:afterAutospacing="0"/>
        <w:ind w:firstLine="720"/>
        <w:jc w:val="both"/>
      </w:pPr>
      <w:r w:rsidRPr="00D66A7D">
        <w:t xml:space="preserve">Some </w:t>
      </w:r>
      <w:r w:rsidRPr="002242AA">
        <w:t>holidays honor specific groups and events</w:t>
      </w:r>
      <w:r w:rsidRPr="00D66A7D">
        <w:t>, such as Valentine’s Day, Earth Day, Mother’s Day, Father’s Day, Flag Day, and Halloween. These are not federal holidays.</w:t>
      </w:r>
    </w:p>
    <w:p w14:paraId="7879E4C4" w14:textId="77777777" w:rsidR="002242AA" w:rsidRPr="002242AA" w:rsidRDefault="002242AA" w:rsidP="00F26504">
      <w:pPr>
        <w:pStyle w:val="NormalWeb"/>
        <w:spacing w:before="0" w:beforeAutospacing="0" w:after="0" w:afterAutospacing="0"/>
        <w:jc w:val="both"/>
        <w:rPr>
          <w:b/>
        </w:rPr>
      </w:pPr>
      <w:r w:rsidRPr="002242AA">
        <w:rPr>
          <w:b/>
        </w:rPr>
        <w:t>Ethnic and religious holidays</w:t>
      </w:r>
    </w:p>
    <w:p w14:paraId="774A3C18" w14:textId="77777777" w:rsidR="001D21C8" w:rsidRPr="001D21C8" w:rsidRDefault="00D66A7D" w:rsidP="00016AD2">
      <w:pPr>
        <w:pStyle w:val="NormalWeb"/>
        <w:spacing w:before="0" w:beforeAutospacing="0" w:after="0" w:afterAutospacing="0"/>
        <w:ind w:firstLine="720"/>
        <w:jc w:val="both"/>
      </w:pPr>
      <w:r>
        <w:t xml:space="preserve">Various ethnic and religious groups in the United States celebrate days with special meaning to them. Some of these holidays include Easter for Christians, the High Holy Days for Jews, Ramadan for Muslims, Day of </w:t>
      </w:r>
      <w:proofErr w:type="spellStart"/>
      <w:r>
        <w:t>Vesak</w:t>
      </w:r>
      <w:proofErr w:type="spellEnd"/>
      <w:r>
        <w:t xml:space="preserve"> for Buddhists and Diwali for Hindus.</w:t>
      </w:r>
      <w:r w:rsidR="001D21C8" w:rsidRPr="001D21C8">
        <w:t xml:space="preserve"> </w:t>
      </w:r>
    </w:p>
    <w:p w14:paraId="75F05F86" w14:textId="77777777" w:rsidR="00F16B61" w:rsidRDefault="002242AA" w:rsidP="00D66A7D">
      <w:pPr>
        <w:pStyle w:val="NormalWeb"/>
        <w:spacing w:before="0" w:beforeAutospacing="0" w:after="0" w:afterAutospacing="0"/>
        <w:rPr>
          <w:b/>
        </w:rPr>
      </w:pPr>
      <w:r w:rsidRPr="004F44CD">
        <w:rPr>
          <w:b/>
        </w:rPr>
        <w:t>Check that you understand:</w:t>
      </w:r>
    </w:p>
    <w:p w14:paraId="218D8CCB" w14:textId="77777777" w:rsidR="002242AA" w:rsidRPr="002242AA" w:rsidRDefault="002242AA" w:rsidP="002242AA">
      <w:pPr>
        <w:pStyle w:val="NormalWeb"/>
        <w:numPr>
          <w:ilvl w:val="0"/>
          <w:numId w:val="37"/>
        </w:numPr>
        <w:spacing w:before="0" w:beforeAutospacing="0" w:after="0" w:afterAutospacing="0"/>
      </w:pPr>
      <w:r w:rsidRPr="002242AA">
        <w:t>Federal holidays</w:t>
      </w:r>
    </w:p>
    <w:p w14:paraId="4E5F1DFD" w14:textId="77777777" w:rsidR="002242AA" w:rsidRPr="002242AA" w:rsidRDefault="002242AA" w:rsidP="002242AA">
      <w:pPr>
        <w:pStyle w:val="NormalWeb"/>
        <w:numPr>
          <w:ilvl w:val="0"/>
          <w:numId w:val="37"/>
        </w:numPr>
        <w:spacing w:before="0" w:beforeAutospacing="0" w:after="0" w:afterAutospacing="0"/>
      </w:pPr>
      <w:r w:rsidRPr="002242AA">
        <w:t>Other holidays</w:t>
      </w:r>
    </w:p>
    <w:p w14:paraId="320E4F5F" w14:textId="77777777" w:rsidR="002242AA" w:rsidRPr="00F16B61" w:rsidRDefault="002242AA" w:rsidP="00D66A7D">
      <w:pPr>
        <w:pStyle w:val="NormalWeb"/>
        <w:spacing w:before="0" w:beforeAutospacing="0" w:after="0" w:afterAutospacing="0"/>
      </w:pPr>
    </w:p>
    <w:p w14:paraId="6A07CEE5" w14:textId="77777777" w:rsidR="00F16B61" w:rsidRDefault="00F16B61" w:rsidP="00F16B61">
      <w:pPr>
        <w:jc w:val="both"/>
        <w:rPr>
          <w:rFonts w:ascii="Times New Roman" w:hAnsi="Times New Roman" w:cs="Times New Roman"/>
        </w:rPr>
      </w:pPr>
    </w:p>
    <w:p w14:paraId="5EA7A51D" w14:textId="77777777" w:rsidR="00016AD2" w:rsidRDefault="00016AD2" w:rsidP="00F16B61">
      <w:pPr>
        <w:jc w:val="both"/>
        <w:rPr>
          <w:rFonts w:ascii="Times New Roman" w:hAnsi="Times New Roman" w:cs="Times New Roman"/>
        </w:rPr>
      </w:pPr>
    </w:p>
    <w:p w14:paraId="60762519" w14:textId="77777777" w:rsidR="00016AD2" w:rsidRDefault="00016AD2" w:rsidP="00F16B61">
      <w:pPr>
        <w:jc w:val="both"/>
        <w:rPr>
          <w:rFonts w:ascii="Times New Roman" w:hAnsi="Times New Roman" w:cs="Times New Roman"/>
        </w:rPr>
      </w:pPr>
    </w:p>
    <w:p w14:paraId="77A7B6BB" w14:textId="77777777" w:rsidR="00016AD2" w:rsidRDefault="00016AD2" w:rsidP="00F16B61">
      <w:pPr>
        <w:jc w:val="both"/>
        <w:rPr>
          <w:rFonts w:ascii="Times New Roman" w:hAnsi="Times New Roman" w:cs="Times New Roman"/>
        </w:rPr>
      </w:pPr>
    </w:p>
    <w:p w14:paraId="781A2123" w14:textId="77777777" w:rsidR="00016AD2" w:rsidRDefault="00016AD2" w:rsidP="00F16B61">
      <w:pPr>
        <w:jc w:val="both"/>
        <w:rPr>
          <w:rFonts w:ascii="Times New Roman" w:hAnsi="Times New Roman" w:cs="Times New Roman"/>
        </w:rPr>
      </w:pPr>
    </w:p>
    <w:p w14:paraId="1D7629A3" w14:textId="57F78AB2" w:rsidR="00016AD2" w:rsidRPr="0011443B" w:rsidRDefault="00D461B7" w:rsidP="00F16B61">
      <w:pPr>
        <w:jc w:val="both"/>
        <w:rPr>
          <w:rFonts w:ascii="Times New Roman" w:hAnsi="Times New Roman" w:cs="Times New Roman"/>
          <w:b/>
        </w:rPr>
      </w:pPr>
      <w:r w:rsidRPr="0011443B">
        <w:rPr>
          <w:rFonts w:ascii="Times New Roman" w:hAnsi="Times New Roman" w:cs="Times New Roman"/>
          <w:b/>
        </w:rPr>
        <w:lastRenderedPageBreak/>
        <w:t xml:space="preserve">References and </w:t>
      </w:r>
      <w:r w:rsidR="00016AD2" w:rsidRPr="0011443B">
        <w:rPr>
          <w:rFonts w:ascii="Times New Roman" w:hAnsi="Times New Roman" w:cs="Times New Roman"/>
          <w:b/>
        </w:rPr>
        <w:t>further reading</w:t>
      </w:r>
      <w:r w:rsidRPr="0011443B">
        <w:rPr>
          <w:rFonts w:ascii="Times New Roman" w:hAnsi="Times New Roman" w:cs="Times New Roman"/>
          <w:b/>
        </w:rPr>
        <w:t>s</w:t>
      </w:r>
      <w:r w:rsidR="00016AD2" w:rsidRPr="0011443B">
        <w:rPr>
          <w:rFonts w:ascii="Times New Roman" w:hAnsi="Times New Roman" w:cs="Times New Roman"/>
          <w:b/>
        </w:rPr>
        <w:t>:</w:t>
      </w:r>
    </w:p>
    <w:p w14:paraId="49A51ED6" w14:textId="3F974485" w:rsidR="001F03D2" w:rsidRPr="001F03D2" w:rsidRDefault="003A439F" w:rsidP="001F03D2">
      <w:pPr>
        <w:pStyle w:val="ListParagraph"/>
        <w:numPr>
          <w:ilvl w:val="0"/>
          <w:numId w:val="40"/>
        </w:numPr>
        <w:jc w:val="both"/>
        <w:rPr>
          <w:rFonts w:ascii="Times New Roman" w:hAnsi="Times New Roman" w:cs="Times New Roman"/>
        </w:rPr>
      </w:pPr>
      <w:r w:rsidRPr="001F03D2">
        <w:rPr>
          <w:rFonts w:ascii="Times New Roman" w:hAnsi="Times New Roman" w:cs="Times New Roman"/>
          <w:lang w:val="ru-RU"/>
        </w:rPr>
        <w:t xml:space="preserve">Сатинова, В.Ф. (2004). </w:t>
      </w:r>
      <w:r w:rsidRPr="001F03D2">
        <w:rPr>
          <w:rFonts w:ascii="Times New Roman" w:hAnsi="Times New Roman" w:cs="Times New Roman"/>
          <w:i/>
          <w:lang w:val="ru-RU"/>
        </w:rPr>
        <w:t>Британия и британцы</w:t>
      </w:r>
      <w:r w:rsidRPr="001F03D2">
        <w:rPr>
          <w:rFonts w:ascii="Times New Roman" w:hAnsi="Times New Roman" w:cs="Times New Roman"/>
          <w:lang w:val="ru-RU"/>
        </w:rPr>
        <w:t>. Минск, Мн: Выш.шк.</w:t>
      </w:r>
    </w:p>
    <w:p w14:paraId="12E3FC67" w14:textId="79B5B59C" w:rsidR="00D63459" w:rsidRPr="00D63459" w:rsidRDefault="001F03D2" w:rsidP="001F03D2">
      <w:pPr>
        <w:pStyle w:val="ListParagraph"/>
        <w:numPr>
          <w:ilvl w:val="0"/>
          <w:numId w:val="40"/>
        </w:numPr>
        <w:jc w:val="both"/>
        <w:rPr>
          <w:rFonts w:ascii="Times New Roman" w:hAnsi="Times New Roman" w:cs="Times New Roman"/>
        </w:rPr>
      </w:pPr>
      <w:r w:rsidRPr="00D63459">
        <w:rPr>
          <w:rFonts w:ascii="Times New Roman" w:hAnsi="Times New Roman" w:cs="Times New Roman"/>
        </w:rPr>
        <w:t>Collie</w:t>
      </w:r>
      <w:r w:rsidR="00D63459">
        <w:rPr>
          <w:rFonts w:ascii="Times New Roman" w:hAnsi="Times New Roman" w:cs="Times New Roman"/>
        </w:rPr>
        <w:t>,</w:t>
      </w:r>
      <w:r w:rsidRPr="00D63459">
        <w:rPr>
          <w:rFonts w:ascii="Times New Roman" w:hAnsi="Times New Roman" w:cs="Times New Roman"/>
        </w:rPr>
        <w:t xml:space="preserve"> J.</w:t>
      </w:r>
      <w:r w:rsidR="00D63459">
        <w:rPr>
          <w:rFonts w:ascii="Times New Roman" w:hAnsi="Times New Roman" w:cs="Times New Roman"/>
        </w:rPr>
        <w:t xml:space="preserve">, </w:t>
      </w:r>
      <w:r w:rsidRPr="00D63459">
        <w:rPr>
          <w:rFonts w:ascii="Times New Roman" w:hAnsi="Times New Roman" w:cs="Times New Roman"/>
        </w:rPr>
        <w:t>Martin. A</w:t>
      </w:r>
      <w:r w:rsidR="00D63459">
        <w:rPr>
          <w:rFonts w:ascii="Times New Roman" w:hAnsi="Times New Roman" w:cs="Times New Roman"/>
        </w:rPr>
        <w:t xml:space="preserve">. </w:t>
      </w:r>
      <w:r w:rsidR="00D63459" w:rsidRPr="00D63459">
        <w:rPr>
          <w:rFonts w:ascii="Times New Roman" w:hAnsi="Times New Roman" w:cs="Times New Roman"/>
          <w:i/>
        </w:rPr>
        <w:t xml:space="preserve">What's it </w:t>
      </w:r>
      <w:proofErr w:type="gramStart"/>
      <w:r w:rsidR="00D63459" w:rsidRPr="00D63459">
        <w:rPr>
          <w:rFonts w:ascii="Times New Roman" w:hAnsi="Times New Roman" w:cs="Times New Roman"/>
          <w:i/>
        </w:rPr>
        <w:t>Like</w:t>
      </w:r>
      <w:proofErr w:type="gramEnd"/>
      <w:r w:rsidR="00D63459" w:rsidRPr="00D63459">
        <w:rPr>
          <w:rFonts w:ascii="Times New Roman" w:hAnsi="Times New Roman" w:cs="Times New Roman"/>
          <w:i/>
        </w:rPr>
        <w:t>? Life and Culture in Britain Today</w:t>
      </w:r>
      <w:r w:rsidR="00D63459" w:rsidRPr="00D63459">
        <w:rPr>
          <w:rFonts w:ascii="Times New Roman" w:hAnsi="Times New Roman" w:cs="Times New Roman"/>
        </w:rPr>
        <w:t>. Cambridge University Press.</w:t>
      </w:r>
    </w:p>
    <w:p w14:paraId="52A044BB" w14:textId="1D423386" w:rsidR="00D63459" w:rsidRDefault="00D63459" w:rsidP="001F03D2">
      <w:pPr>
        <w:pStyle w:val="ListParagraph"/>
        <w:numPr>
          <w:ilvl w:val="0"/>
          <w:numId w:val="40"/>
        </w:numPr>
        <w:jc w:val="both"/>
        <w:rPr>
          <w:rFonts w:ascii="Times New Roman" w:hAnsi="Times New Roman" w:cs="Times New Roman"/>
        </w:rPr>
      </w:pPr>
      <w:r>
        <w:rPr>
          <w:rFonts w:ascii="Times New Roman" w:hAnsi="Times New Roman" w:cs="Times New Roman"/>
        </w:rPr>
        <w:t xml:space="preserve">Bowler, B., Thompson. L. </w:t>
      </w:r>
      <w:r w:rsidRPr="00D63459">
        <w:rPr>
          <w:rFonts w:ascii="Times New Roman" w:hAnsi="Times New Roman" w:cs="Times New Roman"/>
          <w:i/>
        </w:rPr>
        <w:t>British History Highlights</w:t>
      </w:r>
      <w:r>
        <w:rPr>
          <w:rFonts w:ascii="Times New Roman" w:hAnsi="Times New Roman" w:cs="Times New Roman"/>
        </w:rPr>
        <w:t>. Scholastic.</w:t>
      </w:r>
    </w:p>
    <w:p w14:paraId="6E7702DB" w14:textId="1B9285F1" w:rsidR="00D63459" w:rsidRDefault="00D63459" w:rsidP="001F03D2">
      <w:pPr>
        <w:pStyle w:val="ListParagraph"/>
        <w:numPr>
          <w:ilvl w:val="0"/>
          <w:numId w:val="40"/>
        </w:numPr>
        <w:jc w:val="both"/>
        <w:rPr>
          <w:rFonts w:ascii="Times New Roman" w:hAnsi="Times New Roman" w:cs="Times New Roman"/>
        </w:rPr>
      </w:pPr>
      <w:proofErr w:type="spellStart"/>
      <w:r>
        <w:rPr>
          <w:rFonts w:ascii="Times New Roman" w:hAnsi="Times New Roman" w:cs="Times New Roman"/>
        </w:rPr>
        <w:t>O’Driscoll</w:t>
      </w:r>
      <w:proofErr w:type="spellEnd"/>
      <w:r>
        <w:rPr>
          <w:rFonts w:ascii="Times New Roman" w:hAnsi="Times New Roman" w:cs="Times New Roman"/>
        </w:rPr>
        <w:t xml:space="preserve">, J. (2003). </w:t>
      </w:r>
      <w:r w:rsidRPr="00D63459">
        <w:rPr>
          <w:rFonts w:ascii="Times New Roman" w:hAnsi="Times New Roman" w:cs="Times New Roman"/>
          <w:i/>
        </w:rPr>
        <w:t>Britain. The country and its people.</w:t>
      </w:r>
      <w:r>
        <w:rPr>
          <w:rFonts w:ascii="Times New Roman" w:hAnsi="Times New Roman" w:cs="Times New Roman"/>
        </w:rPr>
        <w:t xml:space="preserve"> Oxford: Oxford University Press</w:t>
      </w:r>
    </w:p>
    <w:p w14:paraId="7E4A2454" w14:textId="77777777" w:rsidR="00B247C8" w:rsidRDefault="00B247C8" w:rsidP="001F03D2">
      <w:pPr>
        <w:pStyle w:val="ListParagraph"/>
        <w:numPr>
          <w:ilvl w:val="0"/>
          <w:numId w:val="40"/>
        </w:numPr>
        <w:jc w:val="both"/>
        <w:rPr>
          <w:rFonts w:ascii="Times New Roman" w:hAnsi="Times New Roman" w:cs="Times New Roman"/>
        </w:rPr>
      </w:pPr>
      <w:r>
        <w:rPr>
          <w:rFonts w:ascii="Times New Roman" w:hAnsi="Times New Roman" w:cs="Times New Roman"/>
        </w:rPr>
        <w:t xml:space="preserve">Melville, T. (2015). </w:t>
      </w:r>
      <w:r w:rsidRPr="00B247C8">
        <w:rPr>
          <w:rFonts w:ascii="Times New Roman" w:hAnsi="Times New Roman" w:cs="Times New Roman"/>
          <w:i/>
        </w:rPr>
        <w:t>The Queen</w:t>
      </w:r>
      <w:r>
        <w:rPr>
          <w:rFonts w:ascii="Times New Roman" w:hAnsi="Times New Roman" w:cs="Times New Roman"/>
        </w:rPr>
        <w:t xml:space="preserve">. </w:t>
      </w:r>
      <w:proofErr w:type="spellStart"/>
      <w:r>
        <w:rPr>
          <w:rFonts w:ascii="Times New Roman" w:hAnsi="Times New Roman" w:cs="Times New Roman"/>
        </w:rPr>
        <w:t>Magbook</w:t>
      </w:r>
      <w:proofErr w:type="spellEnd"/>
      <w:r>
        <w:rPr>
          <w:rFonts w:ascii="Times New Roman" w:hAnsi="Times New Roman" w:cs="Times New Roman"/>
        </w:rPr>
        <w:t>.</w:t>
      </w:r>
    </w:p>
    <w:p w14:paraId="66A70887" w14:textId="16F751F1" w:rsidR="0011443B" w:rsidRPr="0011443B" w:rsidRDefault="0011443B" w:rsidP="001F03D2">
      <w:pPr>
        <w:pStyle w:val="ListParagraph"/>
        <w:numPr>
          <w:ilvl w:val="0"/>
          <w:numId w:val="40"/>
        </w:numPr>
        <w:jc w:val="both"/>
        <w:rPr>
          <w:rFonts w:ascii="Times New Roman" w:hAnsi="Times New Roman" w:cs="Times New Roman"/>
        </w:rPr>
      </w:pPr>
      <w:r w:rsidRPr="0011443B">
        <w:rPr>
          <w:rFonts w:ascii="Times New Roman" w:hAnsi="Times New Roman" w:cs="Times New Roman"/>
        </w:rPr>
        <w:t xml:space="preserve">Darlington, R. (2016). </w:t>
      </w:r>
      <w:r w:rsidRPr="0011443B">
        <w:rPr>
          <w:rFonts w:ascii="Times New Roman" w:hAnsi="Times New Roman" w:cs="Times New Roman"/>
          <w:bCs/>
          <w:i/>
        </w:rPr>
        <w:t xml:space="preserve">A Short Guide to the </w:t>
      </w:r>
      <w:r>
        <w:rPr>
          <w:rFonts w:ascii="Times New Roman" w:hAnsi="Times New Roman" w:cs="Times New Roman"/>
          <w:bCs/>
          <w:i/>
        </w:rPr>
        <w:t>British</w:t>
      </w:r>
      <w:r w:rsidRPr="0011443B">
        <w:rPr>
          <w:rFonts w:ascii="Times New Roman" w:hAnsi="Times New Roman" w:cs="Times New Roman"/>
          <w:bCs/>
          <w:i/>
        </w:rPr>
        <w:t xml:space="preserve"> Political System</w:t>
      </w:r>
      <w:r w:rsidRPr="0011443B">
        <w:rPr>
          <w:rFonts w:ascii="Times New Roman" w:hAnsi="Times New Roman" w:cs="Times New Roman"/>
          <w:bCs/>
        </w:rPr>
        <w:t xml:space="preserve">. </w:t>
      </w:r>
      <w:r w:rsidRPr="0011443B">
        <w:rPr>
          <w:rFonts w:ascii="Times New Roman" w:hAnsi="Times New Roman" w:cs="Times New Roman"/>
          <w:iCs/>
        </w:rPr>
        <w:t>Retrieved from</w:t>
      </w:r>
      <w:r w:rsidRPr="0011443B">
        <w:t xml:space="preserve"> </w:t>
      </w:r>
      <w:hyperlink r:id="rId12" w:history="1">
        <w:r w:rsidRPr="0011443B">
          <w:rPr>
            <w:rStyle w:val="Hyperlink"/>
            <w:rFonts w:ascii="Times New Roman" w:hAnsi="Times New Roman" w:cs="Times New Roman"/>
            <w:iCs/>
            <w:color w:val="auto"/>
            <w:u w:val="none"/>
          </w:rPr>
          <w:t>http://www.rogerdarlington.me.uk/Britishpoliticalsystem.html</w:t>
        </w:r>
      </w:hyperlink>
    </w:p>
    <w:p w14:paraId="6D1B1195" w14:textId="77777777" w:rsidR="00B247C8" w:rsidRDefault="00B247C8" w:rsidP="001F03D2">
      <w:pPr>
        <w:pStyle w:val="ListParagraph"/>
        <w:numPr>
          <w:ilvl w:val="0"/>
          <w:numId w:val="40"/>
        </w:numPr>
        <w:jc w:val="both"/>
        <w:rPr>
          <w:rFonts w:ascii="Times New Roman" w:hAnsi="Times New Roman" w:cs="Times New Roman"/>
        </w:rPr>
      </w:pPr>
      <w:r>
        <w:rPr>
          <w:rFonts w:ascii="Times New Roman" w:hAnsi="Times New Roman" w:cs="Times New Roman"/>
        </w:rPr>
        <w:t xml:space="preserve">Weaver, G.R. (2001). </w:t>
      </w:r>
      <w:r w:rsidRPr="00B247C8">
        <w:rPr>
          <w:rFonts w:ascii="Times New Roman" w:hAnsi="Times New Roman" w:cs="Times New Roman"/>
          <w:i/>
        </w:rPr>
        <w:t>American Cultural Values</w:t>
      </w:r>
      <w:r>
        <w:rPr>
          <w:rFonts w:ascii="Times New Roman" w:hAnsi="Times New Roman" w:cs="Times New Roman"/>
        </w:rPr>
        <w:t>. Intercultural Training.</w:t>
      </w:r>
    </w:p>
    <w:p w14:paraId="4899F891" w14:textId="77777777" w:rsidR="00DA3492" w:rsidRDefault="00B247C8" w:rsidP="001F03D2">
      <w:pPr>
        <w:pStyle w:val="ListParagraph"/>
        <w:numPr>
          <w:ilvl w:val="0"/>
          <w:numId w:val="40"/>
        </w:numPr>
        <w:jc w:val="both"/>
        <w:rPr>
          <w:rFonts w:ascii="Times New Roman" w:hAnsi="Times New Roman" w:cs="Times New Roman"/>
        </w:rPr>
      </w:pPr>
      <w:proofErr w:type="spellStart"/>
      <w:r>
        <w:rPr>
          <w:rFonts w:ascii="Times New Roman" w:hAnsi="Times New Roman" w:cs="Times New Roman"/>
        </w:rPr>
        <w:t>Althen</w:t>
      </w:r>
      <w:proofErr w:type="spellEnd"/>
      <w:r>
        <w:rPr>
          <w:rFonts w:ascii="Times New Roman" w:hAnsi="Times New Roman" w:cs="Times New Roman"/>
        </w:rPr>
        <w:t xml:space="preserve">, G. (2003). </w:t>
      </w:r>
      <w:r w:rsidRPr="00DA3492">
        <w:rPr>
          <w:rFonts w:ascii="Times New Roman" w:hAnsi="Times New Roman" w:cs="Times New Roman"/>
          <w:i/>
        </w:rPr>
        <w:t xml:space="preserve">American Ways. </w:t>
      </w:r>
      <w:r w:rsidR="00DA3492" w:rsidRPr="00DA3492">
        <w:rPr>
          <w:rFonts w:ascii="Times New Roman" w:hAnsi="Times New Roman" w:cs="Times New Roman"/>
          <w:i/>
        </w:rPr>
        <w:t>A Guide for foreigners in the United States</w:t>
      </w:r>
      <w:r w:rsidR="00DA3492">
        <w:rPr>
          <w:rFonts w:ascii="Times New Roman" w:hAnsi="Times New Roman" w:cs="Times New Roman"/>
        </w:rPr>
        <w:t>. Intercultural Press.</w:t>
      </w:r>
    </w:p>
    <w:p w14:paraId="290F3590" w14:textId="0A2FF57B" w:rsidR="0011443B" w:rsidRDefault="0011443B" w:rsidP="001F03D2">
      <w:pPr>
        <w:pStyle w:val="ListParagraph"/>
        <w:numPr>
          <w:ilvl w:val="0"/>
          <w:numId w:val="40"/>
        </w:numPr>
        <w:jc w:val="both"/>
        <w:rPr>
          <w:rFonts w:ascii="Times New Roman" w:hAnsi="Times New Roman" w:cs="Times New Roman"/>
        </w:rPr>
      </w:pPr>
      <w:r>
        <w:rPr>
          <w:rFonts w:ascii="Times New Roman" w:hAnsi="Times New Roman" w:cs="Times New Roman"/>
          <w:lang w:val="ru-RU"/>
        </w:rPr>
        <w:t>Голицынский</w:t>
      </w:r>
      <w:r w:rsidRPr="004D3458">
        <w:rPr>
          <w:rFonts w:ascii="Times New Roman" w:hAnsi="Times New Roman" w:cs="Times New Roman"/>
        </w:rPr>
        <w:t xml:space="preserve">, </w:t>
      </w:r>
      <w:r>
        <w:rPr>
          <w:rFonts w:ascii="Times New Roman" w:hAnsi="Times New Roman" w:cs="Times New Roman"/>
          <w:lang w:val="ru-RU"/>
        </w:rPr>
        <w:t>Ю</w:t>
      </w:r>
      <w:r w:rsidRPr="004D3458">
        <w:rPr>
          <w:rFonts w:ascii="Times New Roman" w:hAnsi="Times New Roman" w:cs="Times New Roman"/>
        </w:rPr>
        <w:t>.</w:t>
      </w:r>
      <w:r>
        <w:rPr>
          <w:rFonts w:ascii="Times New Roman" w:hAnsi="Times New Roman" w:cs="Times New Roman"/>
          <w:lang w:val="ru-RU"/>
        </w:rPr>
        <w:t>Б</w:t>
      </w:r>
      <w:r w:rsidRPr="004D3458">
        <w:rPr>
          <w:rFonts w:ascii="Times New Roman" w:hAnsi="Times New Roman" w:cs="Times New Roman"/>
        </w:rPr>
        <w:t xml:space="preserve">. </w:t>
      </w:r>
      <w:r w:rsidR="0004471B" w:rsidRPr="004D3458">
        <w:rPr>
          <w:rFonts w:ascii="Times New Roman" w:hAnsi="Times New Roman" w:cs="Times New Roman"/>
        </w:rPr>
        <w:t xml:space="preserve">(2006). </w:t>
      </w:r>
      <w:r w:rsidR="0004471B" w:rsidRPr="004D3458">
        <w:rPr>
          <w:rFonts w:ascii="Times New Roman" w:hAnsi="Times New Roman" w:cs="Times New Roman"/>
          <w:i/>
        </w:rPr>
        <w:t>United States of America</w:t>
      </w:r>
      <w:r w:rsidR="0004471B" w:rsidRPr="004D3458">
        <w:rPr>
          <w:rFonts w:ascii="Times New Roman" w:hAnsi="Times New Roman" w:cs="Times New Roman"/>
        </w:rPr>
        <w:t xml:space="preserve">. </w:t>
      </w:r>
      <w:r w:rsidR="0004471B">
        <w:rPr>
          <w:rFonts w:ascii="Times New Roman" w:hAnsi="Times New Roman" w:cs="Times New Roman"/>
          <w:lang w:val="ru-RU"/>
        </w:rPr>
        <w:t>Санкт-Петербург: Каро</w:t>
      </w:r>
    </w:p>
    <w:p w14:paraId="779B18D8" w14:textId="0BC602BE" w:rsidR="00DA3492" w:rsidRDefault="00DA3492" w:rsidP="001F03D2">
      <w:pPr>
        <w:pStyle w:val="ListParagraph"/>
        <w:numPr>
          <w:ilvl w:val="0"/>
          <w:numId w:val="40"/>
        </w:numPr>
        <w:jc w:val="both"/>
        <w:rPr>
          <w:rFonts w:ascii="Times New Roman" w:hAnsi="Times New Roman" w:cs="Times New Roman"/>
        </w:rPr>
      </w:pPr>
      <w:r>
        <w:rPr>
          <w:rFonts w:ascii="Times New Roman" w:hAnsi="Times New Roman" w:cs="Times New Roman"/>
        </w:rPr>
        <w:t xml:space="preserve">Short, D.J. </w:t>
      </w:r>
      <w:r w:rsidRPr="002419D5">
        <w:rPr>
          <w:rFonts w:ascii="Times New Roman" w:hAnsi="Times New Roman" w:cs="Times New Roman"/>
          <w:i/>
        </w:rPr>
        <w:t>Celebrate! Holidays in the U.S.A.</w:t>
      </w:r>
      <w:r>
        <w:rPr>
          <w:rFonts w:ascii="Times New Roman" w:hAnsi="Times New Roman" w:cs="Times New Roman"/>
        </w:rPr>
        <w:t xml:space="preserve"> Retrieved from</w:t>
      </w:r>
      <w:r w:rsidRPr="00DA3492">
        <w:t xml:space="preserve"> </w:t>
      </w:r>
      <w:r w:rsidRPr="00DA3492">
        <w:rPr>
          <w:rFonts w:ascii="Times New Roman" w:hAnsi="Times New Roman" w:cs="Times New Roman"/>
        </w:rPr>
        <w:t>http://americanenglish.state.gov/resources/</w:t>
      </w:r>
      <w:r w:rsidR="002419D5">
        <w:rPr>
          <w:rFonts w:ascii="Times New Roman" w:hAnsi="Times New Roman" w:cs="Times New Roman"/>
        </w:rPr>
        <w:t>celebrate-holidays-usa</w:t>
      </w:r>
    </w:p>
    <w:p w14:paraId="7C499482" w14:textId="77777777" w:rsidR="002419D5" w:rsidRDefault="002419D5" w:rsidP="001F03D2">
      <w:pPr>
        <w:pStyle w:val="ListParagraph"/>
        <w:numPr>
          <w:ilvl w:val="0"/>
          <w:numId w:val="40"/>
        </w:numPr>
        <w:jc w:val="both"/>
        <w:rPr>
          <w:rFonts w:ascii="Times New Roman" w:hAnsi="Times New Roman" w:cs="Times New Roman"/>
        </w:rPr>
      </w:pPr>
      <w:proofErr w:type="spellStart"/>
      <w:r>
        <w:rPr>
          <w:rFonts w:ascii="Times New Roman" w:hAnsi="Times New Roman" w:cs="Times New Roman"/>
        </w:rPr>
        <w:t>Datesman</w:t>
      </w:r>
      <w:proofErr w:type="spellEnd"/>
      <w:r>
        <w:rPr>
          <w:rFonts w:ascii="Times New Roman" w:hAnsi="Times New Roman" w:cs="Times New Roman"/>
        </w:rPr>
        <w:t xml:space="preserve">, M.K., Crandall, J., Kearny, E.K. (2005). </w:t>
      </w:r>
      <w:r w:rsidRPr="002419D5">
        <w:rPr>
          <w:rFonts w:ascii="Times New Roman" w:hAnsi="Times New Roman" w:cs="Times New Roman"/>
          <w:i/>
        </w:rPr>
        <w:t>American Ways. An Introduction to American Culture</w:t>
      </w:r>
      <w:r>
        <w:rPr>
          <w:rFonts w:ascii="Times New Roman" w:hAnsi="Times New Roman" w:cs="Times New Roman"/>
        </w:rPr>
        <w:t>. Longman.</w:t>
      </w:r>
    </w:p>
    <w:p w14:paraId="735A64DC" w14:textId="21B0F3A6" w:rsidR="0011443B" w:rsidRDefault="002419D5" w:rsidP="001F03D2">
      <w:pPr>
        <w:pStyle w:val="ListParagraph"/>
        <w:numPr>
          <w:ilvl w:val="0"/>
          <w:numId w:val="40"/>
        </w:numPr>
        <w:jc w:val="both"/>
        <w:rPr>
          <w:rFonts w:ascii="Times New Roman" w:hAnsi="Times New Roman" w:cs="Times New Roman"/>
        </w:rPr>
      </w:pPr>
      <w:r w:rsidRPr="002419D5">
        <w:rPr>
          <w:rFonts w:ascii="Times New Roman" w:hAnsi="Times New Roman" w:cs="Times New Roman"/>
          <w:i/>
          <w:iCs/>
        </w:rPr>
        <w:t>U.S. History Online Textbook</w:t>
      </w:r>
      <w:r>
        <w:rPr>
          <w:rFonts w:ascii="Times New Roman" w:hAnsi="Times New Roman" w:cs="Times New Roman"/>
          <w:i/>
          <w:iCs/>
        </w:rPr>
        <w:t>.</w:t>
      </w:r>
      <w:r w:rsidR="0011443B">
        <w:rPr>
          <w:rFonts w:ascii="Times New Roman" w:hAnsi="Times New Roman" w:cs="Times New Roman"/>
          <w:iCs/>
        </w:rPr>
        <w:t xml:space="preserve"> (2016). Retrieved </w:t>
      </w:r>
      <w:r w:rsidR="0011443B" w:rsidRPr="0011443B">
        <w:rPr>
          <w:rFonts w:ascii="Times New Roman" w:hAnsi="Times New Roman" w:cs="Times New Roman"/>
          <w:iCs/>
        </w:rPr>
        <w:t>from</w:t>
      </w:r>
      <w:r w:rsidR="00D63459" w:rsidRPr="0011443B">
        <w:rPr>
          <w:rFonts w:ascii="Times New Roman" w:hAnsi="Times New Roman" w:cs="Times New Roman"/>
        </w:rPr>
        <w:t xml:space="preserve"> </w:t>
      </w:r>
      <w:hyperlink r:id="rId13" w:history="1">
        <w:r w:rsidR="0011443B" w:rsidRPr="0011443B">
          <w:rPr>
            <w:rStyle w:val="Hyperlink"/>
            <w:rFonts w:ascii="Times New Roman" w:hAnsi="Times New Roman" w:cs="Times New Roman"/>
            <w:color w:val="auto"/>
            <w:u w:val="none"/>
          </w:rPr>
          <w:t>http://www.ushistory.org/us/2a.asp</w:t>
        </w:r>
      </w:hyperlink>
    </w:p>
    <w:p w14:paraId="506C5A85" w14:textId="77777777" w:rsidR="0011443B" w:rsidRPr="0011443B" w:rsidRDefault="0011443B" w:rsidP="0011443B">
      <w:pPr>
        <w:pStyle w:val="ListParagraph"/>
        <w:widowControl w:val="0"/>
        <w:numPr>
          <w:ilvl w:val="0"/>
          <w:numId w:val="40"/>
        </w:numPr>
        <w:autoSpaceDE w:val="0"/>
        <w:autoSpaceDN w:val="0"/>
        <w:adjustRightInd w:val="0"/>
        <w:rPr>
          <w:rFonts w:ascii="Times New Roman" w:hAnsi="Times New Roman" w:cs="Times New Roman"/>
          <w:iCs/>
        </w:rPr>
      </w:pPr>
      <w:r w:rsidRPr="0011443B">
        <w:rPr>
          <w:rFonts w:ascii="Times New Roman" w:hAnsi="Times New Roman" w:cs="Times New Roman"/>
        </w:rPr>
        <w:t xml:space="preserve">Darlington, R. (2016). </w:t>
      </w:r>
      <w:r w:rsidRPr="0011443B">
        <w:rPr>
          <w:rFonts w:ascii="Times New Roman" w:hAnsi="Times New Roman" w:cs="Times New Roman"/>
          <w:bCs/>
          <w:i/>
        </w:rPr>
        <w:t>A Short Guide to the American Political System</w:t>
      </w:r>
      <w:r w:rsidRPr="0011443B">
        <w:rPr>
          <w:rFonts w:ascii="Times New Roman" w:hAnsi="Times New Roman" w:cs="Times New Roman"/>
          <w:bCs/>
        </w:rPr>
        <w:t xml:space="preserve">. </w:t>
      </w:r>
      <w:r w:rsidRPr="0011443B">
        <w:rPr>
          <w:rFonts w:ascii="Times New Roman" w:hAnsi="Times New Roman" w:cs="Times New Roman"/>
          <w:iCs/>
        </w:rPr>
        <w:t>Retrieved from</w:t>
      </w:r>
      <w:r w:rsidRPr="0011443B">
        <w:t xml:space="preserve"> </w:t>
      </w:r>
      <w:hyperlink r:id="rId14" w:history="1">
        <w:r w:rsidRPr="0011443B">
          <w:rPr>
            <w:rStyle w:val="Hyperlink"/>
            <w:rFonts w:ascii="Times New Roman" w:hAnsi="Times New Roman" w:cs="Times New Roman"/>
            <w:iCs/>
            <w:color w:val="auto"/>
            <w:u w:val="none"/>
          </w:rPr>
          <w:t>http://www.rogerdarlington.me.uk/Americanpoliticalsystem.html</w:t>
        </w:r>
      </w:hyperlink>
    </w:p>
    <w:p w14:paraId="488EE653" w14:textId="141944CA" w:rsidR="0011443B" w:rsidRDefault="006331EB" w:rsidP="001F03D2">
      <w:pPr>
        <w:pStyle w:val="ListParagraph"/>
        <w:numPr>
          <w:ilvl w:val="0"/>
          <w:numId w:val="40"/>
        </w:numPr>
        <w:jc w:val="both"/>
        <w:rPr>
          <w:rFonts w:ascii="Times New Roman" w:hAnsi="Times New Roman" w:cs="Times New Roman"/>
        </w:rPr>
      </w:pPr>
      <w:r>
        <w:rPr>
          <w:rFonts w:ascii="Times New Roman" w:hAnsi="Times New Roman" w:cs="Times New Roman"/>
        </w:rPr>
        <w:t xml:space="preserve">Encyclopedia Britannica. </w:t>
      </w:r>
      <w:hyperlink r:id="rId15" w:history="1">
        <w:r w:rsidRPr="006331EB">
          <w:rPr>
            <w:rStyle w:val="Hyperlink"/>
            <w:rFonts w:ascii="Times New Roman" w:hAnsi="Times New Roman" w:cs="Times New Roman"/>
            <w:color w:val="auto"/>
            <w:u w:val="none"/>
          </w:rPr>
          <w:t>http://www.britannica.com</w:t>
        </w:r>
      </w:hyperlink>
    </w:p>
    <w:p w14:paraId="45435EFC" w14:textId="4FCE3A17" w:rsidR="006331EB" w:rsidRDefault="006331EB" w:rsidP="001F03D2">
      <w:pPr>
        <w:pStyle w:val="ListParagraph"/>
        <w:numPr>
          <w:ilvl w:val="0"/>
          <w:numId w:val="40"/>
        </w:numPr>
        <w:jc w:val="both"/>
        <w:rPr>
          <w:rFonts w:ascii="Times New Roman" w:hAnsi="Times New Roman" w:cs="Times New Roman"/>
        </w:rPr>
      </w:pPr>
      <w:r>
        <w:rPr>
          <w:rFonts w:ascii="Times New Roman" w:hAnsi="Times New Roman" w:cs="Times New Roman"/>
        </w:rPr>
        <w:t xml:space="preserve">The Presidents. </w:t>
      </w:r>
      <w:hyperlink r:id="rId16" w:history="1">
        <w:r w:rsidRPr="006331EB">
          <w:rPr>
            <w:rStyle w:val="Hyperlink"/>
            <w:rFonts w:ascii="Times New Roman" w:hAnsi="Times New Roman" w:cs="Times New Roman"/>
            <w:color w:val="auto"/>
            <w:u w:val="none"/>
          </w:rPr>
          <w:t>https://www.youtube.com/watch?v=h27OF5v7DyU&amp;list=RDh27OF5v7DyU</w:t>
        </w:r>
      </w:hyperlink>
    </w:p>
    <w:p w14:paraId="68C7B9C8" w14:textId="627E2CFD" w:rsidR="006331EB" w:rsidRDefault="006331EB" w:rsidP="001F03D2">
      <w:pPr>
        <w:pStyle w:val="ListParagraph"/>
        <w:numPr>
          <w:ilvl w:val="0"/>
          <w:numId w:val="40"/>
        </w:numPr>
        <w:jc w:val="both"/>
        <w:rPr>
          <w:rFonts w:ascii="Times New Roman" w:hAnsi="Times New Roman" w:cs="Times New Roman"/>
        </w:rPr>
      </w:pPr>
      <w:r>
        <w:rPr>
          <w:rFonts w:ascii="Times New Roman" w:hAnsi="Times New Roman" w:cs="Times New Roman"/>
        </w:rPr>
        <w:t xml:space="preserve">Tour the House of Parliament. </w:t>
      </w:r>
      <w:hyperlink r:id="rId17" w:history="1">
        <w:r w:rsidRPr="006331EB">
          <w:rPr>
            <w:rStyle w:val="Hyperlink"/>
            <w:rFonts w:ascii="Times New Roman" w:hAnsi="Times New Roman" w:cs="Times New Roman"/>
            <w:color w:val="auto"/>
            <w:u w:val="none"/>
          </w:rPr>
          <w:t>https://www.youtube.com/playlist?list=PL7F1AFC4FF75A3725</w:t>
        </w:r>
      </w:hyperlink>
    </w:p>
    <w:p w14:paraId="33FE0FB4" w14:textId="77777777" w:rsidR="006331EB" w:rsidRPr="006331EB" w:rsidRDefault="006331EB" w:rsidP="006331EB">
      <w:pPr>
        <w:jc w:val="both"/>
        <w:rPr>
          <w:rFonts w:ascii="Times New Roman" w:hAnsi="Times New Roman" w:cs="Times New Roman"/>
        </w:rPr>
      </w:pPr>
    </w:p>
    <w:p w14:paraId="5320A03F" w14:textId="42A82B38" w:rsidR="0011443B" w:rsidRPr="0011443B" w:rsidRDefault="0011443B" w:rsidP="0011443B">
      <w:pPr>
        <w:widowControl w:val="0"/>
        <w:autoSpaceDE w:val="0"/>
        <w:autoSpaceDN w:val="0"/>
        <w:adjustRightInd w:val="0"/>
        <w:rPr>
          <w:rFonts w:ascii="Times New Roman" w:hAnsi="Times New Roman" w:cs="Times New Roman"/>
          <w:bCs/>
        </w:rPr>
      </w:pPr>
    </w:p>
    <w:p w14:paraId="489909CC" w14:textId="77777777" w:rsidR="00F16B61" w:rsidRPr="00F16B61" w:rsidRDefault="00F16B61" w:rsidP="00F16B61">
      <w:pPr>
        <w:jc w:val="both"/>
        <w:rPr>
          <w:rFonts w:ascii="Times New Roman" w:hAnsi="Times New Roman" w:cs="Times New Roman"/>
        </w:rPr>
      </w:pPr>
    </w:p>
    <w:p w14:paraId="3219B273" w14:textId="77777777" w:rsidR="00F16B61" w:rsidRPr="00B26160" w:rsidRDefault="00F16B61" w:rsidP="00F16B61">
      <w:pPr>
        <w:jc w:val="both"/>
        <w:rPr>
          <w:rFonts w:ascii="Times New Roman" w:hAnsi="Times New Roman" w:cs="Times New Roman"/>
        </w:rPr>
      </w:pPr>
    </w:p>
    <w:sectPr w:rsidR="00F16B61" w:rsidRPr="00B26160" w:rsidSect="00932C81">
      <w:pgSz w:w="11900" w:h="16840"/>
      <w:pgMar w:top="1134" w:right="851"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decimal"/>
      <w:lvlText w:val="%1"/>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bullet"/>
      <w:lvlText w:val="•"/>
      <w:lvlJc w:val="left"/>
      <w:pPr>
        <w:ind w:left="360" w:hanging="360"/>
      </w:pPr>
    </w:lvl>
    <w:lvl w:ilvl="1" w:tplc="000000CA">
      <w:start w:val="1"/>
      <w:numFmt w:val="bullet"/>
      <w:lvlText w:val="◦"/>
      <w:lvlJc w:val="left"/>
      <w:pPr>
        <w:ind w:left="108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5"/>
    <w:multiLevelType w:val="hybridMultilevel"/>
    <w:tmpl w:val="00000005"/>
    <w:lvl w:ilvl="0" w:tplc="00000191">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06"/>
    <w:multiLevelType w:val="hybridMultilevel"/>
    <w:tmpl w:val="00000006"/>
    <w:lvl w:ilvl="0" w:tplc="000001F5">
      <w:start w:val="1"/>
      <w:numFmt w:val="bullet"/>
      <w:lvlText w:val="•"/>
      <w:lvlJc w:val="left"/>
      <w:pPr>
        <w:ind w:left="360" w:hanging="360"/>
      </w:pPr>
    </w:lvl>
    <w:lvl w:ilvl="1" w:tplc="000001F6">
      <w:start w:val="1"/>
      <w:numFmt w:val="bullet"/>
      <w:lvlText w:val="◦"/>
      <w:lvlJc w:val="left"/>
      <w:pPr>
        <w:ind w:left="36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07"/>
    <w:multiLevelType w:val="hybridMultilevel"/>
    <w:tmpl w:val="00000007"/>
    <w:lvl w:ilvl="0" w:tplc="00000259">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08"/>
    <w:multiLevelType w:val="hybridMultilevel"/>
    <w:tmpl w:val="00000008"/>
    <w:lvl w:ilvl="0" w:tplc="000002BD">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0009"/>
    <w:multiLevelType w:val="hybridMultilevel"/>
    <w:tmpl w:val="00000009"/>
    <w:lvl w:ilvl="0" w:tplc="00000321">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000A"/>
    <w:multiLevelType w:val="hybridMultilevel"/>
    <w:tmpl w:val="0000000A"/>
    <w:lvl w:ilvl="0" w:tplc="00000385">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000000B"/>
    <w:multiLevelType w:val="hybridMultilevel"/>
    <w:tmpl w:val="0000000B"/>
    <w:lvl w:ilvl="0" w:tplc="000003E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000000C"/>
    <w:multiLevelType w:val="hybridMultilevel"/>
    <w:tmpl w:val="0000000C"/>
    <w:lvl w:ilvl="0" w:tplc="0000044D">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000000D"/>
    <w:multiLevelType w:val="hybridMultilevel"/>
    <w:tmpl w:val="0000000D"/>
    <w:lvl w:ilvl="0" w:tplc="000004B1">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000000E"/>
    <w:multiLevelType w:val="hybridMultilevel"/>
    <w:tmpl w:val="0000000E"/>
    <w:lvl w:ilvl="0" w:tplc="00000515">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0000000F"/>
    <w:multiLevelType w:val="hybridMultilevel"/>
    <w:tmpl w:val="0000000F"/>
    <w:lvl w:ilvl="0" w:tplc="00000579">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00000010"/>
    <w:multiLevelType w:val="hybridMultilevel"/>
    <w:tmpl w:val="00000010"/>
    <w:lvl w:ilvl="0" w:tplc="000005DD">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00000011"/>
    <w:multiLevelType w:val="hybridMultilevel"/>
    <w:tmpl w:val="00000011"/>
    <w:lvl w:ilvl="0" w:tplc="00000641">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00000012"/>
    <w:multiLevelType w:val="hybridMultilevel"/>
    <w:tmpl w:val="00000012"/>
    <w:lvl w:ilvl="0" w:tplc="000006A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00000013"/>
    <w:multiLevelType w:val="hybridMultilevel"/>
    <w:tmpl w:val="00000013"/>
    <w:lvl w:ilvl="0" w:tplc="0000070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00000014"/>
    <w:multiLevelType w:val="hybridMultilevel"/>
    <w:tmpl w:val="00000014"/>
    <w:lvl w:ilvl="0" w:tplc="0000076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05386792"/>
    <w:multiLevelType w:val="hybridMultilevel"/>
    <w:tmpl w:val="75DA87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097F0433"/>
    <w:multiLevelType w:val="hybridMultilevel"/>
    <w:tmpl w:val="9FFAC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19533B9E"/>
    <w:multiLevelType w:val="multilevel"/>
    <w:tmpl w:val="AEE07B2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3">
    <w:nsid w:val="1D7D7E6A"/>
    <w:multiLevelType w:val="hybridMultilevel"/>
    <w:tmpl w:val="D35055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292C28F1"/>
    <w:multiLevelType w:val="hybridMultilevel"/>
    <w:tmpl w:val="2774FB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33131874"/>
    <w:multiLevelType w:val="hybridMultilevel"/>
    <w:tmpl w:val="977C10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34892C0B"/>
    <w:multiLevelType w:val="hybridMultilevel"/>
    <w:tmpl w:val="B770C4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367E3BFF"/>
    <w:multiLevelType w:val="multilevel"/>
    <w:tmpl w:val="ADA4F64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nsid w:val="36F2132F"/>
    <w:multiLevelType w:val="hybridMultilevel"/>
    <w:tmpl w:val="EC0E55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379471D9"/>
    <w:multiLevelType w:val="hybridMultilevel"/>
    <w:tmpl w:val="DC926F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39094F99"/>
    <w:multiLevelType w:val="multilevel"/>
    <w:tmpl w:val="C6D2E2F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3E9A67E5"/>
    <w:multiLevelType w:val="hybridMultilevel"/>
    <w:tmpl w:val="0FEC46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40082EBF"/>
    <w:multiLevelType w:val="hybridMultilevel"/>
    <w:tmpl w:val="3B385B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40467230"/>
    <w:multiLevelType w:val="hybridMultilevel"/>
    <w:tmpl w:val="F30CDE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5AB8086B"/>
    <w:multiLevelType w:val="multilevel"/>
    <w:tmpl w:val="6930F0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5">
    <w:nsid w:val="5E7E4140"/>
    <w:multiLevelType w:val="hybridMultilevel"/>
    <w:tmpl w:val="F80C9C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63E479DF"/>
    <w:multiLevelType w:val="hybridMultilevel"/>
    <w:tmpl w:val="6C42B7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687E7B91"/>
    <w:multiLevelType w:val="multilevel"/>
    <w:tmpl w:val="65E43CE4"/>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0414025"/>
    <w:multiLevelType w:val="hybridMultilevel"/>
    <w:tmpl w:val="155CB7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754818C7"/>
    <w:multiLevelType w:val="multilevel"/>
    <w:tmpl w:val="6554B95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3"/>
  </w:num>
  <w:num w:numId="22">
    <w:abstractNumId w:val="35"/>
  </w:num>
  <w:num w:numId="23">
    <w:abstractNumId w:val="20"/>
  </w:num>
  <w:num w:numId="24">
    <w:abstractNumId w:val="21"/>
  </w:num>
  <w:num w:numId="25">
    <w:abstractNumId w:val="38"/>
  </w:num>
  <w:num w:numId="26">
    <w:abstractNumId w:val="26"/>
  </w:num>
  <w:num w:numId="27">
    <w:abstractNumId w:val="27"/>
  </w:num>
  <w:num w:numId="28">
    <w:abstractNumId w:val="22"/>
  </w:num>
  <w:num w:numId="29">
    <w:abstractNumId w:val="34"/>
  </w:num>
  <w:num w:numId="30">
    <w:abstractNumId w:val="30"/>
  </w:num>
  <w:num w:numId="31">
    <w:abstractNumId w:val="39"/>
  </w:num>
  <w:num w:numId="32">
    <w:abstractNumId w:val="37"/>
  </w:num>
  <w:num w:numId="33">
    <w:abstractNumId w:val="36"/>
  </w:num>
  <w:num w:numId="34">
    <w:abstractNumId w:val="25"/>
  </w:num>
  <w:num w:numId="35">
    <w:abstractNumId w:val="32"/>
  </w:num>
  <w:num w:numId="36">
    <w:abstractNumId w:val="29"/>
  </w:num>
  <w:num w:numId="37">
    <w:abstractNumId w:val="31"/>
  </w:num>
  <w:num w:numId="38">
    <w:abstractNumId w:val="33"/>
  </w:num>
  <w:num w:numId="39">
    <w:abstractNumId w:val="28"/>
  </w:num>
  <w:num w:numId="4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2"/>
  </w:compat>
  <w:rsids>
    <w:rsidRoot w:val="007F6AE5"/>
    <w:rsid w:val="0001105A"/>
    <w:rsid w:val="00016AD2"/>
    <w:rsid w:val="0004471B"/>
    <w:rsid w:val="000508D2"/>
    <w:rsid w:val="00055D60"/>
    <w:rsid w:val="00060511"/>
    <w:rsid w:val="0007474E"/>
    <w:rsid w:val="0009385D"/>
    <w:rsid w:val="0009628D"/>
    <w:rsid w:val="000B2B0B"/>
    <w:rsid w:val="000B6DD8"/>
    <w:rsid w:val="000E57BF"/>
    <w:rsid w:val="00107B88"/>
    <w:rsid w:val="0011443B"/>
    <w:rsid w:val="00115461"/>
    <w:rsid w:val="00117C78"/>
    <w:rsid w:val="0012309D"/>
    <w:rsid w:val="00132AA8"/>
    <w:rsid w:val="00152BA2"/>
    <w:rsid w:val="0017464F"/>
    <w:rsid w:val="001A0E23"/>
    <w:rsid w:val="001C0947"/>
    <w:rsid w:val="001D21C8"/>
    <w:rsid w:val="001D54C0"/>
    <w:rsid w:val="001F03D2"/>
    <w:rsid w:val="00202B14"/>
    <w:rsid w:val="00202EA3"/>
    <w:rsid w:val="00211BCD"/>
    <w:rsid w:val="00214595"/>
    <w:rsid w:val="0022121B"/>
    <w:rsid w:val="002242AA"/>
    <w:rsid w:val="002419D5"/>
    <w:rsid w:val="00242189"/>
    <w:rsid w:val="00254E93"/>
    <w:rsid w:val="00257B28"/>
    <w:rsid w:val="0026534F"/>
    <w:rsid w:val="00281E4C"/>
    <w:rsid w:val="00284C37"/>
    <w:rsid w:val="002965D5"/>
    <w:rsid w:val="002976D9"/>
    <w:rsid w:val="002A5048"/>
    <w:rsid w:val="002A7B40"/>
    <w:rsid w:val="002E00FB"/>
    <w:rsid w:val="002E3FDD"/>
    <w:rsid w:val="00307995"/>
    <w:rsid w:val="003163BA"/>
    <w:rsid w:val="00320904"/>
    <w:rsid w:val="00321474"/>
    <w:rsid w:val="00321B5C"/>
    <w:rsid w:val="00344527"/>
    <w:rsid w:val="00376240"/>
    <w:rsid w:val="00380304"/>
    <w:rsid w:val="0038528E"/>
    <w:rsid w:val="003910D1"/>
    <w:rsid w:val="003A2075"/>
    <w:rsid w:val="003A439F"/>
    <w:rsid w:val="003A5B61"/>
    <w:rsid w:val="003B2356"/>
    <w:rsid w:val="003D24E5"/>
    <w:rsid w:val="003E60A6"/>
    <w:rsid w:val="004044C1"/>
    <w:rsid w:val="0040537E"/>
    <w:rsid w:val="004607D8"/>
    <w:rsid w:val="004703DA"/>
    <w:rsid w:val="00482C84"/>
    <w:rsid w:val="00484D88"/>
    <w:rsid w:val="00496825"/>
    <w:rsid w:val="004B16BF"/>
    <w:rsid w:val="004C0F17"/>
    <w:rsid w:val="004D3458"/>
    <w:rsid w:val="004D3AE2"/>
    <w:rsid w:val="004E25D1"/>
    <w:rsid w:val="004E4259"/>
    <w:rsid w:val="004E74DD"/>
    <w:rsid w:val="004F219B"/>
    <w:rsid w:val="004F44CD"/>
    <w:rsid w:val="004F4643"/>
    <w:rsid w:val="00507415"/>
    <w:rsid w:val="0051716A"/>
    <w:rsid w:val="00544F3A"/>
    <w:rsid w:val="00573DFC"/>
    <w:rsid w:val="00577C0A"/>
    <w:rsid w:val="00590CCE"/>
    <w:rsid w:val="005B7240"/>
    <w:rsid w:val="005E2EBD"/>
    <w:rsid w:val="005F1FB9"/>
    <w:rsid w:val="006011AD"/>
    <w:rsid w:val="0060740C"/>
    <w:rsid w:val="0061163F"/>
    <w:rsid w:val="00611CFA"/>
    <w:rsid w:val="006218A0"/>
    <w:rsid w:val="00621D5C"/>
    <w:rsid w:val="006331EB"/>
    <w:rsid w:val="006346D7"/>
    <w:rsid w:val="00640DF3"/>
    <w:rsid w:val="006420CD"/>
    <w:rsid w:val="006542F8"/>
    <w:rsid w:val="006674A0"/>
    <w:rsid w:val="006765F5"/>
    <w:rsid w:val="00677825"/>
    <w:rsid w:val="006A3498"/>
    <w:rsid w:val="006A5206"/>
    <w:rsid w:val="006A786E"/>
    <w:rsid w:val="006B0E5A"/>
    <w:rsid w:val="006B5164"/>
    <w:rsid w:val="006D0D0F"/>
    <w:rsid w:val="00704F44"/>
    <w:rsid w:val="0075435F"/>
    <w:rsid w:val="00775737"/>
    <w:rsid w:val="007A700F"/>
    <w:rsid w:val="007A7843"/>
    <w:rsid w:val="007B547C"/>
    <w:rsid w:val="007F3976"/>
    <w:rsid w:val="007F6AE5"/>
    <w:rsid w:val="00807A24"/>
    <w:rsid w:val="008264BF"/>
    <w:rsid w:val="00840082"/>
    <w:rsid w:val="00854402"/>
    <w:rsid w:val="00855EAA"/>
    <w:rsid w:val="0087663D"/>
    <w:rsid w:val="008818D7"/>
    <w:rsid w:val="008949BF"/>
    <w:rsid w:val="00894CC0"/>
    <w:rsid w:val="008A1131"/>
    <w:rsid w:val="008B6418"/>
    <w:rsid w:val="008C1883"/>
    <w:rsid w:val="008C221A"/>
    <w:rsid w:val="008E3150"/>
    <w:rsid w:val="008E346C"/>
    <w:rsid w:val="008F09E0"/>
    <w:rsid w:val="009028FC"/>
    <w:rsid w:val="0092115C"/>
    <w:rsid w:val="0092241A"/>
    <w:rsid w:val="00922C1B"/>
    <w:rsid w:val="00927845"/>
    <w:rsid w:val="00932C81"/>
    <w:rsid w:val="0095309F"/>
    <w:rsid w:val="0098645A"/>
    <w:rsid w:val="009903C8"/>
    <w:rsid w:val="009970D0"/>
    <w:rsid w:val="009B1221"/>
    <w:rsid w:val="009E2C91"/>
    <w:rsid w:val="00A01AC9"/>
    <w:rsid w:val="00A2127D"/>
    <w:rsid w:val="00A37BBC"/>
    <w:rsid w:val="00A52AA5"/>
    <w:rsid w:val="00A53CBB"/>
    <w:rsid w:val="00A6669F"/>
    <w:rsid w:val="00A75C0A"/>
    <w:rsid w:val="00AC4159"/>
    <w:rsid w:val="00AC5021"/>
    <w:rsid w:val="00AC798B"/>
    <w:rsid w:val="00AE419F"/>
    <w:rsid w:val="00AF2781"/>
    <w:rsid w:val="00AF3B7D"/>
    <w:rsid w:val="00AF7A7F"/>
    <w:rsid w:val="00B070BF"/>
    <w:rsid w:val="00B076E1"/>
    <w:rsid w:val="00B247C8"/>
    <w:rsid w:val="00B26160"/>
    <w:rsid w:val="00B41B47"/>
    <w:rsid w:val="00B5484A"/>
    <w:rsid w:val="00B8419E"/>
    <w:rsid w:val="00B93801"/>
    <w:rsid w:val="00BC2F44"/>
    <w:rsid w:val="00BD48BD"/>
    <w:rsid w:val="00BD657B"/>
    <w:rsid w:val="00C009DF"/>
    <w:rsid w:val="00C22CC4"/>
    <w:rsid w:val="00C36701"/>
    <w:rsid w:val="00C374C7"/>
    <w:rsid w:val="00C40B3F"/>
    <w:rsid w:val="00C43185"/>
    <w:rsid w:val="00C45BAD"/>
    <w:rsid w:val="00C566D2"/>
    <w:rsid w:val="00C57FD5"/>
    <w:rsid w:val="00C93577"/>
    <w:rsid w:val="00C95DD3"/>
    <w:rsid w:val="00C97BFF"/>
    <w:rsid w:val="00CB59B4"/>
    <w:rsid w:val="00CC3000"/>
    <w:rsid w:val="00CC3EFF"/>
    <w:rsid w:val="00D06050"/>
    <w:rsid w:val="00D21C25"/>
    <w:rsid w:val="00D22FB8"/>
    <w:rsid w:val="00D30C9C"/>
    <w:rsid w:val="00D461B7"/>
    <w:rsid w:val="00D55200"/>
    <w:rsid w:val="00D63459"/>
    <w:rsid w:val="00D66A7D"/>
    <w:rsid w:val="00D7142E"/>
    <w:rsid w:val="00D72103"/>
    <w:rsid w:val="00D75939"/>
    <w:rsid w:val="00D81A9A"/>
    <w:rsid w:val="00D81FCF"/>
    <w:rsid w:val="00DA3492"/>
    <w:rsid w:val="00DB365E"/>
    <w:rsid w:val="00DB5ABC"/>
    <w:rsid w:val="00DC6958"/>
    <w:rsid w:val="00DD5AC3"/>
    <w:rsid w:val="00DF60BC"/>
    <w:rsid w:val="00DF65FB"/>
    <w:rsid w:val="00E02101"/>
    <w:rsid w:val="00E034E8"/>
    <w:rsid w:val="00E0513C"/>
    <w:rsid w:val="00E12B92"/>
    <w:rsid w:val="00E15AA7"/>
    <w:rsid w:val="00E3207A"/>
    <w:rsid w:val="00E70AA3"/>
    <w:rsid w:val="00E84627"/>
    <w:rsid w:val="00E87D05"/>
    <w:rsid w:val="00E931EF"/>
    <w:rsid w:val="00EA1E9E"/>
    <w:rsid w:val="00EA7829"/>
    <w:rsid w:val="00EB4DD5"/>
    <w:rsid w:val="00EE25E1"/>
    <w:rsid w:val="00EF4767"/>
    <w:rsid w:val="00F00519"/>
    <w:rsid w:val="00F112AA"/>
    <w:rsid w:val="00F15AEC"/>
    <w:rsid w:val="00F16B61"/>
    <w:rsid w:val="00F21B51"/>
    <w:rsid w:val="00F2541F"/>
    <w:rsid w:val="00F26504"/>
    <w:rsid w:val="00F32FD3"/>
    <w:rsid w:val="00F360F2"/>
    <w:rsid w:val="00F42446"/>
    <w:rsid w:val="00F5739D"/>
    <w:rsid w:val="00F82B1F"/>
    <w:rsid w:val="00FB71D9"/>
    <w:rsid w:val="00FC28D0"/>
    <w:rsid w:val="00FD12CE"/>
    <w:rsid w:val="00FD759E"/>
    <w:rsid w:val="00FE7659"/>
    <w:rsid w:val="00FF4CBC"/>
    <w:rsid w:val="00FF606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46B9BBD"/>
  <w15:docId w15:val="{32F2146E-819A-41CE-A74E-E2C2A04395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74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84D88"/>
    <w:rPr>
      <w:color w:val="0000FF" w:themeColor="hyperlink"/>
      <w:u w:val="single"/>
    </w:rPr>
  </w:style>
  <w:style w:type="paragraph" w:styleId="BalloonText">
    <w:name w:val="Balloon Text"/>
    <w:basedOn w:val="Normal"/>
    <w:link w:val="BalloonTextChar"/>
    <w:uiPriority w:val="99"/>
    <w:semiHidden/>
    <w:unhideWhenUsed/>
    <w:rsid w:val="00B41B4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41B47"/>
    <w:rPr>
      <w:rFonts w:ascii="Lucida Grande" w:hAnsi="Lucida Grande" w:cs="Lucida Grande"/>
      <w:sz w:val="18"/>
      <w:szCs w:val="18"/>
    </w:rPr>
  </w:style>
  <w:style w:type="paragraph" w:styleId="ListParagraph">
    <w:name w:val="List Paragraph"/>
    <w:basedOn w:val="Normal"/>
    <w:uiPriority w:val="34"/>
    <w:qFormat/>
    <w:rsid w:val="006D0D0F"/>
    <w:pPr>
      <w:ind w:left="720"/>
      <w:contextualSpacing/>
    </w:pPr>
  </w:style>
  <w:style w:type="character" w:styleId="FollowedHyperlink">
    <w:name w:val="FollowedHyperlink"/>
    <w:basedOn w:val="DefaultParagraphFont"/>
    <w:uiPriority w:val="99"/>
    <w:semiHidden/>
    <w:unhideWhenUsed/>
    <w:rsid w:val="00E87D05"/>
    <w:rPr>
      <w:color w:val="800080" w:themeColor="followedHyperlink"/>
      <w:u w:val="single"/>
    </w:rPr>
  </w:style>
  <w:style w:type="paragraph" w:styleId="NormalWeb">
    <w:name w:val="Normal (Web)"/>
    <w:basedOn w:val="Normal"/>
    <w:uiPriority w:val="99"/>
    <w:unhideWhenUsed/>
    <w:rsid w:val="00202B14"/>
    <w:pPr>
      <w:spacing w:before="100" w:beforeAutospacing="1" w:after="100" w:afterAutospacing="1"/>
    </w:pPr>
    <w:rPr>
      <w:rFonts w:ascii="Times New Roman" w:eastAsia="Times New Roman" w:hAnsi="Times New Roman" w:cs="Times New Roman"/>
    </w:rPr>
  </w:style>
  <w:style w:type="paragraph" w:styleId="BodyTextIndent">
    <w:name w:val="Body Text Indent"/>
    <w:basedOn w:val="Normal"/>
    <w:link w:val="BodyTextIndentChar"/>
    <w:uiPriority w:val="99"/>
    <w:semiHidden/>
    <w:unhideWhenUsed/>
    <w:rsid w:val="00840082"/>
    <w:pPr>
      <w:spacing w:after="120"/>
      <w:ind w:left="360"/>
    </w:pPr>
  </w:style>
  <w:style w:type="character" w:customStyle="1" w:styleId="BodyTextIndentChar">
    <w:name w:val="Body Text Indent Char"/>
    <w:basedOn w:val="DefaultParagraphFont"/>
    <w:link w:val="BodyTextIndent"/>
    <w:uiPriority w:val="99"/>
    <w:semiHidden/>
    <w:rsid w:val="00840082"/>
  </w:style>
  <w:style w:type="paragraph" w:customStyle="1" w:styleId="a">
    <w:name w:val="Приложение"/>
    <w:basedOn w:val="Normal"/>
    <w:rsid w:val="00840082"/>
    <w:pPr>
      <w:ind w:firstLine="851"/>
      <w:jc w:val="right"/>
      <w:outlineLvl w:val="2"/>
    </w:pPr>
    <w:rPr>
      <w:rFonts w:ascii="Arial" w:eastAsia="Times New Roman" w:hAnsi="Arial" w:cs="Times New Roman"/>
      <w:sz w:val="2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363956">
      <w:bodyDiv w:val="1"/>
      <w:marLeft w:val="0"/>
      <w:marRight w:val="0"/>
      <w:marTop w:val="0"/>
      <w:marBottom w:val="0"/>
      <w:divBdr>
        <w:top w:val="none" w:sz="0" w:space="0" w:color="auto"/>
        <w:left w:val="none" w:sz="0" w:space="0" w:color="auto"/>
        <w:bottom w:val="none" w:sz="0" w:space="0" w:color="auto"/>
        <w:right w:val="none" w:sz="0" w:space="0" w:color="auto"/>
      </w:divBdr>
    </w:div>
    <w:div w:id="260575544">
      <w:bodyDiv w:val="1"/>
      <w:marLeft w:val="0"/>
      <w:marRight w:val="0"/>
      <w:marTop w:val="0"/>
      <w:marBottom w:val="0"/>
      <w:divBdr>
        <w:top w:val="none" w:sz="0" w:space="0" w:color="auto"/>
        <w:left w:val="none" w:sz="0" w:space="0" w:color="auto"/>
        <w:bottom w:val="none" w:sz="0" w:space="0" w:color="auto"/>
        <w:right w:val="none" w:sz="0" w:space="0" w:color="auto"/>
      </w:divBdr>
    </w:div>
    <w:div w:id="300619313">
      <w:bodyDiv w:val="1"/>
      <w:marLeft w:val="0"/>
      <w:marRight w:val="0"/>
      <w:marTop w:val="0"/>
      <w:marBottom w:val="0"/>
      <w:divBdr>
        <w:top w:val="none" w:sz="0" w:space="0" w:color="auto"/>
        <w:left w:val="none" w:sz="0" w:space="0" w:color="auto"/>
        <w:bottom w:val="none" w:sz="0" w:space="0" w:color="auto"/>
        <w:right w:val="none" w:sz="0" w:space="0" w:color="auto"/>
      </w:divBdr>
    </w:div>
    <w:div w:id="428813954">
      <w:bodyDiv w:val="1"/>
      <w:marLeft w:val="0"/>
      <w:marRight w:val="0"/>
      <w:marTop w:val="0"/>
      <w:marBottom w:val="0"/>
      <w:divBdr>
        <w:top w:val="none" w:sz="0" w:space="0" w:color="auto"/>
        <w:left w:val="none" w:sz="0" w:space="0" w:color="auto"/>
        <w:bottom w:val="none" w:sz="0" w:space="0" w:color="auto"/>
        <w:right w:val="none" w:sz="0" w:space="0" w:color="auto"/>
      </w:divBdr>
    </w:div>
    <w:div w:id="433289123">
      <w:bodyDiv w:val="1"/>
      <w:marLeft w:val="0"/>
      <w:marRight w:val="0"/>
      <w:marTop w:val="0"/>
      <w:marBottom w:val="0"/>
      <w:divBdr>
        <w:top w:val="none" w:sz="0" w:space="0" w:color="auto"/>
        <w:left w:val="none" w:sz="0" w:space="0" w:color="auto"/>
        <w:bottom w:val="none" w:sz="0" w:space="0" w:color="auto"/>
        <w:right w:val="none" w:sz="0" w:space="0" w:color="auto"/>
      </w:divBdr>
    </w:div>
    <w:div w:id="575238686">
      <w:bodyDiv w:val="1"/>
      <w:marLeft w:val="0"/>
      <w:marRight w:val="0"/>
      <w:marTop w:val="0"/>
      <w:marBottom w:val="0"/>
      <w:divBdr>
        <w:top w:val="none" w:sz="0" w:space="0" w:color="auto"/>
        <w:left w:val="none" w:sz="0" w:space="0" w:color="auto"/>
        <w:bottom w:val="none" w:sz="0" w:space="0" w:color="auto"/>
        <w:right w:val="none" w:sz="0" w:space="0" w:color="auto"/>
      </w:divBdr>
    </w:div>
    <w:div w:id="657655528">
      <w:bodyDiv w:val="1"/>
      <w:marLeft w:val="0"/>
      <w:marRight w:val="0"/>
      <w:marTop w:val="0"/>
      <w:marBottom w:val="0"/>
      <w:divBdr>
        <w:top w:val="none" w:sz="0" w:space="0" w:color="auto"/>
        <w:left w:val="none" w:sz="0" w:space="0" w:color="auto"/>
        <w:bottom w:val="none" w:sz="0" w:space="0" w:color="auto"/>
        <w:right w:val="none" w:sz="0" w:space="0" w:color="auto"/>
      </w:divBdr>
    </w:div>
    <w:div w:id="773942483">
      <w:bodyDiv w:val="1"/>
      <w:marLeft w:val="0"/>
      <w:marRight w:val="0"/>
      <w:marTop w:val="0"/>
      <w:marBottom w:val="0"/>
      <w:divBdr>
        <w:top w:val="none" w:sz="0" w:space="0" w:color="auto"/>
        <w:left w:val="none" w:sz="0" w:space="0" w:color="auto"/>
        <w:bottom w:val="none" w:sz="0" w:space="0" w:color="auto"/>
        <w:right w:val="none" w:sz="0" w:space="0" w:color="auto"/>
      </w:divBdr>
    </w:div>
    <w:div w:id="787428020">
      <w:bodyDiv w:val="1"/>
      <w:marLeft w:val="0"/>
      <w:marRight w:val="0"/>
      <w:marTop w:val="0"/>
      <w:marBottom w:val="0"/>
      <w:divBdr>
        <w:top w:val="none" w:sz="0" w:space="0" w:color="auto"/>
        <w:left w:val="none" w:sz="0" w:space="0" w:color="auto"/>
        <w:bottom w:val="none" w:sz="0" w:space="0" w:color="auto"/>
        <w:right w:val="none" w:sz="0" w:space="0" w:color="auto"/>
      </w:divBdr>
    </w:div>
    <w:div w:id="790709232">
      <w:bodyDiv w:val="1"/>
      <w:marLeft w:val="0"/>
      <w:marRight w:val="0"/>
      <w:marTop w:val="0"/>
      <w:marBottom w:val="0"/>
      <w:divBdr>
        <w:top w:val="none" w:sz="0" w:space="0" w:color="auto"/>
        <w:left w:val="none" w:sz="0" w:space="0" w:color="auto"/>
        <w:bottom w:val="none" w:sz="0" w:space="0" w:color="auto"/>
        <w:right w:val="none" w:sz="0" w:space="0" w:color="auto"/>
      </w:divBdr>
    </w:div>
    <w:div w:id="957174866">
      <w:bodyDiv w:val="1"/>
      <w:marLeft w:val="0"/>
      <w:marRight w:val="0"/>
      <w:marTop w:val="0"/>
      <w:marBottom w:val="0"/>
      <w:divBdr>
        <w:top w:val="none" w:sz="0" w:space="0" w:color="auto"/>
        <w:left w:val="none" w:sz="0" w:space="0" w:color="auto"/>
        <w:bottom w:val="none" w:sz="0" w:space="0" w:color="auto"/>
        <w:right w:val="none" w:sz="0" w:space="0" w:color="auto"/>
      </w:divBdr>
    </w:div>
    <w:div w:id="969045691">
      <w:bodyDiv w:val="1"/>
      <w:marLeft w:val="0"/>
      <w:marRight w:val="0"/>
      <w:marTop w:val="0"/>
      <w:marBottom w:val="0"/>
      <w:divBdr>
        <w:top w:val="none" w:sz="0" w:space="0" w:color="auto"/>
        <w:left w:val="none" w:sz="0" w:space="0" w:color="auto"/>
        <w:bottom w:val="none" w:sz="0" w:space="0" w:color="auto"/>
        <w:right w:val="none" w:sz="0" w:space="0" w:color="auto"/>
      </w:divBdr>
    </w:div>
    <w:div w:id="1028405842">
      <w:bodyDiv w:val="1"/>
      <w:marLeft w:val="0"/>
      <w:marRight w:val="0"/>
      <w:marTop w:val="0"/>
      <w:marBottom w:val="0"/>
      <w:divBdr>
        <w:top w:val="none" w:sz="0" w:space="0" w:color="auto"/>
        <w:left w:val="none" w:sz="0" w:space="0" w:color="auto"/>
        <w:bottom w:val="none" w:sz="0" w:space="0" w:color="auto"/>
        <w:right w:val="none" w:sz="0" w:space="0" w:color="auto"/>
      </w:divBdr>
    </w:div>
    <w:div w:id="1059666917">
      <w:bodyDiv w:val="1"/>
      <w:marLeft w:val="0"/>
      <w:marRight w:val="0"/>
      <w:marTop w:val="0"/>
      <w:marBottom w:val="0"/>
      <w:divBdr>
        <w:top w:val="none" w:sz="0" w:space="0" w:color="auto"/>
        <w:left w:val="none" w:sz="0" w:space="0" w:color="auto"/>
        <w:bottom w:val="none" w:sz="0" w:space="0" w:color="auto"/>
        <w:right w:val="none" w:sz="0" w:space="0" w:color="auto"/>
      </w:divBdr>
    </w:div>
    <w:div w:id="1295479820">
      <w:bodyDiv w:val="1"/>
      <w:marLeft w:val="0"/>
      <w:marRight w:val="0"/>
      <w:marTop w:val="0"/>
      <w:marBottom w:val="0"/>
      <w:divBdr>
        <w:top w:val="none" w:sz="0" w:space="0" w:color="auto"/>
        <w:left w:val="none" w:sz="0" w:space="0" w:color="auto"/>
        <w:bottom w:val="none" w:sz="0" w:space="0" w:color="auto"/>
        <w:right w:val="none" w:sz="0" w:space="0" w:color="auto"/>
      </w:divBdr>
    </w:div>
    <w:div w:id="1349793069">
      <w:bodyDiv w:val="1"/>
      <w:marLeft w:val="0"/>
      <w:marRight w:val="0"/>
      <w:marTop w:val="0"/>
      <w:marBottom w:val="0"/>
      <w:divBdr>
        <w:top w:val="none" w:sz="0" w:space="0" w:color="auto"/>
        <w:left w:val="none" w:sz="0" w:space="0" w:color="auto"/>
        <w:bottom w:val="none" w:sz="0" w:space="0" w:color="auto"/>
        <w:right w:val="none" w:sz="0" w:space="0" w:color="auto"/>
      </w:divBdr>
    </w:div>
    <w:div w:id="1365398504">
      <w:bodyDiv w:val="1"/>
      <w:marLeft w:val="0"/>
      <w:marRight w:val="0"/>
      <w:marTop w:val="0"/>
      <w:marBottom w:val="0"/>
      <w:divBdr>
        <w:top w:val="none" w:sz="0" w:space="0" w:color="auto"/>
        <w:left w:val="none" w:sz="0" w:space="0" w:color="auto"/>
        <w:bottom w:val="none" w:sz="0" w:space="0" w:color="auto"/>
        <w:right w:val="none" w:sz="0" w:space="0" w:color="auto"/>
      </w:divBdr>
    </w:div>
    <w:div w:id="1429503130">
      <w:bodyDiv w:val="1"/>
      <w:marLeft w:val="0"/>
      <w:marRight w:val="0"/>
      <w:marTop w:val="0"/>
      <w:marBottom w:val="0"/>
      <w:divBdr>
        <w:top w:val="none" w:sz="0" w:space="0" w:color="auto"/>
        <w:left w:val="none" w:sz="0" w:space="0" w:color="auto"/>
        <w:bottom w:val="none" w:sz="0" w:space="0" w:color="auto"/>
        <w:right w:val="none" w:sz="0" w:space="0" w:color="auto"/>
      </w:divBdr>
    </w:div>
    <w:div w:id="1658341226">
      <w:bodyDiv w:val="1"/>
      <w:marLeft w:val="0"/>
      <w:marRight w:val="0"/>
      <w:marTop w:val="0"/>
      <w:marBottom w:val="0"/>
      <w:divBdr>
        <w:top w:val="none" w:sz="0" w:space="0" w:color="auto"/>
        <w:left w:val="none" w:sz="0" w:space="0" w:color="auto"/>
        <w:bottom w:val="none" w:sz="0" w:space="0" w:color="auto"/>
        <w:right w:val="none" w:sz="0" w:space="0" w:color="auto"/>
      </w:divBdr>
    </w:div>
    <w:div w:id="1734621172">
      <w:bodyDiv w:val="1"/>
      <w:marLeft w:val="0"/>
      <w:marRight w:val="0"/>
      <w:marTop w:val="0"/>
      <w:marBottom w:val="0"/>
      <w:divBdr>
        <w:top w:val="none" w:sz="0" w:space="0" w:color="auto"/>
        <w:left w:val="none" w:sz="0" w:space="0" w:color="auto"/>
        <w:bottom w:val="none" w:sz="0" w:space="0" w:color="auto"/>
        <w:right w:val="none" w:sz="0" w:space="0" w:color="auto"/>
      </w:divBdr>
    </w:div>
    <w:div w:id="1747922524">
      <w:bodyDiv w:val="1"/>
      <w:marLeft w:val="0"/>
      <w:marRight w:val="0"/>
      <w:marTop w:val="0"/>
      <w:marBottom w:val="0"/>
      <w:divBdr>
        <w:top w:val="none" w:sz="0" w:space="0" w:color="auto"/>
        <w:left w:val="none" w:sz="0" w:space="0" w:color="auto"/>
        <w:bottom w:val="none" w:sz="0" w:space="0" w:color="auto"/>
        <w:right w:val="none" w:sz="0" w:space="0" w:color="auto"/>
      </w:divBdr>
    </w:div>
    <w:div w:id="1803111953">
      <w:bodyDiv w:val="1"/>
      <w:marLeft w:val="0"/>
      <w:marRight w:val="0"/>
      <w:marTop w:val="0"/>
      <w:marBottom w:val="0"/>
      <w:divBdr>
        <w:top w:val="none" w:sz="0" w:space="0" w:color="auto"/>
        <w:left w:val="none" w:sz="0" w:space="0" w:color="auto"/>
        <w:bottom w:val="none" w:sz="0" w:space="0" w:color="auto"/>
        <w:right w:val="none" w:sz="0" w:space="0" w:color="auto"/>
      </w:divBdr>
    </w:div>
    <w:div w:id="1814718170">
      <w:bodyDiv w:val="1"/>
      <w:marLeft w:val="0"/>
      <w:marRight w:val="0"/>
      <w:marTop w:val="0"/>
      <w:marBottom w:val="0"/>
      <w:divBdr>
        <w:top w:val="none" w:sz="0" w:space="0" w:color="auto"/>
        <w:left w:val="none" w:sz="0" w:space="0" w:color="auto"/>
        <w:bottom w:val="none" w:sz="0" w:space="0" w:color="auto"/>
        <w:right w:val="none" w:sz="0" w:space="0" w:color="auto"/>
      </w:divBdr>
    </w:div>
    <w:div w:id="1861242533">
      <w:bodyDiv w:val="1"/>
      <w:marLeft w:val="0"/>
      <w:marRight w:val="0"/>
      <w:marTop w:val="0"/>
      <w:marBottom w:val="0"/>
      <w:divBdr>
        <w:top w:val="none" w:sz="0" w:space="0" w:color="auto"/>
        <w:left w:val="none" w:sz="0" w:space="0" w:color="auto"/>
        <w:bottom w:val="none" w:sz="0" w:space="0" w:color="auto"/>
        <w:right w:val="none" w:sz="0" w:space="0" w:color="auto"/>
      </w:divBdr>
    </w:div>
    <w:div w:id="1936204234">
      <w:bodyDiv w:val="1"/>
      <w:marLeft w:val="0"/>
      <w:marRight w:val="0"/>
      <w:marTop w:val="0"/>
      <w:marBottom w:val="0"/>
      <w:divBdr>
        <w:top w:val="none" w:sz="0" w:space="0" w:color="auto"/>
        <w:left w:val="none" w:sz="0" w:space="0" w:color="auto"/>
        <w:bottom w:val="none" w:sz="0" w:space="0" w:color="auto"/>
        <w:right w:val="none" w:sz="0" w:space="0" w:color="auto"/>
      </w:divBdr>
    </w:div>
    <w:div w:id="1965308777">
      <w:bodyDiv w:val="1"/>
      <w:marLeft w:val="0"/>
      <w:marRight w:val="0"/>
      <w:marTop w:val="0"/>
      <w:marBottom w:val="0"/>
      <w:divBdr>
        <w:top w:val="none" w:sz="0" w:space="0" w:color="auto"/>
        <w:left w:val="none" w:sz="0" w:space="0" w:color="auto"/>
        <w:bottom w:val="none" w:sz="0" w:space="0" w:color="auto"/>
        <w:right w:val="none" w:sz="0" w:space="0" w:color="auto"/>
      </w:divBdr>
    </w:div>
    <w:div w:id="2029020382">
      <w:bodyDiv w:val="1"/>
      <w:marLeft w:val="0"/>
      <w:marRight w:val="0"/>
      <w:marTop w:val="0"/>
      <w:marBottom w:val="0"/>
      <w:divBdr>
        <w:top w:val="none" w:sz="0" w:space="0" w:color="auto"/>
        <w:left w:val="none" w:sz="0" w:space="0" w:color="auto"/>
        <w:bottom w:val="none" w:sz="0" w:space="0" w:color="auto"/>
        <w:right w:val="none" w:sz="0" w:space="0" w:color="auto"/>
      </w:divBdr>
    </w:div>
    <w:div w:id="2031754424">
      <w:bodyDiv w:val="1"/>
      <w:marLeft w:val="0"/>
      <w:marRight w:val="0"/>
      <w:marTop w:val="0"/>
      <w:marBottom w:val="0"/>
      <w:divBdr>
        <w:top w:val="none" w:sz="0" w:space="0" w:color="auto"/>
        <w:left w:val="none" w:sz="0" w:space="0" w:color="auto"/>
        <w:bottom w:val="none" w:sz="0" w:space="0" w:color="auto"/>
        <w:right w:val="none" w:sz="0" w:space="0" w:color="auto"/>
      </w:divBdr>
    </w:div>
    <w:div w:id="2035229687">
      <w:bodyDiv w:val="1"/>
      <w:marLeft w:val="0"/>
      <w:marRight w:val="0"/>
      <w:marTop w:val="0"/>
      <w:marBottom w:val="0"/>
      <w:divBdr>
        <w:top w:val="none" w:sz="0" w:space="0" w:color="auto"/>
        <w:left w:val="none" w:sz="0" w:space="0" w:color="auto"/>
        <w:bottom w:val="none" w:sz="0" w:space="0" w:color="auto"/>
        <w:right w:val="none" w:sz="0" w:space="0" w:color="auto"/>
      </w:divBdr>
    </w:div>
    <w:div w:id="210707473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www.ushistory.org/us/2a.asp"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http://www.rogerdarlington.me.uk/Britishpoliticalsystem.html" TargetMode="External"/><Relationship Id="rId17" Type="http://schemas.openxmlformats.org/officeDocument/2006/relationships/hyperlink" Target="https://www.youtube.com/playlist?list=PL7F1AFC4FF75A3725" TargetMode="External"/><Relationship Id="rId2" Type="http://schemas.openxmlformats.org/officeDocument/2006/relationships/numbering" Target="numbering.xml"/><Relationship Id="rId16" Type="http://schemas.openxmlformats.org/officeDocument/2006/relationships/hyperlink" Target="https://www.youtube.com/watch?v=h27OF5v7DyU&amp;list=RDh27OF5v7DyU"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hyperlink" Target="http://www.britannica.com" TargetMode="External"/><Relationship Id="rId10" Type="http://schemas.openxmlformats.org/officeDocument/2006/relationships/image" Target="media/image5.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http://www.rogerdarlington.me.uk/Americanpoliticalsystem.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E86C1F-A643-4105-95C8-D2334ED5D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3151</TotalTime>
  <Pages>74</Pages>
  <Words>42095</Words>
  <Characters>239944</Characters>
  <Application>Microsoft Office Word</Application>
  <DocSecurity>0</DocSecurity>
  <Lines>1999</Lines>
  <Paragraphs>562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281477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Oxana Syurmen</dc:creator>
  <cp:keywords/>
  <dc:description/>
  <cp:lastModifiedBy>1</cp:lastModifiedBy>
  <cp:revision>74</cp:revision>
  <dcterms:created xsi:type="dcterms:W3CDTF">2016-02-04T02:08:00Z</dcterms:created>
  <dcterms:modified xsi:type="dcterms:W3CDTF">2016-04-07T04:26:00Z</dcterms:modified>
</cp:coreProperties>
</file>